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08" w:rsidRDefault="00937F08" w:rsidP="00937F08">
      <w:pPr>
        <w:pStyle w:val="Title14"/>
        <w:tabs>
          <w:tab w:val="left" w:pos="709"/>
          <w:tab w:val="left" w:pos="4536"/>
        </w:tabs>
        <w:spacing w:after="600" w:line="240" w:lineRule="auto"/>
        <w:ind w:right="-40"/>
        <w:rPr>
          <w:rFonts w:asciiTheme="majorBidi" w:hAnsiTheme="majorBidi" w:cstheme="majorBidi"/>
          <w:color w:val="000000"/>
          <w:w w:val="117"/>
          <w:sz w:val="30"/>
          <w:szCs w:val="30"/>
        </w:rPr>
      </w:pPr>
      <w:r>
        <w:rPr>
          <w:rFonts w:asciiTheme="majorBidi" w:hAnsiTheme="majorBidi" w:cstheme="majorBidi"/>
          <w:color w:val="000000"/>
          <w:w w:val="117"/>
          <w:sz w:val="30"/>
          <w:szCs w:val="30"/>
        </w:rPr>
        <w:t xml:space="preserve">Code: </w:t>
      </w:r>
      <w:r>
        <w:rPr>
          <w:rFonts w:asciiTheme="majorBidi" w:hAnsiTheme="majorBidi" w:cstheme="majorBidi"/>
          <w:color w:val="000000"/>
          <w:w w:val="117"/>
          <w:sz w:val="30"/>
          <w:szCs w:val="30"/>
          <w:u w:val="single"/>
        </w:rPr>
        <w:t>820</w:t>
      </w:r>
    </w:p>
    <w:p w:rsidR="00862B0F" w:rsidRPr="00275FE0" w:rsidRDefault="0093596D" w:rsidP="00275FE0">
      <w:pPr>
        <w:ind w:left="-15"/>
        <w:jc w:val="center"/>
        <w:rPr>
          <w:b/>
          <w:bCs/>
          <w:sz w:val="16"/>
          <w:szCs w:val="36"/>
          <w:rtl/>
          <w:lang w:bidi="fa-IR"/>
        </w:rPr>
      </w:pPr>
      <w:r w:rsidRPr="00275FE0">
        <w:rPr>
          <w:rFonts w:hint="cs"/>
          <w:b/>
          <w:bCs/>
          <w:sz w:val="36"/>
          <w:szCs w:val="36"/>
          <w:rtl/>
          <w:lang w:bidi="fa-IR"/>
        </w:rPr>
        <w:t>توسع</w:t>
      </w:r>
      <w:r w:rsidR="008D754E">
        <w:rPr>
          <w:rFonts w:hint="cs"/>
          <w:b/>
          <w:bCs/>
          <w:sz w:val="36"/>
          <w:szCs w:val="36"/>
          <w:rtl/>
          <w:lang w:bidi="fa-IR"/>
        </w:rPr>
        <w:t>ة روي</w:t>
      </w:r>
      <w:r w:rsidR="00275FE0" w:rsidRPr="00275FE0">
        <w:rPr>
          <w:rFonts w:hint="cs"/>
          <w:b/>
          <w:bCs/>
          <w:sz w:val="36"/>
          <w:szCs w:val="36"/>
          <w:rtl/>
          <w:lang w:bidi="fa-IR"/>
        </w:rPr>
        <w:t>کرد</w:t>
      </w:r>
      <w:r w:rsidR="005A366B">
        <w:rPr>
          <w:rFonts w:hint="cs"/>
          <w:b/>
          <w:bCs/>
          <w:sz w:val="36"/>
          <w:szCs w:val="36"/>
          <w:rtl/>
          <w:lang w:bidi="fa-IR"/>
        </w:rPr>
        <w:t>ي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 xml:space="preserve"> برا</w:t>
      </w:r>
      <w:r w:rsidR="00312A32" w:rsidRPr="00275FE0">
        <w:rPr>
          <w:rFonts w:hint="cs"/>
          <w:b/>
          <w:bCs/>
          <w:sz w:val="36"/>
          <w:szCs w:val="36"/>
          <w:rtl/>
          <w:lang w:bidi="fa-IR"/>
        </w:rPr>
        <w:t>ي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 xml:space="preserve"> طراح</w:t>
      </w:r>
      <w:r w:rsidR="00312A32" w:rsidRPr="00275FE0">
        <w:rPr>
          <w:rFonts w:hint="cs"/>
          <w:b/>
          <w:bCs/>
          <w:sz w:val="36"/>
          <w:szCs w:val="36"/>
          <w:rtl/>
          <w:lang w:bidi="fa-IR"/>
        </w:rPr>
        <w:t>ي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 xml:space="preserve"> محصول استوار و قابل اطم</w:t>
      </w:r>
      <w:r w:rsidR="00312A32" w:rsidRPr="00275FE0">
        <w:rPr>
          <w:rFonts w:hint="cs"/>
          <w:b/>
          <w:bCs/>
          <w:sz w:val="36"/>
          <w:szCs w:val="36"/>
          <w:rtl/>
          <w:lang w:bidi="fa-IR"/>
        </w:rPr>
        <w:t>ي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 xml:space="preserve">نان </w:t>
      </w:r>
      <w:r w:rsidR="00275FE0" w:rsidRPr="00275FE0">
        <w:rPr>
          <w:rFonts w:hint="cs"/>
          <w:b/>
          <w:bCs/>
          <w:sz w:val="36"/>
          <w:szCs w:val="36"/>
          <w:rtl/>
          <w:lang w:bidi="fa-IR"/>
        </w:rPr>
        <w:t xml:space="preserve">در حضور 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>عدم قطع</w:t>
      </w:r>
      <w:r w:rsidR="00312A32" w:rsidRPr="00275FE0">
        <w:rPr>
          <w:rFonts w:hint="cs"/>
          <w:b/>
          <w:bCs/>
          <w:sz w:val="36"/>
          <w:szCs w:val="36"/>
          <w:rtl/>
          <w:lang w:bidi="fa-IR"/>
        </w:rPr>
        <w:t>ي</w:t>
      </w:r>
      <w:r w:rsidR="00862B0F" w:rsidRPr="00275FE0">
        <w:rPr>
          <w:rFonts w:hint="cs"/>
          <w:b/>
          <w:bCs/>
          <w:sz w:val="36"/>
          <w:szCs w:val="36"/>
          <w:rtl/>
          <w:lang w:bidi="fa-IR"/>
        </w:rPr>
        <w:t xml:space="preserve">ت </w:t>
      </w:r>
    </w:p>
    <w:p w:rsidR="00FB3B12" w:rsidRPr="00FB3B12" w:rsidRDefault="00FB3B12" w:rsidP="00FB3B12">
      <w:pPr>
        <w:ind w:left="-15"/>
        <w:jc w:val="center"/>
        <w:rPr>
          <w:b/>
          <w:bCs/>
          <w:szCs w:val="40"/>
          <w:rtl/>
          <w:lang w:bidi="fa-IR"/>
        </w:rPr>
      </w:pPr>
    </w:p>
    <w:p w:rsidR="00CF54ED" w:rsidRDefault="008817CF" w:rsidP="00275FE0">
      <w:pPr>
        <w:spacing w:line="240" w:lineRule="auto"/>
        <w:ind w:left="1134" w:right="1134"/>
        <w:rPr>
          <w:sz w:val="24"/>
          <w:szCs w:val="24"/>
          <w:rtl/>
          <w:lang w:bidi="fa-IR"/>
        </w:rPr>
      </w:pPr>
      <w:r w:rsidRPr="009A040D">
        <w:rPr>
          <w:rFonts w:hint="cs"/>
          <w:b/>
          <w:bCs/>
          <w:sz w:val="24"/>
          <w:szCs w:val="24"/>
          <w:rtl/>
          <w:lang w:bidi="fa-IR"/>
        </w:rPr>
        <w:t>چکيده:</w:t>
      </w:r>
      <w:r w:rsidR="00B651E5" w:rsidRPr="00AB3095">
        <w:rPr>
          <w:rFonts w:hint="cs"/>
          <w:sz w:val="22"/>
          <w:rtl/>
          <w:lang w:bidi="fa-IR"/>
        </w:rPr>
        <w:t xml:space="preserve"> وجود </w:t>
      </w:r>
      <w:r w:rsidR="007951EF" w:rsidRPr="00AB3095">
        <w:rPr>
          <w:rFonts w:hint="cs"/>
          <w:sz w:val="22"/>
          <w:rtl/>
          <w:lang w:bidi="fa-IR"/>
        </w:rPr>
        <w:t>عدم قطعيت</w:t>
      </w:r>
      <w:r w:rsidR="0050623D" w:rsidRPr="00AB3095">
        <w:rPr>
          <w:sz w:val="22"/>
          <w:rtl/>
          <w:lang w:bidi="fa-IR"/>
        </w:rPr>
        <w:softHyphen/>
      </w:r>
      <w:r w:rsidR="007951EF" w:rsidRPr="00AB3095">
        <w:rPr>
          <w:rFonts w:hint="cs"/>
          <w:sz w:val="22"/>
          <w:rtl/>
          <w:lang w:bidi="fa-IR"/>
        </w:rPr>
        <w:t xml:space="preserve"> در متغيرهاي طراحي و پار</w:t>
      </w:r>
      <w:r w:rsidR="003C2DF9">
        <w:rPr>
          <w:rFonts w:hint="cs"/>
          <w:sz w:val="22"/>
          <w:rtl/>
          <w:lang w:bidi="fa-IR"/>
        </w:rPr>
        <w:t>ا</w:t>
      </w:r>
      <w:r w:rsidR="007951EF" w:rsidRPr="00AB3095">
        <w:rPr>
          <w:rFonts w:hint="cs"/>
          <w:sz w:val="22"/>
          <w:rtl/>
          <w:lang w:bidi="fa-IR"/>
        </w:rPr>
        <w:t>مترهاي مساله</w:t>
      </w:r>
      <w:r w:rsidR="00275FE0">
        <w:rPr>
          <w:rFonts w:hint="cs"/>
          <w:sz w:val="22"/>
          <w:rtl/>
          <w:lang w:bidi="fa-IR"/>
        </w:rPr>
        <w:t>،</w:t>
      </w:r>
      <w:r w:rsidR="00B651E5" w:rsidRPr="00AB3095">
        <w:rPr>
          <w:rFonts w:hint="cs"/>
          <w:sz w:val="22"/>
          <w:rtl/>
          <w:lang w:bidi="fa-IR"/>
        </w:rPr>
        <w:t xml:space="preserve"> امري </w:t>
      </w:r>
      <w:r w:rsidR="007951EF" w:rsidRPr="00AB3095">
        <w:rPr>
          <w:rFonts w:hint="cs"/>
          <w:sz w:val="22"/>
          <w:rtl/>
          <w:lang w:bidi="fa-IR"/>
        </w:rPr>
        <w:t>گريز ناپذير</w:t>
      </w:r>
      <w:r w:rsidR="00B651E5" w:rsidRPr="00AB3095">
        <w:rPr>
          <w:rFonts w:hint="cs"/>
          <w:sz w:val="22"/>
          <w:rtl/>
          <w:lang w:bidi="fa-IR"/>
        </w:rPr>
        <w:t>ي</w:t>
      </w:r>
      <w:r w:rsidR="007951EF" w:rsidRPr="00AB3095">
        <w:rPr>
          <w:rFonts w:hint="cs"/>
          <w:sz w:val="22"/>
          <w:rtl/>
          <w:lang w:bidi="fa-IR"/>
        </w:rPr>
        <w:t xml:space="preserve"> بوده و بايد در فعاليت بهينه</w:t>
      </w:r>
      <w:r w:rsidR="007951EF" w:rsidRPr="00AB3095">
        <w:rPr>
          <w:rFonts w:hint="cs"/>
          <w:sz w:val="22"/>
          <w:rtl/>
          <w:lang w:bidi="fa-IR"/>
        </w:rPr>
        <w:softHyphen/>
        <w:t xml:space="preserve">سازي در نظر گرفته شود. </w:t>
      </w:r>
      <w:r w:rsidR="007951EF" w:rsidRPr="00AB3095">
        <w:rPr>
          <w:rFonts w:hint="cs"/>
          <w:sz w:val="22"/>
          <w:rtl/>
        </w:rPr>
        <w:t>در مسائل بهينه</w:t>
      </w:r>
      <w:r w:rsidR="007951EF" w:rsidRPr="00AB3095">
        <w:rPr>
          <w:rFonts w:hint="cs"/>
          <w:sz w:val="22"/>
          <w:rtl/>
        </w:rPr>
        <w:softHyphen/>
        <w:t>سازي، استواري و قابليت اطمينان طرح از اهميت زيادي برخوردار</w:t>
      </w:r>
      <w:r w:rsidR="00275FE0">
        <w:rPr>
          <w:rFonts w:hint="cs"/>
          <w:sz w:val="22"/>
          <w:rtl/>
        </w:rPr>
        <w:t xml:space="preserve"> است</w:t>
      </w:r>
      <w:r w:rsidR="0050623D" w:rsidRPr="00AB3095">
        <w:rPr>
          <w:rFonts w:hint="cs"/>
          <w:sz w:val="22"/>
          <w:rtl/>
        </w:rPr>
        <w:t>.</w:t>
      </w:r>
      <w:r w:rsidR="007951EF" w:rsidRPr="00AB3095">
        <w:rPr>
          <w:rFonts w:hint="cs"/>
          <w:sz w:val="22"/>
          <w:rtl/>
          <w:lang w:bidi="fa-IR"/>
        </w:rPr>
        <w:t xml:space="preserve"> دو رويکرد طراحي استوار و طراحي بر مبناي قابليت اطمينان </w:t>
      </w:r>
      <w:r w:rsidR="0050623D" w:rsidRPr="00AB3095">
        <w:rPr>
          <w:rFonts w:hint="cs"/>
          <w:sz w:val="22"/>
          <w:rtl/>
          <w:lang w:bidi="fa-IR"/>
        </w:rPr>
        <w:t>د</w:t>
      </w:r>
      <w:r w:rsidR="007951EF" w:rsidRPr="00AB3095">
        <w:rPr>
          <w:rFonts w:hint="cs"/>
          <w:sz w:val="22"/>
          <w:rtl/>
          <w:lang w:bidi="fa-IR"/>
        </w:rPr>
        <w:t>و جنبه فوق را دربر مي</w:t>
      </w:r>
      <w:r w:rsidR="007951EF" w:rsidRPr="00AB3095">
        <w:rPr>
          <w:rFonts w:hint="cs"/>
          <w:sz w:val="22"/>
          <w:rtl/>
          <w:lang w:bidi="fa-IR"/>
        </w:rPr>
        <w:softHyphen/>
        <w:t>گيرند.</w:t>
      </w:r>
      <w:r w:rsidR="00204CAD">
        <w:rPr>
          <w:rFonts w:hint="cs"/>
          <w:sz w:val="22"/>
          <w:rtl/>
          <w:lang w:bidi="fa-IR"/>
        </w:rPr>
        <w:t xml:space="preserve"> اما </w:t>
      </w:r>
      <w:r w:rsidR="0050623D" w:rsidRPr="00AB3095">
        <w:rPr>
          <w:sz w:val="22"/>
          <w:rtl/>
          <w:lang w:bidi="fa-IR"/>
        </w:rPr>
        <w:t>کاربرد جداگانه ا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rFonts w:hint="eastAsia"/>
          <w:sz w:val="22"/>
          <w:rtl/>
          <w:lang w:bidi="fa-IR"/>
        </w:rPr>
        <w:t>ن</w:t>
      </w:r>
      <w:r w:rsidR="0050623D" w:rsidRPr="00AB3095">
        <w:rPr>
          <w:sz w:val="22"/>
          <w:rtl/>
          <w:lang w:bidi="fa-IR"/>
        </w:rPr>
        <w:t xml:space="preserve"> دو رو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rFonts w:hint="eastAsia"/>
          <w:sz w:val="22"/>
          <w:rtl/>
          <w:lang w:bidi="fa-IR"/>
        </w:rPr>
        <w:t>کرد</w:t>
      </w:r>
      <w:r w:rsidR="00275FE0">
        <w:rPr>
          <w:rFonts w:hint="cs"/>
          <w:sz w:val="22"/>
          <w:rtl/>
          <w:lang w:bidi="fa-IR"/>
        </w:rPr>
        <w:t>،</w:t>
      </w:r>
      <w:r w:rsidR="0050623D" w:rsidRPr="00AB3095">
        <w:rPr>
          <w:sz w:val="22"/>
          <w:rtl/>
          <w:lang w:bidi="fa-IR"/>
        </w:rPr>
        <w:t xml:space="preserve"> پا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rFonts w:hint="eastAsia"/>
          <w:sz w:val="22"/>
          <w:rtl/>
          <w:lang w:bidi="fa-IR"/>
        </w:rPr>
        <w:t>دار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sz w:val="22"/>
          <w:rtl/>
          <w:lang w:bidi="fa-IR"/>
        </w:rPr>
        <w:t xml:space="preserve"> محصول در طول عمر آن را تضم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rFonts w:hint="eastAsia"/>
          <w:sz w:val="22"/>
          <w:rtl/>
          <w:lang w:bidi="fa-IR"/>
        </w:rPr>
        <w:t>ن</w:t>
      </w:r>
      <w:r w:rsidR="0050623D" w:rsidRPr="00AB3095">
        <w:rPr>
          <w:sz w:val="22"/>
          <w:rtl/>
          <w:lang w:bidi="fa-IR"/>
        </w:rPr>
        <w:t xml:space="preserve"> نم</w:t>
      </w:r>
      <w:r w:rsidR="0050623D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sz w:val="22"/>
          <w:rtl/>
          <w:lang w:bidi="fa-IR"/>
        </w:rPr>
        <w:softHyphen/>
      </w:r>
      <w:r w:rsidR="0050623D" w:rsidRPr="00AB3095">
        <w:rPr>
          <w:rFonts w:hint="eastAsia"/>
          <w:sz w:val="22"/>
          <w:rtl/>
          <w:lang w:bidi="fa-IR"/>
        </w:rPr>
        <w:t>کند</w:t>
      </w:r>
      <w:r w:rsidR="0050623D" w:rsidRPr="00AB3095">
        <w:rPr>
          <w:rFonts w:hint="cs"/>
          <w:sz w:val="22"/>
          <w:rtl/>
          <w:lang w:bidi="fa-IR"/>
        </w:rPr>
        <w:t>. بنابر</w:t>
      </w:r>
      <w:r w:rsidR="00275FE0">
        <w:rPr>
          <w:rFonts w:hint="cs"/>
          <w:sz w:val="22"/>
          <w:rtl/>
          <w:lang w:bidi="fa-IR"/>
        </w:rPr>
        <w:t xml:space="preserve"> </w:t>
      </w:r>
      <w:r w:rsidR="0050623D" w:rsidRPr="00AB3095">
        <w:rPr>
          <w:rFonts w:hint="cs"/>
          <w:sz w:val="22"/>
          <w:rtl/>
          <w:lang w:bidi="fa-IR"/>
        </w:rPr>
        <w:t>ا</w:t>
      </w:r>
      <w:r w:rsidR="00B651E5" w:rsidRPr="00AB3095">
        <w:rPr>
          <w:rFonts w:hint="cs"/>
          <w:sz w:val="22"/>
          <w:rtl/>
          <w:lang w:bidi="fa-IR"/>
        </w:rPr>
        <w:t>ي</w:t>
      </w:r>
      <w:r w:rsidR="0050623D" w:rsidRPr="00AB3095">
        <w:rPr>
          <w:rFonts w:hint="cs"/>
          <w:sz w:val="22"/>
          <w:rtl/>
          <w:lang w:bidi="fa-IR"/>
        </w:rPr>
        <w:t>ن</w:t>
      </w:r>
      <w:r w:rsidR="00275FE0">
        <w:rPr>
          <w:rFonts w:hint="cs"/>
          <w:sz w:val="22"/>
          <w:rtl/>
          <w:lang w:bidi="fa-IR"/>
        </w:rPr>
        <w:t>،</w:t>
      </w:r>
      <w:r w:rsidR="0050623D" w:rsidRPr="00AB3095">
        <w:rPr>
          <w:rFonts w:hint="cs"/>
          <w:sz w:val="22"/>
          <w:rtl/>
          <w:lang w:bidi="fa-IR"/>
        </w:rPr>
        <w:t xml:space="preserve"> </w:t>
      </w:r>
      <w:r w:rsidR="007951EF" w:rsidRPr="00AB3095">
        <w:rPr>
          <w:rFonts w:hint="cs"/>
          <w:sz w:val="22"/>
          <w:rtl/>
          <w:lang w:bidi="fa-IR"/>
        </w:rPr>
        <w:t xml:space="preserve">در اين نوشتار </w:t>
      </w:r>
      <w:r w:rsidR="007D35FE" w:rsidRPr="00AB3095">
        <w:rPr>
          <w:rFonts w:hint="cs"/>
          <w:sz w:val="22"/>
          <w:rtl/>
          <w:lang w:bidi="fa-IR"/>
        </w:rPr>
        <w:t>ما رو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>کرد طراح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 xml:space="preserve"> استوار و طراح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 xml:space="preserve"> بر مبنا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 xml:space="preserve"> قابل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>ت اطم</w:t>
      </w:r>
      <w:r w:rsidR="007951EF" w:rsidRPr="00AB3095">
        <w:rPr>
          <w:rFonts w:hint="cs"/>
          <w:sz w:val="22"/>
          <w:rtl/>
          <w:lang w:bidi="fa-IR"/>
        </w:rPr>
        <w:t>ي</w:t>
      </w:r>
      <w:r w:rsidR="007D35FE" w:rsidRPr="00AB3095">
        <w:rPr>
          <w:rFonts w:hint="cs"/>
          <w:sz w:val="22"/>
          <w:rtl/>
          <w:lang w:bidi="fa-IR"/>
        </w:rPr>
        <w:t xml:space="preserve">نان را </w:t>
      </w:r>
      <w:r w:rsidR="007951EF" w:rsidRPr="00AB3095">
        <w:rPr>
          <w:rFonts w:hint="cs"/>
          <w:sz w:val="22"/>
          <w:rtl/>
          <w:lang w:bidi="fa-IR"/>
        </w:rPr>
        <w:t>در يک مدل ترکيب کرده و يک متدولوژي کلي براي طراحي محص</w:t>
      </w:r>
      <w:r w:rsidR="00204CAD">
        <w:rPr>
          <w:rFonts w:hint="cs"/>
          <w:sz w:val="22"/>
          <w:rtl/>
          <w:lang w:bidi="fa-IR"/>
        </w:rPr>
        <w:t>ول استوار و قابل اطمينان ارائه م</w:t>
      </w:r>
      <w:r w:rsidR="004B1F7E">
        <w:rPr>
          <w:rFonts w:hint="cs"/>
          <w:sz w:val="22"/>
          <w:rtl/>
          <w:lang w:bidi="fa-IR"/>
        </w:rPr>
        <w:t>ي</w:t>
      </w:r>
      <w:r w:rsidR="00204CAD">
        <w:rPr>
          <w:rFonts w:hint="cs"/>
          <w:sz w:val="22"/>
          <w:rtl/>
          <w:lang w:bidi="fa-IR"/>
        </w:rPr>
        <w:softHyphen/>
        <w:t>کن</w:t>
      </w:r>
      <w:r w:rsidR="004B1F7E">
        <w:rPr>
          <w:rFonts w:hint="cs"/>
          <w:sz w:val="22"/>
          <w:rtl/>
          <w:lang w:bidi="fa-IR"/>
        </w:rPr>
        <w:t>ي</w:t>
      </w:r>
      <w:r w:rsidR="00204CAD">
        <w:rPr>
          <w:rFonts w:hint="cs"/>
          <w:sz w:val="22"/>
          <w:rtl/>
          <w:lang w:bidi="fa-IR"/>
        </w:rPr>
        <w:t>م</w:t>
      </w:r>
      <w:r w:rsidR="0050623D" w:rsidRPr="00AB3095">
        <w:rPr>
          <w:rFonts w:hint="cs"/>
          <w:sz w:val="22"/>
          <w:rtl/>
          <w:lang w:bidi="fa-IR"/>
        </w:rPr>
        <w:t xml:space="preserve">. </w:t>
      </w:r>
      <w:r w:rsidR="00CF54ED" w:rsidRPr="00AB3095">
        <w:rPr>
          <w:rFonts w:hint="cs"/>
          <w:sz w:val="22"/>
          <w:rtl/>
          <w:lang w:bidi="fa-IR"/>
        </w:rPr>
        <w:t>کارا</w:t>
      </w:r>
      <w:r w:rsidR="007951EF" w:rsidRPr="00AB3095">
        <w:rPr>
          <w:rFonts w:hint="cs"/>
          <w:sz w:val="22"/>
          <w:rtl/>
          <w:lang w:bidi="fa-IR"/>
        </w:rPr>
        <w:t>يي</w:t>
      </w:r>
      <w:r w:rsidR="00CF54ED" w:rsidRPr="00AB3095">
        <w:rPr>
          <w:rFonts w:hint="cs"/>
          <w:sz w:val="22"/>
          <w:rtl/>
          <w:lang w:bidi="fa-IR"/>
        </w:rPr>
        <w:t xml:space="preserve"> متدولوژ</w:t>
      </w:r>
      <w:r w:rsidR="007951EF" w:rsidRPr="00AB3095">
        <w:rPr>
          <w:rFonts w:hint="cs"/>
          <w:sz w:val="22"/>
          <w:rtl/>
          <w:lang w:bidi="fa-IR"/>
        </w:rPr>
        <w:t>ي</w:t>
      </w:r>
      <w:r w:rsidR="00CF54ED" w:rsidRPr="00AB3095">
        <w:rPr>
          <w:rFonts w:hint="cs"/>
          <w:sz w:val="22"/>
          <w:rtl/>
          <w:lang w:bidi="fa-IR"/>
        </w:rPr>
        <w:t xml:space="preserve"> ارائه شده با حل </w:t>
      </w:r>
      <w:r w:rsidR="007951EF" w:rsidRPr="00AB3095">
        <w:rPr>
          <w:rFonts w:hint="cs"/>
          <w:sz w:val="22"/>
          <w:rtl/>
          <w:lang w:bidi="fa-IR"/>
        </w:rPr>
        <w:t>ي</w:t>
      </w:r>
      <w:r w:rsidR="00CF54ED" w:rsidRPr="00AB3095">
        <w:rPr>
          <w:rFonts w:hint="cs"/>
          <w:sz w:val="22"/>
          <w:rtl/>
          <w:lang w:bidi="fa-IR"/>
        </w:rPr>
        <w:t>ک مثال عدد</w:t>
      </w:r>
      <w:r w:rsidR="007951EF" w:rsidRPr="00AB3095">
        <w:rPr>
          <w:rFonts w:hint="cs"/>
          <w:sz w:val="22"/>
          <w:rtl/>
          <w:lang w:bidi="fa-IR"/>
        </w:rPr>
        <w:t>ي</w:t>
      </w:r>
      <w:r w:rsidR="00CF54ED" w:rsidRPr="00AB3095">
        <w:rPr>
          <w:rFonts w:hint="cs"/>
          <w:sz w:val="22"/>
          <w:rtl/>
          <w:lang w:bidi="fa-IR"/>
        </w:rPr>
        <w:t xml:space="preserve"> نشان داده م</w:t>
      </w:r>
      <w:r w:rsidR="007951EF" w:rsidRPr="00AB3095">
        <w:rPr>
          <w:rFonts w:hint="cs"/>
          <w:sz w:val="22"/>
          <w:rtl/>
          <w:lang w:bidi="fa-IR"/>
        </w:rPr>
        <w:t>ي</w:t>
      </w:r>
      <w:r w:rsidR="00CF54ED" w:rsidRPr="00AB3095">
        <w:rPr>
          <w:rFonts w:hint="cs"/>
          <w:sz w:val="22"/>
          <w:rtl/>
          <w:lang w:bidi="fa-IR"/>
        </w:rPr>
        <w:softHyphen/>
        <w:t>شود.</w:t>
      </w:r>
    </w:p>
    <w:p w:rsidR="00922504" w:rsidRPr="009A040D" w:rsidRDefault="00922504" w:rsidP="00B651E5">
      <w:pPr>
        <w:spacing w:line="240" w:lineRule="auto"/>
        <w:ind w:right="1134"/>
        <w:rPr>
          <w:sz w:val="24"/>
          <w:szCs w:val="24"/>
          <w:rtl/>
          <w:lang w:bidi="fa-IR"/>
        </w:rPr>
      </w:pPr>
    </w:p>
    <w:p w:rsidR="006E6847" w:rsidRPr="00B651E5" w:rsidRDefault="008817CF" w:rsidP="00275FE0">
      <w:pPr>
        <w:spacing w:line="240" w:lineRule="auto"/>
        <w:ind w:left="414" w:firstLine="720"/>
        <w:jc w:val="left"/>
        <w:rPr>
          <w:color w:val="000000"/>
          <w:sz w:val="20"/>
          <w:szCs w:val="24"/>
          <w:rtl/>
          <w:lang w:bidi="fa-IR"/>
        </w:rPr>
      </w:pPr>
      <w:r w:rsidRPr="009A040D">
        <w:rPr>
          <w:rFonts w:hint="cs"/>
          <w:b/>
          <w:bCs/>
          <w:sz w:val="20"/>
          <w:szCs w:val="26"/>
          <w:rtl/>
          <w:lang w:bidi="fa-IR"/>
        </w:rPr>
        <w:t>واژه هاي کليدي</w:t>
      </w:r>
      <w:r w:rsidRPr="00B651E5">
        <w:rPr>
          <w:rFonts w:hint="cs"/>
          <w:b/>
          <w:bCs/>
          <w:color w:val="000000"/>
          <w:sz w:val="20"/>
          <w:szCs w:val="26"/>
          <w:rtl/>
          <w:lang w:bidi="fa-IR"/>
        </w:rPr>
        <w:t xml:space="preserve">: </w:t>
      </w:r>
      <w:r w:rsidR="00B651E5" w:rsidRPr="00B651E5">
        <w:rPr>
          <w:rFonts w:hint="cs"/>
          <w:color w:val="000000"/>
          <w:sz w:val="24"/>
          <w:szCs w:val="24"/>
          <w:rtl/>
        </w:rPr>
        <w:t>استوار</w:t>
      </w:r>
      <w:r w:rsidR="00B651E5">
        <w:rPr>
          <w:rFonts w:hint="cs"/>
          <w:color w:val="000000"/>
          <w:sz w:val="24"/>
          <w:szCs w:val="24"/>
          <w:rtl/>
        </w:rPr>
        <w:t>ي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>, قابل</w:t>
      </w:r>
      <w:r w:rsidR="00B651E5">
        <w:rPr>
          <w:rFonts w:hint="cs"/>
          <w:color w:val="000000"/>
          <w:sz w:val="24"/>
          <w:szCs w:val="24"/>
          <w:rtl/>
          <w:lang w:bidi="fa-IR"/>
        </w:rPr>
        <w:t>ي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>ت اطم</w:t>
      </w:r>
      <w:r w:rsidR="00B651E5">
        <w:rPr>
          <w:rFonts w:hint="cs"/>
          <w:color w:val="000000"/>
          <w:sz w:val="24"/>
          <w:szCs w:val="24"/>
          <w:rtl/>
          <w:lang w:bidi="fa-IR"/>
        </w:rPr>
        <w:t>ي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>نان,</w:t>
      </w:r>
      <w:r w:rsidR="00647D85" w:rsidRPr="00B651E5">
        <w:rPr>
          <w:rFonts w:hint="cs"/>
          <w:color w:val="000000"/>
          <w:sz w:val="24"/>
          <w:szCs w:val="24"/>
          <w:rtl/>
          <w:lang w:bidi="fa-IR"/>
        </w:rPr>
        <w:t xml:space="preserve"> بهينه سازي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 xml:space="preserve"> چند هدفه, </w:t>
      </w:r>
      <w:r w:rsidR="00275FE0">
        <w:rPr>
          <w:rFonts w:hint="cs"/>
          <w:color w:val="000000"/>
          <w:sz w:val="24"/>
          <w:szCs w:val="24"/>
          <w:rtl/>
          <w:lang w:bidi="fa-IR"/>
        </w:rPr>
        <w:t>الگور</w:t>
      </w:r>
      <w:r w:rsidR="00275FE0">
        <w:rPr>
          <w:rFonts w:hint="cs"/>
          <w:sz w:val="22"/>
          <w:rtl/>
          <w:lang w:bidi="fa-IR"/>
        </w:rPr>
        <w:t>ي</w:t>
      </w:r>
      <w:r w:rsidR="00E043A6">
        <w:rPr>
          <w:rFonts w:hint="cs"/>
          <w:sz w:val="22"/>
          <w:rtl/>
          <w:lang w:bidi="fa-IR"/>
        </w:rPr>
        <w:t>تم</w:t>
      </w:r>
      <w:r w:rsidR="00275FE0">
        <w:rPr>
          <w:rFonts w:hint="cs"/>
          <w:color w:val="000000"/>
          <w:sz w:val="24"/>
          <w:szCs w:val="24"/>
          <w:rtl/>
          <w:lang w:bidi="fa-IR"/>
        </w:rPr>
        <w:t xml:space="preserve"> 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>ژنت</w:t>
      </w:r>
      <w:r w:rsidR="00B651E5">
        <w:rPr>
          <w:rFonts w:hint="cs"/>
          <w:color w:val="000000"/>
          <w:sz w:val="24"/>
          <w:szCs w:val="24"/>
          <w:rtl/>
          <w:lang w:bidi="fa-IR"/>
        </w:rPr>
        <w:t>ي</w:t>
      </w:r>
      <w:r w:rsidR="00B651E5" w:rsidRPr="00B651E5">
        <w:rPr>
          <w:rFonts w:hint="cs"/>
          <w:color w:val="000000"/>
          <w:sz w:val="24"/>
          <w:szCs w:val="24"/>
          <w:rtl/>
          <w:lang w:bidi="fa-IR"/>
        </w:rPr>
        <w:t>ک</w:t>
      </w:r>
    </w:p>
    <w:p w:rsidR="00647D85" w:rsidRPr="00647D85" w:rsidRDefault="00647D85" w:rsidP="00B651E5">
      <w:pPr>
        <w:spacing w:line="240" w:lineRule="auto"/>
        <w:rPr>
          <w:b/>
          <w:bCs/>
          <w:sz w:val="46"/>
          <w:szCs w:val="46"/>
          <w:rtl/>
          <w:lang w:bidi="fa-IR"/>
        </w:rPr>
        <w:sectPr w:rsidR="00647D85" w:rsidRPr="00647D85" w:rsidSect="00937F08">
          <w:type w:val="continuous"/>
          <w:pgSz w:w="11906" w:h="16838" w:code="9"/>
          <w:pgMar w:top="284" w:right="1134" w:bottom="1701" w:left="1134" w:header="720" w:footer="720" w:gutter="0"/>
          <w:cols w:space="720"/>
          <w:bidi/>
          <w:rtlGutter/>
          <w:docGrid w:linePitch="360"/>
        </w:sectPr>
      </w:pPr>
    </w:p>
    <w:p w:rsidR="00D52C21" w:rsidRPr="009A040D" w:rsidRDefault="00D52C21" w:rsidP="00B651E5">
      <w:pPr>
        <w:spacing w:line="240" w:lineRule="auto"/>
        <w:rPr>
          <w:b/>
          <w:bCs/>
          <w:sz w:val="12"/>
          <w:szCs w:val="12"/>
          <w:rtl/>
          <w:lang w:bidi="fa-IR"/>
        </w:rPr>
      </w:pPr>
    </w:p>
    <w:p w:rsidR="008C785D" w:rsidRPr="009A040D" w:rsidRDefault="008C785D" w:rsidP="009A040D">
      <w:pPr>
        <w:spacing w:line="240" w:lineRule="auto"/>
        <w:jc w:val="center"/>
        <w:rPr>
          <w:b/>
          <w:bCs/>
          <w:sz w:val="12"/>
          <w:szCs w:val="12"/>
          <w:rtl/>
          <w:lang w:bidi="fa-IR"/>
        </w:rPr>
        <w:sectPr w:rsidR="008C785D" w:rsidRPr="009A040D" w:rsidSect="000B5F23">
          <w:type w:val="continuous"/>
          <w:pgSz w:w="11906" w:h="16838" w:code="9"/>
          <w:pgMar w:top="1134" w:right="1134" w:bottom="1701" w:left="1134" w:header="720" w:footer="720" w:gutter="0"/>
          <w:cols w:num="2" w:space="720"/>
          <w:bidi/>
          <w:rtlGutter/>
          <w:docGrid w:linePitch="360"/>
        </w:sectPr>
      </w:pPr>
    </w:p>
    <w:p w:rsidR="008817CF" w:rsidRPr="009A040D" w:rsidRDefault="008817CF" w:rsidP="009A040D">
      <w:pPr>
        <w:spacing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A040D">
        <w:rPr>
          <w:rFonts w:hint="cs"/>
          <w:b/>
          <w:bCs/>
          <w:sz w:val="24"/>
          <w:szCs w:val="24"/>
          <w:rtl/>
          <w:lang w:bidi="fa-IR"/>
        </w:rPr>
        <w:lastRenderedPageBreak/>
        <w:t>1.</w:t>
      </w:r>
      <w:r w:rsidRPr="009A040D">
        <w:rPr>
          <w:b/>
          <w:bCs/>
          <w:sz w:val="24"/>
          <w:szCs w:val="24"/>
          <w:lang w:bidi="fa-IR"/>
        </w:rPr>
        <w:t xml:space="preserve"> </w:t>
      </w:r>
      <w:r w:rsidRPr="009A040D">
        <w:rPr>
          <w:rFonts w:hint="cs"/>
          <w:b/>
          <w:bCs/>
          <w:sz w:val="24"/>
          <w:szCs w:val="24"/>
          <w:rtl/>
          <w:lang w:bidi="fa-IR"/>
        </w:rPr>
        <w:t>مقدمه</w:t>
      </w:r>
      <w:r w:rsidRPr="009A040D">
        <w:rPr>
          <w:rStyle w:val="FootnoteReference"/>
          <w:b/>
          <w:bCs/>
          <w:color w:val="FFFFFF"/>
          <w:sz w:val="24"/>
          <w:szCs w:val="24"/>
          <w:rtl/>
          <w:lang w:bidi="fa-IR"/>
        </w:rPr>
        <w:footnoteReference w:id="2"/>
      </w:r>
    </w:p>
    <w:p w:rsidR="00F66322" w:rsidRPr="003B2700" w:rsidRDefault="00DA46F6" w:rsidP="003B2700">
      <w:pPr>
        <w:pStyle w:val="a6"/>
        <w:rPr>
          <w:sz w:val="20"/>
          <w:szCs w:val="22"/>
        </w:rPr>
      </w:pPr>
      <w:r w:rsidRPr="008628E2">
        <w:rPr>
          <w:rFonts w:hint="cs"/>
          <w:sz w:val="22"/>
          <w:szCs w:val="22"/>
          <w:rtl/>
        </w:rPr>
        <w:t>امروزه با توجه به بازار رقابتي نياز شديدي به محصولات استوار</w:t>
      </w:r>
      <w:r w:rsidR="00BF3970" w:rsidRPr="008628E2">
        <w:rPr>
          <w:rFonts w:hint="cs"/>
          <w:sz w:val="22"/>
          <w:szCs w:val="22"/>
          <w:rtl/>
        </w:rPr>
        <w:t xml:space="preserve"> و قابل اطم</w:t>
      </w:r>
      <w:r w:rsidR="008E463A" w:rsidRPr="008628E2">
        <w:rPr>
          <w:rFonts w:hint="cs"/>
          <w:sz w:val="22"/>
          <w:szCs w:val="22"/>
          <w:rtl/>
        </w:rPr>
        <w:t>ي</w:t>
      </w:r>
      <w:r w:rsidR="00BF3970" w:rsidRPr="008628E2">
        <w:rPr>
          <w:rFonts w:hint="cs"/>
          <w:sz w:val="22"/>
          <w:szCs w:val="22"/>
          <w:rtl/>
        </w:rPr>
        <w:t>نان</w:t>
      </w:r>
      <w:r w:rsidRPr="008628E2">
        <w:rPr>
          <w:rFonts w:hint="cs"/>
          <w:sz w:val="22"/>
          <w:szCs w:val="22"/>
          <w:rtl/>
        </w:rPr>
        <w:t xml:space="preserve"> در بازارها مشاهده مي‌شو</w:t>
      </w:r>
      <w:r w:rsidR="00F86FAE" w:rsidRPr="008628E2">
        <w:rPr>
          <w:rFonts w:hint="cs"/>
          <w:sz w:val="22"/>
          <w:szCs w:val="22"/>
          <w:rtl/>
        </w:rPr>
        <w:t>د</w:t>
      </w:r>
      <w:r w:rsidR="00DF3F1B" w:rsidRPr="008628E2">
        <w:rPr>
          <w:rFonts w:hint="cs"/>
          <w:sz w:val="22"/>
          <w:szCs w:val="22"/>
          <w:rtl/>
        </w:rPr>
        <w:t xml:space="preserve">. </w:t>
      </w:r>
      <w:r w:rsidR="00F86FAE" w:rsidRPr="008628E2">
        <w:rPr>
          <w:rFonts w:hint="cs"/>
          <w:sz w:val="22"/>
          <w:szCs w:val="22"/>
          <w:rtl/>
        </w:rPr>
        <w:t>چالش مهندسي مدرن، تضمين اين مهم است که هزينه</w:t>
      </w:r>
      <w:r w:rsidR="00F86FAE" w:rsidRPr="008628E2">
        <w:rPr>
          <w:rFonts w:hint="cs"/>
          <w:sz w:val="22"/>
          <w:szCs w:val="22"/>
          <w:rtl/>
        </w:rPr>
        <w:softHyphen/>
        <w:t>هاي ساخت و زمان</w:t>
      </w:r>
      <w:r w:rsidR="00F86FAE" w:rsidRPr="008628E2">
        <w:rPr>
          <w:rFonts w:hint="cs"/>
          <w:sz w:val="22"/>
          <w:szCs w:val="22"/>
          <w:rtl/>
        </w:rPr>
        <w:softHyphen/>
        <w:t>هاي چرخه طراحي حداقل شده</w:t>
      </w:r>
      <w:r w:rsidR="00F86FAE" w:rsidRPr="008628E2">
        <w:rPr>
          <w:rFonts w:hint="cs"/>
          <w:sz w:val="22"/>
          <w:szCs w:val="22"/>
          <w:rtl/>
        </w:rPr>
        <w:softHyphen/>
        <w:t xml:space="preserve"> و در عين حال نيازمندي</w:t>
      </w:r>
      <w:r w:rsidR="00F86FAE" w:rsidRPr="008628E2">
        <w:rPr>
          <w:rFonts w:hint="cs"/>
          <w:sz w:val="22"/>
          <w:szCs w:val="22"/>
          <w:rtl/>
        </w:rPr>
        <w:softHyphen/>
        <w:t>هاي کارايي و قابليت اطمينان برآورده شوند. اگر محصول رقابتي باشد، کيفيت و قابليت اطمينان بهبود يافته، مي</w:t>
      </w:r>
      <w:r w:rsidR="00F86FAE" w:rsidRPr="008628E2">
        <w:rPr>
          <w:rFonts w:hint="cs"/>
          <w:sz w:val="22"/>
          <w:szCs w:val="22"/>
          <w:rtl/>
        </w:rPr>
        <w:softHyphen/>
        <w:t>تواند مزيت</w:t>
      </w:r>
      <w:r w:rsidR="00F86FAE" w:rsidRPr="008628E2">
        <w:rPr>
          <w:sz w:val="22"/>
          <w:szCs w:val="22"/>
          <w:rtl/>
        </w:rPr>
        <w:softHyphen/>
      </w:r>
      <w:r w:rsidR="00F86FAE" w:rsidRPr="008628E2">
        <w:rPr>
          <w:rFonts w:hint="cs"/>
          <w:sz w:val="22"/>
          <w:szCs w:val="22"/>
          <w:rtl/>
        </w:rPr>
        <w:t>هاي رقابتي فراهم نمايند.</w:t>
      </w:r>
      <w:r w:rsidR="00DF3F1B" w:rsidRPr="008628E2">
        <w:rPr>
          <w:rFonts w:hint="cs"/>
          <w:sz w:val="22"/>
          <w:szCs w:val="22"/>
          <w:rtl/>
        </w:rPr>
        <w:t xml:space="preserve"> اغلب فعاليت</w:t>
      </w:r>
      <w:r w:rsidR="00DF3F1B" w:rsidRPr="008628E2">
        <w:rPr>
          <w:rFonts w:hint="cs"/>
          <w:sz w:val="22"/>
          <w:szCs w:val="22"/>
          <w:rtl/>
        </w:rPr>
        <w:softHyphen/>
        <w:t>ها در زمينه کيفيت در مراحل ساخت اجرا مي</w:t>
      </w:r>
      <w:r w:rsidR="00DF3F1B" w:rsidRPr="008628E2">
        <w:rPr>
          <w:sz w:val="22"/>
          <w:szCs w:val="22"/>
          <w:rtl/>
        </w:rPr>
        <w:softHyphen/>
      </w:r>
      <w:r w:rsidR="00DF3F1B" w:rsidRPr="008628E2">
        <w:rPr>
          <w:rFonts w:hint="cs"/>
          <w:sz w:val="22"/>
          <w:szCs w:val="22"/>
          <w:rtl/>
        </w:rPr>
        <w:t>شوند, اما بيشتر کارايي و کيفيت محصول در تصميم</w:t>
      </w:r>
      <w:r w:rsidR="00DF3F1B" w:rsidRPr="008628E2">
        <w:rPr>
          <w:rFonts w:hint="cs"/>
          <w:sz w:val="22"/>
          <w:szCs w:val="22"/>
          <w:rtl/>
        </w:rPr>
        <w:softHyphen/>
        <w:t>هاي اوليه در مرحله طراحي تعيين مي</w:t>
      </w:r>
      <w:r w:rsidR="00DF3F1B" w:rsidRPr="008628E2">
        <w:rPr>
          <w:sz w:val="22"/>
          <w:szCs w:val="22"/>
          <w:rtl/>
        </w:rPr>
        <w:softHyphen/>
      </w:r>
      <w:r w:rsidR="00DF3F1B" w:rsidRPr="008628E2">
        <w:rPr>
          <w:rFonts w:hint="cs"/>
          <w:sz w:val="22"/>
          <w:szCs w:val="22"/>
          <w:rtl/>
        </w:rPr>
        <w:t>شوند. درنتيجه "طراحي براي کيفيت" هدف اوليه است. بهينه</w:t>
      </w:r>
      <w:r w:rsidR="00DF3F1B" w:rsidRPr="008628E2">
        <w:rPr>
          <w:rFonts w:hint="cs"/>
          <w:sz w:val="22"/>
          <w:szCs w:val="22"/>
          <w:rtl/>
        </w:rPr>
        <w:softHyphen/>
        <w:t>سازي بعنوان ابزار طراحي به منظور يافتن طرح</w:t>
      </w:r>
      <w:r w:rsidR="00DF3F1B" w:rsidRPr="008628E2">
        <w:rPr>
          <w:rFonts w:hint="cs"/>
          <w:sz w:val="22"/>
          <w:szCs w:val="22"/>
          <w:rtl/>
        </w:rPr>
        <w:softHyphen/>
        <w:t>هاي بهينه با حداقل هزينه که نيازمندي</w:t>
      </w:r>
      <w:r w:rsidR="00DF3F1B" w:rsidRPr="008628E2">
        <w:rPr>
          <w:sz w:val="22"/>
          <w:szCs w:val="22"/>
          <w:rtl/>
        </w:rPr>
        <w:softHyphen/>
      </w:r>
      <w:r w:rsidR="00DF3F1B" w:rsidRPr="008628E2">
        <w:rPr>
          <w:rFonts w:hint="cs"/>
          <w:sz w:val="22"/>
          <w:szCs w:val="22"/>
          <w:rtl/>
        </w:rPr>
        <w:t>هاي کاربردي را برآورده مي</w:t>
      </w:r>
      <w:r w:rsidR="003B2700" w:rsidRPr="008628E2">
        <w:rPr>
          <w:sz w:val="22"/>
          <w:szCs w:val="22"/>
        </w:rPr>
        <w:t>‍</w:t>
      </w:r>
      <w:r w:rsidR="00DF3F1B" w:rsidRPr="008628E2">
        <w:rPr>
          <w:rFonts w:hint="cs"/>
          <w:sz w:val="22"/>
          <w:szCs w:val="22"/>
          <w:rtl/>
        </w:rPr>
        <w:t>نمايند، مورد استفاده قرار مي</w:t>
      </w:r>
      <w:r w:rsidR="00DF3F1B" w:rsidRPr="008628E2">
        <w:rPr>
          <w:rFonts w:hint="cs"/>
          <w:sz w:val="22"/>
          <w:szCs w:val="22"/>
          <w:rtl/>
        </w:rPr>
        <w:softHyphen/>
        <w:t>گيرد. هدف اصلي در بهينه</w:t>
      </w:r>
      <w:r w:rsidR="00DF3F1B" w:rsidRPr="008628E2">
        <w:rPr>
          <w:rFonts w:hint="cs"/>
          <w:sz w:val="22"/>
          <w:szCs w:val="22"/>
          <w:rtl/>
        </w:rPr>
        <w:softHyphen/>
        <w:t>سازي طراحي, يافتن مجموعه متغيرهاي طراحي است به گونه</w:t>
      </w:r>
      <w:r w:rsidR="00DF3F1B" w:rsidRPr="008628E2">
        <w:rPr>
          <w:rFonts w:hint="cs"/>
          <w:sz w:val="22"/>
          <w:szCs w:val="22"/>
          <w:rtl/>
        </w:rPr>
        <w:softHyphen/>
        <w:t>اي که تابع هدف بهينه شده و محدوديت</w:t>
      </w:r>
      <w:r w:rsidR="00DF3F1B" w:rsidRPr="008628E2">
        <w:rPr>
          <w:rFonts w:hint="cs"/>
          <w:sz w:val="22"/>
          <w:szCs w:val="22"/>
          <w:rtl/>
        </w:rPr>
        <w:softHyphen/>
        <w:t>هاي کارايي برآورده شوند</w:t>
      </w:r>
      <w:r w:rsidR="00DF3F1B" w:rsidRPr="003B2700">
        <w:rPr>
          <w:rFonts w:hint="cs"/>
          <w:sz w:val="20"/>
          <w:szCs w:val="22"/>
          <w:rtl/>
        </w:rPr>
        <w:t>.</w:t>
      </w:r>
    </w:p>
    <w:p w:rsidR="008E463A" w:rsidRPr="008628E2" w:rsidRDefault="008E463A" w:rsidP="008628E2">
      <w:pPr>
        <w:pStyle w:val="a6"/>
        <w:rPr>
          <w:sz w:val="22"/>
          <w:szCs w:val="22"/>
          <w:rtl/>
        </w:rPr>
      </w:pPr>
      <w:r w:rsidRPr="008628E2">
        <w:rPr>
          <w:rFonts w:hint="cs"/>
          <w:sz w:val="22"/>
          <w:szCs w:val="22"/>
          <w:rtl/>
        </w:rPr>
        <w:t>تکنيک</w:t>
      </w:r>
      <w:r w:rsidRPr="008628E2">
        <w:rPr>
          <w:rFonts w:hint="cs"/>
          <w:sz w:val="22"/>
          <w:szCs w:val="22"/>
          <w:rtl/>
        </w:rPr>
        <w:softHyphen/>
        <w:t>هاي بهينه</w:t>
      </w:r>
      <w:r w:rsidRPr="008628E2">
        <w:rPr>
          <w:rFonts w:hint="cs"/>
          <w:sz w:val="22"/>
          <w:szCs w:val="22"/>
          <w:rtl/>
        </w:rPr>
        <w:softHyphen/>
        <w:t>سازي قطعي بطور موفقيت آميزي در بسياري از مسائل طراحي محصول مورد استفاده قرار گرفت</w:t>
      </w:r>
      <w:r w:rsidR="00204CAD" w:rsidRPr="008628E2">
        <w:rPr>
          <w:rFonts w:hint="cs"/>
          <w:sz w:val="22"/>
          <w:szCs w:val="22"/>
          <w:rtl/>
        </w:rPr>
        <w:t>ه</w:t>
      </w:r>
      <w:r w:rsidR="00204CAD" w:rsidRPr="008628E2">
        <w:rPr>
          <w:rFonts w:hint="cs"/>
          <w:sz w:val="22"/>
          <w:szCs w:val="22"/>
          <w:rtl/>
        </w:rPr>
        <w:softHyphen/>
        <w:t>ا</w:t>
      </w:r>
      <w:r w:rsidRPr="008628E2">
        <w:rPr>
          <w:rFonts w:hint="cs"/>
          <w:sz w:val="22"/>
          <w:szCs w:val="22"/>
          <w:rtl/>
        </w:rPr>
        <w:t xml:space="preserve">ند. </w:t>
      </w:r>
      <w:r w:rsidR="000778E4" w:rsidRPr="008628E2">
        <w:rPr>
          <w:rFonts w:hint="cs"/>
          <w:sz w:val="22"/>
          <w:szCs w:val="22"/>
          <w:rtl/>
        </w:rPr>
        <w:t xml:space="preserve">البته </w:t>
      </w:r>
      <w:r w:rsidRPr="008628E2">
        <w:rPr>
          <w:rFonts w:hint="cs"/>
          <w:sz w:val="22"/>
          <w:szCs w:val="22"/>
          <w:rtl/>
        </w:rPr>
        <w:t>در</w:t>
      </w:r>
      <w:r w:rsidRPr="008628E2">
        <w:rPr>
          <w:rFonts w:hint="cs"/>
          <w:sz w:val="22"/>
          <w:szCs w:val="22"/>
          <w:rtl/>
          <w:lang w:bidi="fa-IR"/>
        </w:rPr>
        <w:t xml:space="preserve"> بهينه</w:t>
      </w:r>
      <w:r w:rsidR="003B2700" w:rsidRPr="008628E2">
        <w:rPr>
          <w:sz w:val="22"/>
          <w:szCs w:val="22"/>
          <w:lang w:bidi="fa-IR"/>
        </w:rPr>
        <w:t>‍</w:t>
      </w:r>
      <w:r w:rsidRPr="008628E2">
        <w:rPr>
          <w:rFonts w:hint="cs"/>
          <w:sz w:val="22"/>
          <w:szCs w:val="22"/>
          <w:rtl/>
          <w:lang w:bidi="fa-IR"/>
        </w:rPr>
        <w:t>سازي</w:t>
      </w:r>
      <w:r w:rsidRPr="008628E2">
        <w:rPr>
          <w:rFonts w:hint="cs"/>
          <w:sz w:val="22"/>
          <w:szCs w:val="22"/>
          <w:rtl/>
        </w:rPr>
        <w:t xml:space="preserve"> طراحي قطعي</w:t>
      </w:r>
      <w:r w:rsidR="00815A56" w:rsidRPr="008628E2">
        <w:rPr>
          <w:rStyle w:val="FootnoteReference"/>
          <w:sz w:val="22"/>
          <w:szCs w:val="22"/>
          <w:rtl/>
          <w:lang w:bidi="fa-IR"/>
        </w:rPr>
        <w:footnoteReference w:id="3"/>
      </w:r>
      <w:r w:rsidR="00815A56" w:rsidRPr="008628E2">
        <w:rPr>
          <w:rFonts w:hint="cs"/>
          <w:sz w:val="22"/>
          <w:szCs w:val="22"/>
          <w:rtl/>
          <w:lang w:bidi="fa-IR"/>
        </w:rPr>
        <w:t xml:space="preserve"> (</w:t>
      </w:r>
      <w:r w:rsidR="00815A56" w:rsidRPr="008628E2">
        <w:rPr>
          <w:sz w:val="18"/>
          <w:szCs w:val="18"/>
          <w:lang w:bidi="fa-IR"/>
        </w:rPr>
        <w:t>DDO</w:t>
      </w:r>
      <w:r w:rsidR="00815A56" w:rsidRPr="008628E2">
        <w:rPr>
          <w:rFonts w:hint="cs"/>
          <w:sz w:val="22"/>
          <w:szCs w:val="22"/>
          <w:rtl/>
          <w:lang w:bidi="fa-IR"/>
        </w:rPr>
        <w:t>)</w:t>
      </w:r>
      <w:r w:rsidRPr="008628E2">
        <w:rPr>
          <w:rFonts w:hint="cs"/>
          <w:sz w:val="22"/>
          <w:szCs w:val="22"/>
          <w:rtl/>
          <w:lang w:bidi="fa-IR"/>
        </w:rPr>
        <w:t>, طرح</w:t>
      </w:r>
      <w:r w:rsidRPr="008628E2">
        <w:rPr>
          <w:rFonts w:hint="cs"/>
          <w:sz w:val="22"/>
          <w:szCs w:val="22"/>
          <w:rtl/>
          <w:lang w:bidi="fa-IR"/>
        </w:rPr>
        <w:softHyphen/>
        <w:t xml:space="preserve">هاي بهينه در </w:t>
      </w:r>
      <w:r w:rsidRPr="008628E2">
        <w:rPr>
          <w:rFonts w:hint="cs"/>
          <w:sz w:val="22"/>
          <w:szCs w:val="22"/>
          <w:rtl/>
        </w:rPr>
        <w:t>مرز محدوديت</w:t>
      </w:r>
      <w:r w:rsidRPr="008628E2">
        <w:rPr>
          <w:rFonts w:hint="cs"/>
          <w:sz w:val="22"/>
          <w:szCs w:val="22"/>
          <w:rtl/>
        </w:rPr>
        <w:softHyphen/>
        <w:t>ها قرار گرفته و فضايي براي عدم قطعيت</w:t>
      </w:r>
      <w:r w:rsidRPr="008628E2">
        <w:rPr>
          <w:rFonts w:hint="cs"/>
          <w:sz w:val="22"/>
          <w:szCs w:val="22"/>
          <w:rtl/>
        </w:rPr>
        <w:softHyphen/>
        <w:t>ها باقي نمي</w:t>
      </w:r>
      <w:r w:rsidRPr="008628E2">
        <w:rPr>
          <w:rFonts w:hint="cs"/>
          <w:sz w:val="22"/>
          <w:szCs w:val="22"/>
          <w:rtl/>
        </w:rPr>
        <w:softHyphen/>
        <w:t>ماند. احتمال شکست راه حل بهينه قطعي به علت تاثير عدم قطعيت</w:t>
      </w:r>
      <w:r w:rsidRPr="008628E2">
        <w:rPr>
          <w:rFonts w:hint="cs"/>
          <w:sz w:val="22"/>
          <w:szCs w:val="22"/>
          <w:rtl/>
        </w:rPr>
        <w:softHyphen/>
        <w:t>هاي موجود در مدل</w:t>
      </w:r>
      <w:r w:rsidRPr="008628E2">
        <w:rPr>
          <w:rFonts w:hint="cs"/>
          <w:sz w:val="22"/>
          <w:szCs w:val="22"/>
          <w:rtl/>
        </w:rPr>
        <w:softHyphen/>
        <w:t xml:space="preserve">سازي, فاز ساخت و شرايط عملياتي وجود دارد. </w:t>
      </w:r>
      <w:r w:rsidRPr="008628E2">
        <w:rPr>
          <w:rFonts w:hint="cs"/>
          <w:sz w:val="22"/>
          <w:szCs w:val="22"/>
          <w:rtl/>
        </w:rPr>
        <w:lastRenderedPageBreak/>
        <w:t>طرح</w:t>
      </w:r>
      <w:r w:rsidRPr="008628E2">
        <w:rPr>
          <w:rFonts w:hint="cs"/>
          <w:sz w:val="22"/>
          <w:szCs w:val="22"/>
          <w:rtl/>
        </w:rPr>
        <w:softHyphen/>
        <w:t>هاي بهينه قطعي که بدون درنظر گرفتن عدم قطعيت</w:t>
      </w:r>
      <w:r w:rsidRPr="008628E2">
        <w:rPr>
          <w:rFonts w:hint="cs"/>
          <w:sz w:val="22"/>
          <w:szCs w:val="22"/>
          <w:rtl/>
        </w:rPr>
        <w:softHyphen/>
        <w:t>ها تعيين مي</w:t>
      </w:r>
      <w:r w:rsidRPr="008628E2">
        <w:rPr>
          <w:rFonts w:hint="cs"/>
          <w:sz w:val="22"/>
          <w:szCs w:val="22"/>
          <w:rtl/>
        </w:rPr>
        <w:softHyphen/>
        <w:t>شوند</w:t>
      </w:r>
      <w:r w:rsidR="004B1F7E" w:rsidRPr="008628E2">
        <w:rPr>
          <w:rFonts w:hint="cs"/>
          <w:sz w:val="22"/>
          <w:szCs w:val="22"/>
          <w:rtl/>
        </w:rPr>
        <w:t xml:space="preserve"> </w:t>
      </w:r>
      <w:r w:rsidRPr="008628E2">
        <w:rPr>
          <w:rFonts w:hint="cs"/>
          <w:sz w:val="22"/>
          <w:szCs w:val="22"/>
          <w:rtl/>
        </w:rPr>
        <w:t>غير قابل اطمينان بوده و ممکن است به شکست منجر شوند</w:t>
      </w:r>
      <w:r w:rsidR="00037FBD" w:rsidRPr="008628E2">
        <w:rPr>
          <w:rFonts w:hint="cs"/>
          <w:sz w:val="22"/>
          <w:szCs w:val="22"/>
          <w:rtl/>
        </w:rPr>
        <w:t xml:space="preserve"> </w:t>
      </w:r>
      <w:r w:rsidR="00186CCA" w:rsidRPr="008628E2">
        <w:rPr>
          <w:sz w:val="22"/>
          <w:szCs w:val="22"/>
        </w:rPr>
        <w:t>]</w:t>
      </w:r>
      <w:r w:rsidR="00186CCA" w:rsidRPr="008628E2">
        <w:rPr>
          <w:rFonts w:hint="cs"/>
          <w:sz w:val="22"/>
          <w:szCs w:val="22"/>
          <w:rtl/>
        </w:rPr>
        <w:t>1</w:t>
      </w:r>
      <w:r w:rsidR="00186CCA" w:rsidRPr="008628E2">
        <w:rPr>
          <w:sz w:val="22"/>
          <w:szCs w:val="22"/>
        </w:rPr>
        <w:t>[</w:t>
      </w:r>
      <w:r w:rsidR="00186CCA" w:rsidRPr="008628E2">
        <w:rPr>
          <w:rFonts w:hint="cs"/>
          <w:sz w:val="22"/>
          <w:szCs w:val="22"/>
          <w:rtl/>
        </w:rPr>
        <w:t>.</w:t>
      </w:r>
    </w:p>
    <w:p w:rsidR="004A467E" w:rsidRPr="008628E2" w:rsidRDefault="00922504" w:rsidP="008628E2">
      <w:pPr>
        <w:pStyle w:val="a6"/>
        <w:rPr>
          <w:sz w:val="22"/>
          <w:szCs w:val="22"/>
          <w:rtl/>
        </w:rPr>
      </w:pPr>
      <w:r w:rsidRPr="008628E2">
        <w:rPr>
          <w:rFonts w:hint="cs"/>
          <w:sz w:val="22"/>
          <w:szCs w:val="22"/>
          <w:rtl/>
        </w:rPr>
        <w:t>درطول 20 سال اخير رو</w:t>
      </w:r>
      <w:r w:rsidR="000B5624" w:rsidRPr="008628E2">
        <w:rPr>
          <w:rFonts w:hint="cs"/>
          <w:sz w:val="22"/>
          <w:szCs w:val="22"/>
          <w:rtl/>
        </w:rPr>
        <w:t>ي</w:t>
      </w:r>
      <w:r w:rsidRPr="008628E2">
        <w:rPr>
          <w:rFonts w:hint="cs"/>
          <w:sz w:val="22"/>
          <w:szCs w:val="22"/>
          <w:rtl/>
        </w:rPr>
        <w:t>کردها</w:t>
      </w:r>
      <w:r w:rsidR="000B5624" w:rsidRPr="008628E2">
        <w:rPr>
          <w:rFonts w:hint="cs"/>
          <w:sz w:val="22"/>
          <w:szCs w:val="22"/>
          <w:rtl/>
        </w:rPr>
        <w:t>ي</w:t>
      </w:r>
      <w:r w:rsidRPr="008628E2">
        <w:rPr>
          <w:rFonts w:hint="cs"/>
          <w:sz w:val="22"/>
          <w:szCs w:val="22"/>
          <w:rtl/>
        </w:rPr>
        <w:t xml:space="preserve"> مختلفي به منظور بررسي عدم قطعيت</w:t>
      </w:r>
      <w:r w:rsidRPr="008628E2">
        <w:rPr>
          <w:rFonts w:hint="cs"/>
          <w:sz w:val="22"/>
          <w:szCs w:val="22"/>
          <w:rtl/>
        </w:rPr>
        <w:softHyphen/>
        <w:t>ها و بهينه</w:t>
      </w:r>
      <w:r w:rsidRPr="008628E2">
        <w:rPr>
          <w:rFonts w:hint="cs"/>
          <w:sz w:val="22"/>
          <w:szCs w:val="22"/>
          <w:rtl/>
        </w:rPr>
        <w:softHyphen/>
        <w:t>سازي طراحي</w:t>
      </w:r>
      <w:r w:rsidRPr="008628E2">
        <w:rPr>
          <w:sz w:val="22"/>
          <w:szCs w:val="22"/>
        </w:rPr>
        <w:t xml:space="preserve"> </w:t>
      </w:r>
      <w:r w:rsidRPr="008628E2">
        <w:rPr>
          <w:rFonts w:hint="cs"/>
          <w:sz w:val="22"/>
          <w:szCs w:val="22"/>
          <w:rtl/>
        </w:rPr>
        <w:t xml:space="preserve">با وجود عدم قطعيت </w:t>
      </w:r>
      <w:r w:rsidR="000B5624" w:rsidRPr="008628E2">
        <w:rPr>
          <w:rFonts w:hint="cs"/>
          <w:sz w:val="22"/>
          <w:szCs w:val="22"/>
          <w:rtl/>
        </w:rPr>
        <w:t>توسعه يافته</w:t>
      </w:r>
      <w:r w:rsidR="000B5624" w:rsidRPr="008628E2">
        <w:rPr>
          <w:sz w:val="22"/>
          <w:szCs w:val="22"/>
          <w:rtl/>
        </w:rPr>
        <w:softHyphen/>
      </w:r>
      <w:r w:rsidR="000B5624" w:rsidRPr="008628E2">
        <w:rPr>
          <w:rFonts w:hint="cs"/>
          <w:sz w:val="22"/>
          <w:szCs w:val="22"/>
          <w:rtl/>
        </w:rPr>
        <w:t xml:space="preserve">اند که </w:t>
      </w:r>
      <w:r w:rsidRPr="008628E2">
        <w:rPr>
          <w:rFonts w:hint="cs"/>
          <w:sz w:val="22"/>
          <w:szCs w:val="22"/>
          <w:rtl/>
        </w:rPr>
        <w:t>عبارتند از؛ بهينه</w:t>
      </w:r>
      <w:r w:rsidRPr="008628E2">
        <w:rPr>
          <w:rFonts w:hint="cs"/>
          <w:sz w:val="22"/>
          <w:szCs w:val="22"/>
          <w:rtl/>
        </w:rPr>
        <w:softHyphen/>
        <w:t>سازي طراحي استوار</w:t>
      </w:r>
      <w:r w:rsidRPr="008628E2">
        <w:rPr>
          <w:rStyle w:val="FootnoteReference"/>
          <w:sz w:val="22"/>
          <w:szCs w:val="22"/>
          <w:rtl/>
        </w:rPr>
        <w:footnoteReference w:id="4"/>
      </w:r>
      <w:r w:rsidRPr="008628E2">
        <w:rPr>
          <w:sz w:val="22"/>
          <w:szCs w:val="22"/>
        </w:rPr>
        <w:t xml:space="preserve"> </w:t>
      </w:r>
      <w:r w:rsidRPr="008628E2">
        <w:rPr>
          <w:rFonts w:hint="cs"/>
          <w:sz w:val="22"/>
          <w:szCs w:val="22"/>
          <w:rtl/>
          <w:lang w:bidi="fa-IR"/>
        </w:rPr>
        <w:t>(</w:t>
      </w:r>
      <w:r w:rsidRPr="008628E2">
        <w:rPr>
          <w:sz w:val="18"/>
          <w:szCs w:val="18"/>
          <w:lang w:bidi="fa-IR"/>
        </w:rPr>
        <w:t>RDO</w:t>
      </w:r>
      <w:r w:rsidRPr="008628E2">
        <w:rPr>
          <w:rFonts w:hint="cs"/>
          <w:sz w:val="22"/>
          <w:szCs w:val="22"/>
          <w:rtl/>
          <w:lang w:bidi="fa-IR"/>
        </w:rPr>
        <w:t>)</w:t>
      </w:r>
      <w:r w:rsidR="004563F0" w:rsidRPr="008628E2">
        <w:rPr>
          <w:sz w:val="22"/>
          <w:szCs w:val="22"/>
          <w:lang w:bidi="fa-IR"/>
        </w:rPr>
        <w:t>]</w:t>
      </w:r>
      <w:r w:rsidR="004563F0" w:rsidRPr="008628E2">
        <w:rPr>
          <w:rFonts w:hint="cs"/>
          <w:sz w:val="22"/>
          <w:szCs w:val="22"/>
          <w:rtl/>
          <w:lang w:bidi="fa-IR"/>
        </w:rPr>
        <w:t>2</w:t>
      </w:r>
      <w:r w:rsidR="004563F0" w:rsidRPr="008628E2">
        <w:rPr>
          <w:sz w:val="22"/>
          <w:szCs w:val="22"/>
          <w:lang w:bidi="fa-IR"/>
        </w:rPr>
        <w:t>[</w:t>
      </w:r>
      <w:r w:rsidR="004563F0" w:rsidRPr="008628E2">
        <w:rPr>
          <w:rFonts w:hint="cs"/>
          <w:sz w:val="22"/>
          <w:szCs w:val="22"/>
          <w:rtl/>
          <w:lang w:bidi="fa-IR"/>
        </w:rPr>
        <w:t xml:space="preserve"> </w:t>
      </w:r>
      <w:r w:rsidR="00481EE8" w:rsidRPr="008628E2">
        <w:rPr>
          <w:rFonts w:hint="cs"/>
          <w:sz w:val="22"/>
          <w:szCs w:val="22"/>
          <w:rtl/>
        </w:rPr>
        <w:t xml:space="preserve">و </w:t>
      </w:r>
      <w:r w:rsidRPr="008628E2">
        <w:rPr>
          <w:rFonts w:hint="cs"/>
          <w:sz w:val="22"/>
          <w:szCs w:val="22"/>
          <w:rtl/>
        </w:rPr>
        <w:t>بهينه</w:t>
      </w:r>
      <w:r w:rsidRPr="008628E2">
        <w:rPr>
          <w:rFonts w:hint="cs"/>
          <w:sz w:val="22"/>
          <w:szCs w:val="22"/>
          <w:rtl/>
        </w:rPr>
        <w:softHyphen/>
        <w:t>سازي طراحي برمبناي قابليت اطمينان</w:t>
      </w:r>
      <w:r w:rsidRPr="008628E2">
        <w:rPr>
          <w:rStyle w:val="FootnoteReference"/>
          <w:sz w:val="22"/>
          <w:szCs w:val="22"/>
          <w:rtl/>
        </w:rPr>
        <w:footnoteReference w:id="5"/>
      </w:r>
      <w:r w:rsidRPr="008628E2">
        <w:rPr>
          <w:rFonts w:hint="cs"/>
          <w:sz w:val="22"/>
          <w:szCs w:val="22"/>
          <w:rtl/>
          <w:lang w:bidi="fa-IR"/>
        </w:rPr>
        <w:t xml:space="preserve"> (</w:t>
      </w:r>
      <w:r w:rsidRPr="008628E2">
        <w:rPr>
          <w:sz w:val="18"/>
          <w:szCs w:val="18"/>
          <w:lang w:bidi="fa-IR"/>
        </w:rPr>
        <w:t>RBDO</w:t>
      </w:r>
      <w:r w:rsidRPr="008628E2">
        <w:rPr>
          <w:rFonts w:hint="cs"/>
          <w:sz w:val="22"/>
          <w:szCs w:val="22"/>
          <w:rtl/>
          <w:lang w:bidi="fa-IR"/>
        </w:rPr>
        <w:t>)</w:t>
      </w:r>
      <w:r w:rsidR="00186CCA" w:rsidRPr="008628E2">
        <w:rPr>
          <w:sz w:val="22"/>
          <w:szCs w:val="22"/>
          <w:lang w:bidi="fa-IR"/>
        </w:rPr>
        <w:t>]</w:t>
      </w:r>
      <w:r w:rsidR="00DA2D33" w:rsidRPr="008628E2">
        <w:rPr>
          <w:rFonts w:hint="cs"/>
          <w:sz w:val="22"/>
          <w:szCs w:val="22"/>
          <w:rtl/>
          <w:lang w:bidi="fa-IR"/>
        </w:rPr>
        <w:t>3و4</w:t>
      </w:r>
      <w:r w:rsidR="00186CCA" w:rsidRPr="008628E2">
        <w:rPr>
          <w:sz w:val="22"/>
          <w:szCs w:val="22"/>
          <w:lang w:bidi="fa-IR"/>
        </w:rPr>
        <w:t>[</w:t>
      </w:r>
      <w:r w:rsidR="00186CCA" w:rsidRPr="008628E2">
        <w:rPr>
          <w:rFonts w:hint="cs"/>
          <w:sz w:val="22"/>
          <w:szCs w:val="22"/>
          <w:rtl/>
          <w:lang w:bidi="fa-IR"/>
        </w:rPr>
        <w:t>.</w:t>
      </w:r>
    </w:p>
    <w:p w:rsidR="0008351A" w:rsidRPr="008628E2" w:rsidRDefault="00F0125E" w:rsidP="008628E2">
      <w:pPr>
        <w:pStyle w:val="a6"/>
        <w:rPr>
          <w:sz w:val="22"/>
          <w:szCs w:val="22"/>
          <w:rtl/>
          <w:lang w:bidi="fa-IR"/>
        </w:rPr>
      </w:pPr>
      <w:r w:rsidRPr="008628E2">
        <w:rPr>
          <w:rFonts w:hint="cs"/>
          <w:sz w:val="22"/>
          <w:szCs w:val="22"/>
          <w:rtl/>
          <w:lang w:bidi="fa-IR"/>
        </w:rPr>
        <w:t>حال در زير مرور مختصري از روش</w:t>
      </w:r>
      <w:r w:rsidRPr="008628E2">
        <w:rPr>
          <w:sz w:val="22"/>
          <w:szCs w:val="22"/>
          <w:rtl/>
          <w:lang w:bidi="fa-IR"/>
        </w:rPr>
        <w:softHyphen/>
      </w:r>
      <w:r w:rsidRPr="008628E2">
        <w:rPr>
          <w:rFonts w:hint="cs"/>
          <w:sz w:val="22"/>
          <w:szCs w:val="22"/>
          <w:rtl/>
          <w:lang w:bidi="fa-IR"/>
        </w:rPr>
        <w:t>هاي بهينه سازي طراحي تحت عدم قطعي</w:t>
      </w:r>
      <w:r w:rsidR="00FD2C44" w:rsidRPr="008628E2">
        <w:rPr>
          <w:rFonts w:hint="cs"/>
          <w:sz w:val="22"/>
          <w:szCs w:val="22"/>
          <w:rtl/>
          <w:lang w:bidi="fa-IR"/>
        </w:rPr>
        <w:t>ت</w:t>
      </w:r>
      <w:r w:rsidRPr="008628E2">
        <w:rPr>
          <w:rFonts w:hint="cs"/>
          <w:sz w:val="22"/>
          <w:szCs w:val="22"/>
          <w:rtl/>
          <w:lang w:bidi="fa-IR"/>
        </w:rPr>
        <w:t xml:space="preserve"> را ارائه مي‌دهيم.</w:t>
      </w:r>
    </w:p>
    <w:p w:rsidR="0017223C" w:rsidRPr="0017223C" w:rsidRDefault="0017223C" w:rsidP="0017223C">
      <w:pPr>
        <w:spacing w:line="240" w:lineRule="auto"/>
        <w:rPr>
          <w:b/>
          <w:bCs/>
          <w:sz w:val="22"/>
          <w:szCs w:val="24"/>
          <w:rtl/>
          <w:lang w:bidi="fa-IR"/>
        </w:rPr>
      </w:pPr>
      <w:r>
        <w:rPr>
          <w:rFonts w:hint="cs"/>
          <w:b/>
          <w:bCs/>
          <w:sz w:val="22"/>
          <w:szCs w:val="24"/>
          <w:rtl/>
          <w:lang w:bidi="fa-IR"/>
        </w:rPr>
        <w:t>1</w:t>
      </w:r>
      <w:r w:rsidRPr="009A040D">
        <w:rPr>
          <w:rFonts w:hint="cs"/>
          <w:b/>
          <w:bCs/>
          <w:sz w:val="22"/>
          <w:szCs w:val="24"/>
          <w:rtl/>
          <w:lang w:bidi="fa-IR"/>
        </w:rPr>
        <w:t>-</w:t>
      </w:r>
      <w:r>
        <w:rPr>
          <w:rFonts w:hint="cs"/>
          <w:b/>
          <w:bCs/>
          <w:sz w:val="22"/>
          <w:szCs w:val="24"/>
          <w:rtl/>
          <w:lang w:bidi="fa-IR"/>
        </w:rPr>
        <w:t>1</w:t>
      </w:r>
      <w:r w:rsidRPr="009A040D">
        <w:rPr>
          <w:rFonts w:hint="cs"/>
          <w:b/>
          <w:bCs/>
          <w:sz w:val="22"/>
          <w:szCs w:val="24"/>
          <w:rtl/>
          <w:lang w:bidi="fa-IR"/>
        </w:rPr>
        <w:t xml:space="preserve">. </w:t>
      </w:r>
      <w:r>
        <w:rPr>
          <w:rFonts w:hint="cs"/>
          <w:b/>
          <w:bCs/>
          <w:rtl/>
          <w:lang w:bidi="fa-IR"/>
        </w:rPr>
        <w:t>به</w:t>
      </w:r>
      <w:r w:rsidR="00BE7780">
        <w:rPr>
          <w:rFonts w:hint="cs"/>
          <w:b/>
          <w:bCs/>
          <w:rtl/>
          <w:lang w:bidi="fa-IR"/>
        </w:rPr>
        <w:t>ي</w:t>
      </w:r>
      <w:r>
        <w:rPr>
          <w:rFonts w:hint="cs"/>
          <w:b/>
          <w:bCs/>
          <w:rtl/>
          <w:lang w:bidi="fa-IR"/>
        </w:rPr>
        <w:t>نه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ساز</w:t>
      </w:r>
      <w:r w:rsidR="00BE7780">
        <w:rPr>
          <w:rFonts w:hint="cs"/>
          <w:b/>
          <w:bCs/>
          <w:rtl/>
          <w:lang w:bidi="fa-IR"/>
        </w:rPr>
        <w:t>ي</w:t>
      </w:r>
      <w:r>
        <w:rPr>
          <w:rFonts w:hint="cs"/>
          <w:b/>
          <w:bCs/>
          <w:rtl/>
          <w:lang w:bidi="fa-IR"/>
        </w:rPr>
        <w:t xml:space="preserve"> طراح</w:t>
      </w:r>
      <w:r w:rsidR="00BE7780">
        <w:rPr>
          <w:rFonts w:hint="cs"/>
          <w:b/>
          <w:bCs/>
          <w:rtl/>
          <w:lang w:bidi="fa-IR"/>
        </w:rPr>
        <w:t>ي</w:t>
      </w:r>
      <w:r>
        <w:rPr>
          <w:rFonts w:hint="cs"/>
          <w:b/>
          <w:bCs/>
          <w:rtl/>
          <w:lang w:bidi="fa-IR"/>
        </w:rPr>
        <w:t xml:space="preserve"> استوار</w:t>
      </w:r>
    </w:p>
    <w:p w:rsidR="00F0125E" w:rsidRPr="008628E2" w:rsidRDefault="00793D1A" w:rsidP="008628E2">
      <w:pPr>
        <w:pStyle w:val="a6"/>
        <w:rPr>
          <w:sz w:val="22"/>
          <w:szCs w:val="22"/>
          <w:rtl/>
        </w:rPr>
      </w:pPr>
      <w:r w:rsidRPr="008628E2">
        <w:rPr>
          <w:rFonts w:hint="cs"/>
          <w:sz w:val="22"/>
          <w:szCs w:val="22"/>
          <w:rtl/>
        </w:rPr>
        <w:t>طراح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 استوار روش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 برا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 بهبود ک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>ف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>ت محصول با کاهش تاث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ر </w:t>
      </w:r>
      <w:r w:rsidR="004A467E" w:rsidRPr="008628E2">
        <w:rPr>
          <w:rFonts w:hint="cs"/>
          <w:sz w:val="22"/>
          <w:szCs w:val="22"/>
          <w:rtl/>
        </w:rPr>
        <w:t>تغ</w:t>
      </w:r>
      <w:r w:rsidRPr="008628E2">
        <w:rPr>
          <w:rFonts w:hint="cs"/>
          <w:sz w:val="22"/>
          <w:szCs w:val="22"/>
          <w:rtl/>
        </w:rPr>
        <w:t>يرات بوده و بر رو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 استوار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 کارا</w:t>
      </w:r>
      <w:r w:rsidRPr="008628E2">
        <w:rPr>
          <w:rFonts w:hint="cs"/>
          <w:sz w:val="22"/>
          <w:szCs w:val="22"/>
          <w:rtl/>
          <w:lang w:bidi="fa-IR"/>
        </w:rPr>
        <w:t>يي</w:t>
      </w:r>
      <w:r w:rsidRPr="008628E2">
        <w:rPr>
          <w:rFonts w:hint="cs"/>
          <w:sz w:val="22"/>
          <w:szCs w:val="22"/>
          <w:rtl/>
        </w:rPr>
        <w:t xml:space="preserve"> (هدف طراح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>) تاک</w:t>
      </w:r>
      <w:r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</w:rPr>
        <w:t xml:space="preserve">د دارد. </w:t>
      </w:r>
    </w:p>
    <w:p w:rsidR="00F0125E" w:rsidRPr="008628E2" w:rsidRDefault="002449DD" w:rsidP="008628E2">
      <w:pPr>
        <w:pStyle w:val="a6"/>
        <w:rPr>
          <w:sz w:val="22"/>
          <w:szCs w:val="22"/>
          <w:rtl/>
          <w:lang w:bidi="fa-IR"/>
        </w:rPr>
      </w:pPr>
      <w:r w:rsidRPr="008628E2">
        <w:rPr>
          <w:rFonts w:hint="cs"/>
          <w:sz w:val="22"/>
          <w:szCs w:val="22"/>
          <w:rtl/>
        </w:rPr>
        <w:t>برا</w:t>
      </w:r>
      <w:r w:rsidR="00481EE8" w:rsidRPr="008628E2">
        <w:rPr>
          <w:rFonts w:hint="cs"/>
          <w:sz w:val="22"/>
          <w:szCs w:val="22"/>
          <w:rtl/>
        </w:rPr>
        <w:t>ي</w:t>
      </w:r>
      <w:r w:rsidRPr="008628E2">
        <w:rPr>
          <w:rFonts w:hint="cs"/>
          <w:sz w:val="22"/>
          <w:szCs w:val="22"/>
          <w:rtl/>
        </w:rPr>
        <w:t xml:space="preserve"> اول</w:t>
      </w:r>
      <w:r w:rsidR="00481EE8" w:rsidRPr="008628E2">
        <w:rPr>
          <w:rFonts w:hint="cs"/>
          <w:sz w:val="22"/>
          <w:szCs w:val="22"/>
          <w:rtl/>
        </w:rPr>
        <w:t>ي</w:t>
      </w:r>
      <w:r w:rsidRPr="008628E2">
        <w:rPr>
          <w:rFonts w:hint="cs"/>
          <w:sz w:val="22"/>
          <w:szCs w:val="22"/>
          <w:rtl/>
        </w:rPr>
        <w:t>ن بار</w:t>
      </w:r>
      <w:r w:rsidRPr="008628E2">
        <w:rPr>
          <w:rFonts w:hint="cs"/>
          <w:sz w:val="22"/>
          <w:szCs w:val="22"/>
          <w:rtl/>
          <w:lang w:bidi="fa-IR"/>
        </w:rPr>
        <w:t xml:space="preserve"> طراح</w:t>
      </w:r>
      <w:r w:rsidR="00481EE8"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  <w:lang w:bidi="fa-IR"/>
        </w:rPr>
        <w:t xml:space="preserve"> استوار توسط</w:t>
      </w:r>
      <w:r w:rsidRPr="008628E2">
        <w:rPr>
          <w:rFonts w:hint="cs"/>
          <w:sz w:val="22"/>
          <w:szCs w:val="22"/>
          <w:rtl/>
        </w:rPr>
        <w:t xml:space="preserve"> تگوچ</w:t>
      </w:r>
      <w:r w:rsidR="00481EE8" w:rsidRPr="008628E2">
        <w:rPr>
          <w:rFonts w:hint="cs"/>
          <w:sz w:val="22"/>
          <w:szCs w:val="22"/>
          <w:rtl/>
        </w:rPr>
        <w:t>ي</w:t>
      </w:r>
      <w:r w:rsidRPr="008628E2">
        <w:rPr>
          <w:rFonts w:hint="cs"/>
          <w:sz w:val="22"/>
          <w:szCs w:val="22"/>
          <w:rtl/>
        </w:rPr>
        <w:t xml:space="preserve"> (1993) </w:t>
      </w:r>
      <w:r w:rsidR="00BA16CE" w:rsidRPr="008628E2">
        <w:rPr>
          <w:rFonts w:hint="cs"/>
          <w:sz w:val="22"/>
          <w:szCs w:val="22"/>
          <w:rtl/>
        </w:rPr>
        <w:t>به منظور بهبود ک</w:t>
      </w:r>
      <w:r w:rsidR="00481EE8" w:rsidRPr="008628E2">
        <w:rPr>
          <w:rFonts w:hint="cs"/>
          <w:sz w:val="22"/>
          <w:szCs w:val="22"/>
          <w:rtl/>
        </w:rPr>
        <w:t>ي</w:t>
      </w:r>
      <w:r w:rsidR="00BA16CE" w:rsidRPr="008628E2">
        <w:rPr>
          <w:rFonts w:hint="cs"/>
          <w:sz w:val="22"/>
          <w:szCs w:val="22"/>
          <w:rtl/>
        </w:rPr>
        <w:t>ف</w:t>
      </w:r>
      <w:r w:rsidR="00481EE8" w:rsidRPr="008628E2">
        <w:rPr>
          <w:rFonts w:hint="cs"/>
          <w:sz w:val="22"/>
          <w:szCs w:val="22"/>
          <w:rtl/>
        </w:rPr>
        <w:t>ي</w:t>
      </w:r>
      <w:r w:rsidR="00BA16CE" w:rsidRPr="008628E2">
        <w:rPr>
          <w:rFonts w:hint="cs"/>
          <w:sz w:val="22"/>
          <w:szCs w:val="22"/>
          <w:rtl/>
        </w:rPr>
        <w:t>ت محصول با حداقل ساز</w:t>
      </w:r>
      <w:r w:rsidR="00481EE8" w:rsidRPr="008628E2">
        <w:rPr>
          <w:rFonts w:hint="cs"/>
          <w:sz w:val="22"/>
          <w:szCs w:val="22"/>
          <w:rtl/>
        </w:rPr>
        <w:t>ي</w:t>
      </w:r>
      <w:r w:rsidR="00BA16CE" w:rsidRPr="008628E2">
        <w:rPr>
          <w:rFonts w:hint="cs"/>
          <w:sz w:val="22"/>
          <w:szCs w:val="22"/>
          <w:rtl/>
        </w:rPr>
        <w:t xml:space="preserve"> تغ</w:t>
      </w:r>
      <w:r w:rsidR="00481EE8" w:rsidRPr="008628E2">
        <w:rPr>
          <w:rFonts w:hint="cs"/>
          <w:sz w:val="22"/>
          <w:szCs w:val="22"/>
          <w:rtl/>
        </w:rPr>
        <w:t>ي</w:t>
      </w:r>
      <w:r w:rsidR="00BA16CE" w:rsidRPr="008628E2">
        <w:rPr>
          <w:rFonts w:hint="cs"/>
          <w:sz w:val="22"/>
          <w:szCs w:val="22"/>
          <w:rtl/>
        </w:rPr>
        <w:t>رات بدون حذف علت ا</w:t>
      </w:r>
      <w:r w:rsidR="00481EE8" w:rsidRPr="008628E2">
        <w:rPr>
          <w:rFonts w:hint="cs"/>
          <w:sz w:val="22"/>
          <w:szCs w:val="22"/>
          <w:rtl/>
        </w:rPr>
        <w:t>ي</w:t>
      </w:r>
      <w:r w:rsidR="00BA16CE" w:rsidRPr="008628E2">
        <w:rPr>
          <w:rFonts w:hint="cs"/>
          <w:sz w:val="22"/>
          <w:szCs w:val="22"/>
          <w:rtl/>
        </w:rPr>
        <w:t>جاد آنها</w:t>
      </w:r>
      <w:r w:rsidR="00481EE8" w:rsidRPr="008628E2">
        <w:rPr>
          <w:rFonts w:hint="cs"/>
          <w:sz w:val="22"/>
          <w:szCs w:val="22"/>
          <w:rtl/>
        </w:rPr>
        <w:t xml:space="preserve"> ارائه شد. رو</w:t>
      </w:r>
      <w:r w:rsidR="00E53692" w:rsidRPr="008628E2">
        <w:rPr>
          <w:rFonts w:hint="cs"/>
          <w:sz w:val="22"/>
          <w:szCs w:val="22"/>
          <w:rtl/>
        </w:rPr>
        <w:t>ي</w:t>
      </w:r>
      <w:r w:rsidR="00481EE8" w:rsidRPr="008628E2">
        <w:rPr>
          <w:rFonts w:hint="cs"/>
          <w:sz w:val="22"/>
          <w:szCs w:val="22"/>
          <w:rtl/>
        </w:rPr>
        <w:t>کردها</w:t>
      </w:r>
      <w:r w:rsidR="00E53692" w:rsidRPr="008628E2">
        <w:rPr>
          <w:rFonts w:hint="cs"/>
          <w:sz w:val="22"/>
          <w:szCs w:val="22"/>
          <w:rtl/>
        </w:rPr>
        <w:t>ي</w:t>
      </w:r>
      <w:r w:rsidR="00481EE8" w:rsidRPr="008628E2">
        <w:rPr>
          <w:rFonts w:hint="cs"/>
          <w:sz w:val="22"/>
          <w:szCs w:val="22"/>
          <w:rtl/>
        </w:rPr>
        <w:t xml:space="preserve"> </w:t>
      </w:r>
      <w:r w:rsidR="003D21DE" w:rsidRPr="008628E2">
        <w:rPr>
          <w:rFonts w:hint="cs"/>
          <w:sz w:val="22"/>
          <w:szCs w:val="22"/>
          <w:rtl/>
        </w:rPr>
        <w:t xml:space="preserve"> طراح</w:t>
      </w:r>
      <w:r w:rsidR="009F42F2" w:rsidRPr="008628E2">
        <w:rPr>
          <w:rFonts w:hint="cs"/>
          <w:sz w:val="22"/>
          <w:szCs w:val="22"/>
          <w:rtl/>
        </w:rPr>
        <w:t>ي</w:t>
      </w:r>
      <w:r w:rsidR="003D21DE" w:rsidRPr="008628E2">
        <w:rPr>
          <w:rFonts w:hint="cs"/>
          <w:sz w:val="22"/>
          <w:szCs w:val="22"/>
          <w:rtl/>
        </w:rPr>
        <w:t xml:space="preserve"> استوار </w:t>
      </w:r>
      <w:r w:rsidR="00481EE8" w:rsidRPr="008628E2">
        <w:rPr>
          <w:rFonts w:hint="cs"/>
          <w:sz w:val="22"/>
          <w:szCs w:val="22"/>
          <w:rtl/>
        </w:rPr>
        <w:t>موجود را م</w:t>
      </w:r>
      <w:r w:rsidR="00E53692" w:rsidRPr="008628E2">
        <w:rPr>
          <w:rFonts w:hint="cs"/>
          <w:sz w:val="22"/>
          <w:szCs w:val="22"/>
          <w:rtl/>
        </w:rPr>
        <w:t>ي</w:t>
      </w:r>
      <w:r w:rsidR="00481EE8" w:rsidRPr="008628E2">
        <w:rPr>
          <w:rFonts w:hint="cs"/>
          <w:sz w:val="22"/>
          <w:szCs w:val="22"/>
          <w:rtl/>
        </w:rPr>
        <w:softHyphen/>
        <w:t>توان به سه دسته اصل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 xml:space="preserve"> تقس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>م نمود: تکن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>ک طراح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 xml:space="preserve"> آزما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>ش</w:t>
      </w:r>
      <w:r w:rsidR="004B382A" w:rsidRPr="008628E2">
        <w:rPr>
          <w:rFonts w:hint="cs"/>
          <w:sz w:val="22"/>
          <w:szCs w:val="22"/>
          <w:rtl/>
        </w:rPr>
        <w:softHyphen/>
        <w:t>ها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 xml:space="preserve"> تگوچ</w:t>
      </w:r>
      <w:r w:rsidR="00E53692" w:rsidRPr="008628E2">
        <w:rPr>
          <w:rFonts w:hint="cs"/>
          <w:sz w:val="22"/>
          <w:szCs w:val="22"/>
          <w:rtl/>
        </w:rPr>
        <w:t>ي</w:t>
      </w:r>
      <w:r w:rsidR="00CD2E47" w:rsidRPr="008628E2">
        <w:rPr>
          <w:sz w:val="22"/>
          <w:szCs w:val="22"/>
          <w:lang w:bidi="fa-IR"/>
        </w:rPr>
        <w:t>]</w:t>
      </w:r>
      <w:r w:rsidR="001C4EE1" w:rsidRPr="008628E2">
        <w:rPr>
          <w:rFonts w:hint="cs"/>
          <w:sz w:val="22"/>
          <w:szCs w:val="22"/>
          <w:rtl/>
          <w:lang w:bidi="fa-IR"/>
        </w:rPr>
        <w:t>5</w:t>
      </w:r>
      <w:r w:rsidR="00CD2E47" w:rsidRPr="008628E2">
        <w:rPr>
          <w:sz w:val="22"/>
          <w:szCs w:val="22"/>
          <w:lang w:bidi="fa-IR"/>
        </w:rPr>
        <w:t>[</w:t>
      </w:r>
      <w:r w:rsidR="004B382A" w:rsidRPr="008628E2">
        <w:rPr>
          <w:rFonts w:hint="cs"/>
          <w:sz w:val="22"/>
          <w:szCs w:val="22"/>
          <w:rtl/>
        </w:rPr>
        <w:t>, طراح</w:t>
      </w:r>
      <w:r w:rsidR="00E53692" w:rsidRPr="008628E2">
        <w:rPr>
          <w:rFonts w:hint="cs"/>
          <w:sz w:val="22"/>
          <w:szCs w:val="22"/>
          <w:rtl/>
        </w:rPr>
        <w:t>ي</w:t>
      </w:r>
      <w:r w:rsidR="004B382A" w:rsidRPr="008628E2">
        <w:rPr>
          <w:rFonts w:hint="cs"/>
          <w:sz w:val="22"/>
          <w:szCs w:val="22"/>
          <w:rtl/>
        </w:rPr>
        <w:t xml:space="preserve"> استوار بر مبنا</w:t>
      </w:r>
      <w:r w:rsidR="00E53692" w:rsidRPr="008628E2">
        <w:rPr>
          <w:rFonts w:hint="cs"/>
          <w:sz w:val="22"/>
          <w:szCs w:val="22"/>
          <w:rtl/>
        </w:rPr>
        <w:t>ي</w:t>
      </w:r>
      <w:r w:rsidR="00DD0768" w:rsidRPr="008628E2">
        <w:rPr>
          <w:rFonts w:hint="cs"/>
          <w:sz w:val="22"/>
          <w:szCs w:val="22"/>
          <w:rtl/>
        </w:rPr>
        <w:t xml:space="preserve"> روش شناس</w:t>
      </w:r>
      <w:r w:rsidR="005A366B" w:rsidRPr="008628E2">
        <w:rPr>
          <w:rFonts w:hint="cs"/>
          <w:sz w:val="22"/>
          <w:szCs w:val="22"/>
          <w:rtl/>
        </w:rPr>
        <w:t>ي</w:t>
      </w:r>
      <w:r w:rsidR="00DD0768" w:rsidRPr="008628E2">
        <w:rPr>
          <w:rFonts w:hint="cs"/>
          <w:sz w:val="22"/>
          <w:szCs w:val="22"/>
          <w:rtl/>
        </w:rPr>
        <w:t xml:space="preserve"> روي</w:t>
      </w:r>
      <w:r w:rsidR="00275FE0" w:rsidRPr="008628E2">
        <w:rPr>
          <w:rFonts w:hint="cs"/>
          <w:sz w:val="22"/>
          <w:szCs w:val="22"/>
          <w:rtl/>
        </w:rPr>
        <w:t>ة پاسخ</w:t>
      </w:r>
      <w:r w:rsidR="00CD2E47" w:rsidRPr="008628E2">
        <w:rPr>
          <w:sz w:val="22"/>
          <w:szCs w:val="22"/>
          <w:lang w:bidi="fa-IR"/>
        </w:rPr>
        <w:t>]</w:t>
      </w:r>
      <w:r w:rsidR="001C4EE1" w:rsidRPr="008628E2">
        <w:rPr>
          <w:rFonts w:hint="cs"/>
          <w:sz w:val="22"/>
          <w:szCs w:val="22"/>
          <w:rtl/>
          <w:lang w:bidi="fa-IR"/>
        </w:rPr>
        <w:t>6</w:t>
      </w:r>
      <w:r w:rsidR="00CD2E47" w:rsidRPr="008628E2">
        <w:rPr>
          <w:sz w:val="22"/>
          <w:szCs w:val="22"/>
          <w:lang w:bidi="fa-IR"/>
        </w:rPr>
        <w:t>[</w:t>
      </w:r>
      <w:r w:rsidR="00DB0025" w:rsidRPr="008628E2">
        <w:rPr>
          <w:rFonts w:hint="cs"/>
          <w:sz w:val="22"/>
          <w:szCs w:val="22"/>
          <w:rtl/>
          <w:lang w:bidi="fa-IR"/>
        </w:rPr>
        <w:t xml:space="preserve"> </w:t>
      </w:r>
      <w:r w:rsidR="004B382A" w:rsidRPr="008628E2">
        <w:rPr>
          <w:rFonts w:hint="cs"/>
          <w:sz w:val="22"/>
          <w:szCs w:val="22"/>
          <w:rtl/>
          <w:lang w:bidi="fa-IR"/>
        </w:rPr>
        <w:t>و تکن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4B382A" w:rsidRPr="008628E2">
        <w:rPr>
          <w:rFonts w:hint="cs"/>
          <w:sz w:val="22"/>
          <w:szCs w:val="22"/>
          <w:rtl/>
          <w:lang w:bidi="fa-IR"/>
        </w:rPr>
        <w:t>ک</w:t>
      </w:r>
      <w:r w:rsidR="004B382A" w:rsidRPr="008628E2">
        <w:rPr>
          <w:rFonts w:hint="cs"/>
          <w:sz w:val="22"/>
          <w:szCs w:val="22"/>
          <w:rtl/>
          <w:lang w:bidi="fa-IR"/>
        </w:rPr>
        <w:softHyphen/>
        <w:t>ها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4B382A" w:rsidRPr="008628E2">
        <w:rPr>
          <w:rFonts w:hint="cs"/>
          <w:sz w:val="22"/>
          <w:szCs w:val="22"/>
          <w:rtl/>
          <w:lang w:bidi="fa-IR"/>
        </w:rPr>
        <w:t xml:space="preserve"> به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4B382A" w:rsidRPr="008628E2">
        <w:rPr>
          <w:rFonts w:hint="cs"/>
          <w:sz w:val="22"/>
          <w:szCs w:val="22"/>
          <w:rtl/>
          <w:lang w:bidi="fa-IR"/>
        </w:rPr>
        <w:t>نه</w:t>
      </w:r>
      <w:r w:rsidR="004B382A" w:rsidRPr="008628E2">
        <w:rPr>
          <w:sz w:val="22"/>
          <w:szCs w:val="22"/>
          <w:rtl/>
          <w:lang w:bidi="fa-IR"/>
        </w:rPr>
        <w:softHyphen/>
      </w:r>
      <w:r w:rsidR="004B382A" w:rsidRPr="008628E2">
        <w:rPr>
          <w:rFonts w:hint="cs"/>
          <w:sz w:val="22"/>
          <w:szCs w:val="22"/>
          <w:rtl/>
          <w:lang w:bidi="fa-IR"/>
        </w:rPr>
        <w:t>ساز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4B382A" w:rsidRPr="008628E2">
        <w:rPr>
          <w:rFonts w:hint="cs"/>
          <w:sz w:val="22"/>
          <w:szCs w:val="22"/>
          <w:rtl/>
          <w:lang w:bidi="fa-IR"/>
        </w:rPr>
        <w:t xml:space="preserve"> کل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835261" w:rsidRPr="008628E2">
        <w:rPr>
          <w:rFonts w:hint="cs"/>
          <w:sz w:val="22"/>
          <w:szCs w:val="22"/>
          <w:rtl/>
          <w:lang w:bidi="fa-IR"/>
        </w:rPr>
        <w:t xml:space="preserve"> </w:t>
      </w:r>
      <w:r w:rsidR="00DD0768" w:rsidRPr="008628E2">
        <w:rPr>
          <w:sz w:val="22"/>
          <w:szCs w:val="22"/>
          <w:lang w:bidi="fa-IR"/>
        </w:rPr>
        <w:t>]</w:t>
      </w:r>
      <w:r w:rsidR="00DD0768" w:rsidRPr="008628E2">
        <w:rPr>
          <w:rFonts w:hint="cs"/>
          <w:sz w:val="22"/>
          <w:szCs w:val="22"/>
          <w:rtl/>
          <w:lang w:bidi="fa-IR"/>
        </w:rPr>
        <w:t>7</w:t>
      </w:r>
      <w:r w:rsidR="00DD0768" w:rsidRPr="008628E2">
        <w:rPr>
          <w:sz w:val="22"/>
          <w:szCs w:val="22"/>
          <w:lang w:bidi="fa-IR"/>
        </w:rPr>
        <w:t>[</w:t>
      </w:r>
      <w:r w:rsidR="00DD0768" w:rsidRPr="008628E2">
        <w:rPr>
          <w:rFonts w:hint="cs"/>
          <w:sz w:val="22"/>
          <w:szCs w:val="22"/>
          <w:rtl/>
          <w:lang w:bidi="fa-IR"/>
        </w:rPr>
        <w:t xml:space="preserve"> </w:t>
      </w:r>
      <w:r w:rsidR="00DB0025" w:rsidRPr="008628E2">
        <w:rPr>
          <w:rFonts w:hint="cs"/>
          <w:sz w:val="22"/>
          <w:szCs w:val="22"/>
          <w:rtl/>
          <w:lang w:bidi="fa-IR"/>
        </w:rPr>
        <w:t xml:space="preserve">هدف </w:t>
      </w:r>
      <w:r w:rsidR="003D21DE" w:rsidRPr="008628E2">
        <w:rPr>
          <w:rFonts w:hint="cs"/>
          <w:sz w:val="22"/>
          <w:szCs w:val="22"/>
          <w:rtl/>
          <w:lang w:bidi="fa-IR"/>
        </w:rPr>
        <w:t>اصل</w:t>
      </w:r>
      <w:r w:rsidR="009F42F2" w:rsidRPr="008628E2">
        <w:rPr>
          <w:rFonts w:hint="cs"/>
          <w:sz w:val="22"/>
          <w:szCs w:val="22"/>
          <w:rtl/>
          <w:lang w:bidi="fa-IR"/>
        </w:rPr>
        <w:t>ي</w:t>
      </w:r>
      <w:r w:rsidR="00DB0025" w:rsidRPr="008628E2">
        <w:rPr>
          <w:rFonts w:hint="cs"/>
          <w:sz w:val="22"/>
          <w:szCs w:val="22"/>
          <w:rtl/>
          <w:lang w:bidi="fa-IR"/>
        </w:rPr>
        <w:t xml:space="preserve"> </w:t>
      </w:r>
      <w:r w:rsidR="00C730FE" w:rsidRPr="008628E2">
        <w:rPr>
          <w:rFonts w:hint="cs"/>
          <w:sz w:val="22"/>
          <w:szCs w:val="22"/>
          <w:rtl/>
          <w:lang w:bidi="fa-IR"/>
        </w:rPr>
        <w:t>تمام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 xml:space="preserve"> ا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>ن رو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>کردها به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>نه کردن م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>انگ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>ن و حداقل ساز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C730FE" w:rsidRPr="008628E2">
        <w:rPr>
          <w:rFonts w:hint="cs"/>
          <w:sz w:val="22"/>
          <w:szCs w:val="22"/>
          <w:rtl/>
          <w:lang w:bidi="fa-IR"/>
        </w:rPr>
        <w:t xml:space="preserve"> وار</w:t>
      </w:r>
      <w:r w:rsidR="00E53692" w:rsidRPr="008628E2">
        <w:rPr>
          <w:rFonts w:hint="cs"/>
          <w:sz w:val="22"/>
          <w:szCs w:val="22"/>
          <w:rtl/>
          <w:lang w:bidi="fa-IR"/>
        </w:rPr>
        <w:t>ي</w:t>
      </w:r>
      <w:r w:rsidR="003D21DE" w:rsidRPr="008628E2">
        <w:rPr>
          <w:rFonts w:hint="cs"/>
          <w:sz w:val="22"/>
          <w:szCs w:val="22"/>
          <w:rtl/>
          <w:lang w:bidi="fa-IR"/>
        </w:rPr>
        <w:t xml:space="preserve">انس تابع </w:t>
      </w:r>
      <w:r w:rsidR="00C730FE" w:rsidRPr="008628E2">
        <w:rPr>
          <w:rFonts w:hint="cs"/>
          <w:sz w:val="22"/>
          <w:szCs w:val="22"/>
          <w:rtl/>
          <w:lang w:bidi="fa-IR"/>
        </w:rPr>
        <w:t>کارا</w:t>
      </w:r>
      <w:r w:rsidR="00E53692" w:rsidRPr="008628E2">
        <w:rPr>
          <w:rFonts w:hint="cs"/>
          <w:sz w:val="22"/>
          <w:szCs w:val="22"/>
          <w:rtl/>
          <w:lang w:bidi="fa-IR"/>
        </w:rPr>
        <w:t>يي</w:t>
      </w:r>
      <w:r w:rsidR="00C730FE" w:rsidRPr="008628E2">
        <w:rPr>
          <w:rFonts w:hint="cs"/>
          <w:sz w:val="22"/>
          <w:szCs w:val="22"/>
          <w:rtl/>
          <w:lang w:bidi="fa-IR"/>
        </w:rPr>
        <w:t xml:space="preserve"> است</w:t>
      </w:r>
      <w:r w:rsidR="00D53D7A" w:rsidRPr="008628E2">
        <w:rPr>
          <w:rFonts w:hint="cs"/>
          <w:sz w:val="22"/>
          <w:szCs w:val="22"/>
          <w:rtl/>
          <w:lang w:bidi="fa-IR"/>
        </w:rPr>
        <w:t>.</w:t>
      </w:r>
    </w:p>
    <w:p w:rsidR="004B1F7E" w:rsidRPr="008628E2" w:rsidRDefault="002D708D" w:rsidP="008628E2">
      <w:pPr>
        <w:pStyle w:val="a6"/>
        <w:rPr>
          <w:sz w:val="22"/>
          <w:szCs w:val="22"/>
          <w:rtl/>
          <w:lang w:bidi="fa-IR"/>
        </w:rPr>
      </w:pPr>
      <w:r w:rsidRPr="008628E2">
        <w:rPr>
          <w:rFonts w:hint="cs"/>
          <w:sz w:val="22"/>
          <w:szCs w:val="22"/>
          <w:rtl/>
          <w:lang w:bidi="fa-IR"/>
        </w:rPr>
        <w:t>به طور کل</w:t>
      </w:r>
      <w:r w:rsidR="004B1F7E" w:rsidRPr="008628E2">
        <w:rPr>
          <w:rFonts w:hint="cs"/>
          <w:sz w:val="22"/>
          <w:szCs w:val="22"/>
          <w:rtl/>
          <w:lang w:bidi="fa-IR"/>
        </w:rPr>
        <w:t>ي</w:t>
      </w:r>
      <w:r w:rsidRPr="008628E2">
        <w:rPr>
          <w:rFonts w:hint="cs"/>
          <w:sz w:val="22"/>
          <w:szCs w:val="22"/>
          <w:rtl/>
          <w:lang w:bidi="fa-IR"/>
        </w:rPr>
        <w:t xml:space="preserve"> در طراحي استوار, با توجه به عدم قطعيت</w:t>
      </w:r>
      <w:r w:rsidRPr="008628E2">
        <w:rPr>
          <w:rFonts w:hint="cs"/>
          <w:sz w:val="22"/>
          <w:szCs w:val="22"/>
          <w:rtl/>
          <w:lang w:bidi="fa-IR"/>
        </w:rPr>
        <w:softHyphen/>
        <w:t xml:space="preserve">ها و به منظور استوارسازي توابع هدف و توابع محدوديت, مساله طراحي استوار به </w:t>
      </w:r>
      <w:r w:rsidRPr="008628E2">
        <w:rPr>
          <w:rFonts w:hint="cs"/>
          <w:sz w:val="22"/>
          <w:szCs w:val="22"/>
          <w:rtl/>
          <w:lang w:bidi="fa-IR"/>
        </w:rPr>
        <w:lastRenderedPageBreak/>
        <w:t>صورت زير فرمول</w:t>
      </w:r>
      <w:r w:rsidRPr="008628E2">
        <w:rPr>
          <w:rFonts w:hint="cs"/>
          <w:sz w:val="22"/>
          <w:szCs w:val="22"/>
          <w:rtl/>
          <w:lang w:bidi="fa-IR"/>
        </w:rPr>
        <w:softHyphen/>
        <w:t>بندي شده است:</w:t>
      </w:r>
    </w:p>
    <w:p w:rsidR="002D708D" w:rsidRPr="00F96159" w:rsidRDefault="004D1292" w:rsidP="00CB2719">
      <w:pPr>
        <w:pStyle w:val="a4"/>
        <w:rPr>
          <w:sz w:val="2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2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12"/>
                  </w:rPr>
                  <m:t>minimize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1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                                                   </m:t>
                </m:r>
              </m:e>
              <m:e>
                <m:r>
                  <w:rPr>
                    <w:rFonts w:ascii="Cambria Math" w:hAnsi="Cambria Math"/>
                    <w:sz w:val="20"/>
                    <w:szCs w:val="12"/>
                  </w:rPr>
                  <m:t>subject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to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(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)≥0            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=1,…,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J</m:t>
                </m:r>
              </m:e>
            </m:eqArr>
          </m:e>
        </m:d>
      </m:oMath>
    </w:p>
    <w:p w:rsidR="002D708D" w:rsidRPr="008628E2" w:rsidRDefault="002D708D" w:rsidP="008628E2">
      <w:pPr>
        <w:pStyle w:val="a6"/>
        <w:rPr>
          <w:sz w:val="22"/>
          <w:szCs w:val="22"/>
          <w:rtl/>
          <w:lang w:bidi="fa-IR"/>
        </w:rPr>
      </w:pPr>
      <w:r w:rsidRPr="008628E2">
        <w:rPr>
          <w:sz w:val="18"/>
          <w:szCs w:val="18"/>
          <w:lang w:bidi="fa-IR"/>
        </w:rPr>
        <w:t>d</w:t>
      </w:r>
      <w:r w:rsidRPr="008628E2">
        <w:rPr>
          <w:rFonts w:hint="cs"/>
          <w:sz w:val="22"/>
          <w:szCs w:val="22"/>
          <w:rtl/>
          <w:lang w:bidi="fa-IR"/>
        </w:rPr>
        <w:t xml:space="preserve"> و </w:t>
      </w:r>
      <w:r w:rsidRPr="008628E2">
        <w:rPr>
          <w:sz w:val="18"/>
          <w:szCs w:val="18"/>
          <w:lang w:bidi="fa-IR"/>
        </w:rPr>
        <w:t>X</w:t>
      </w:r>
      <w:r w:rsidRPr="008628E2">
        <w:rPr>
          <w:rFonts w:hint="cs"/>
          <w:sz w:val="22"/>
          <w:szCs w:val="22"/>
          <w:rtl/>
          <w:lang w:bidi="fa-IR"/>
        </w:rPr>
        <w:t xml:space="preserve"> به ترتيب نشان دهنده بردار متغيرهاي طراحي قطعي و تصادفي بوده و </w:t>
      </w:r>
      <w:r w:rsidRPr="008628E2">
        <w:rPr>
          <w:sz w:val="18"/>
          <w:szCs w:val="18"/>
          <w:lang w:bidi="fa-IR"/>
        </w:rPr>
        <w:t>P</w:t>
      </w:r>
      <w:r w:rsidRPr="008628E2">
        <w:rPr>
          <w:rFonts w:hint="cs"/>
          <w:sz w:val="22"/>
          <w:szCs w:val="22"/>
          <w:rtl/>
          <w:lang w:bidi="fa-IR"/>
        </w:rPr>
        <w:t xml:space="preserve"> نشان دهنده بردار پارامترهاي طراحي تصادفي است. </w:t>
      </w:r>
      <w:r w:rsidRPr="008628E2">
        <w:rPr>
          <w:sz w:val="18"/>
          <w:szCs w:val="18"/>
          <w:lang w:bidi="fa-IR"/>
        </w:rPr>
        <w:t>F</w:t>
      </w:r>
      <w:r w:rsidRPr="008628E2">
        <w:rPr>
          <w:rFonts w:hint="cs"/>
          <w:sz w:val="22"/>
          <w:szCs w:val="22"/>
          <w:rtl/>
          <w:lang w:bidi="fa-IR"/>
        </w:rPr>
        <w:t xml:space="preserve"> و </w:t>
      </w:r>
      <w:r w:rsidRPr="008628E2">
        <w:rPr>
          <w:sz w:val="18"/>
          <w:szCs w:val="18"/>
          <w:lang w:bidi="fa-IR"/>
        </w:rPr>
        <w:t>G</w:t>
      </w:r>
      <w:r w:rsidRPr="008628E2">
        <w:rPr>
          <w:sz w:val="18"/>
          <w:szCs w:val="18"/>
          <w:vertAlign w:val="subscript"/>
          <w:lang w:bidi="fa-IR"/>
        </w:rPr>
        <w:t>j</w:t>
      </w:r>
      <w:r w:rsidRPr="008628E2">
        <w:rPr>
          <w:rFonts w:hint="cs"/>
          <w:sz w:val="22"/>
          <w:szCs w:val="22"/>
          <w:rtl/>
          <w:lang w:bidi="fa-IR"/>
        </w:rPr>
        <w:t xml:space="preserve"> توابعي هستند که عدم قطعيت</w:t>
      </w:r>
      <w:r w:rsidRPr="008628E2">
        <w:rPr>
          <w:rFonts w:hint="cs"/>
          <w:sz w:val="22"/>
          <w:szCs w:val="22"/>
          <w:rtl/>
          <w:lang w:bidi="fa-IR"/>
        </w:rPr>
        <w:softHyphen/>
        <w:t>ها را در نظر مي</w:t>
      </w:r>
      <w:r w:rsidRPr="008628E2">
        <w:rPr>
          <w:rFonts w:hint="cs"/>
          <w:sz w:val="22"/>
          <w:szCs w:val="22"/>
          <w:rtl/>
          <w:lang w:bidi="fa-IR"/>
        </w:rPr>
        <w:softHyphen/>
        <w:t xml:space="preserve">گيرند که معمولاً تابعي از ميانگين و واريانس </w:t>
      </w:r>
      <w:r w:rsidR="004B1F7E" w:rsidRPr="008628E2">
        <w:rPr>
          <w:rFonts w:hint="cs"/>
          <w:sz w:val="22"/>
          <w:szCs w:val="22"/>
          <w:rtl/>
          <w:lang w:bidi="fa-IR"/>
        </w:rPr>
        <w:t>توابع</w:t>
      </w:r>
      <w:r w:rsidRPr="008628E2">
        <w:rPr>
          <w:sz w:val="22"/>
          <w:szCs w:val="22"/>
          <w:lang w:bidi="fa-IR"/>
        </w:rPr>
        <w:t xml:space="preserve"> </w:t>
      </w:r>
      <w:r w:rsidRPr="008628E2">
        <w:rPr>
          <w:sz w:val="18"/>
          <w:szCs w:val="18"/>
          <w:lang w:bidi="fa-IR"/>
        </w:rPr>
        <w:t>f</w:t>
      </w:r>
      <w:r w:rsidRPr="008628E2">
        <w:rPr>
          <w:sz w:val="22"/>
          <w:szCs w:val="22"/>
          <w:lang w:bidi="fa-IR"/>
        </w:rPr>
        <w:t xml:space="preserve"> </w:t>
      </w:r>
      <w:r w:rsidRPr="008628E2">
        <w:rPr>
          <w:rFonts w:hint="cs"/>
          <w:sz w:val="22"/>
          <w:szCs w:val="22"/>
          <w:rtl/>
          <w:lang w:bidi="fa-IR"/>
        </w:rPr>
        <w:t xml:space="preserve">و </w:t>
      </w:r>
      <w:r w:rsidRPr="008628E2">
        <w:rPr>
          <w:sz w:val="18"/>
          <w:szCs w:val="18"/>
          <w:lang w:bidi="fa-IR"/>
        </w:rPr>
        <w:t>g</w:t>
      </w:r>
      <w:r w:rsidRPr="008628E2">
        <w:rPr>
          <w:sz w:val="18"/>
          <w:szCs w:val="18"/>
          <w:vertAlign w:val="subscript"/>
          <w:lang w:bidi="fa-IR"/>
        </w:rPr>
        <w:t>j</w:t>
      </w:r>
      <w:r w:rsidR="004F5EE7" w:rsidRPr="008628E2">
        <w:rPr>
          <w:rFonts w:hint="cs"/>
          <w:sz w:val="18"/>
          <w:szCs w:val="18"/>
          <w:rtl/>
          <w:lang w:bidi="fa-IR"/>
        </w:rPr>
        <w:t xml:space="preserve"> </w:t>
      </w:r>
      <w:r w:rsidR="004F5EE7" w:rsidRPr="008628E2">
        <w:rPr>
          <w:rFonts w:hint="cs"/>
          <w:sz w:val="22"/>
          <w:szCs w:val="22"/>
          <w:rtl/>
          <w:lang w:bidi="fa-IR"/>
        </w:rPr>
        <w:t>هستند</w:t>
      </w:r>
      <w:r w:rsidR="00D53D7A" w:rsidRPr="008628E2">
        <w:rPr>
          <w:sz w:val="22"/>
          <w:szCs w:val="22"/>
          <w:lang w:bidi="fa-IR"/>
        </w:rPr>
        <w:t>]</w:t>
      </w:r>
      <w:r w:rsidR="00D53D7A" w:rsidRPr="008628E2">
        <w:rPr>
          <w:rFonts w:hint="cs"/>
          <w:sz w:val="22"/>
          <w:szCs w:val="22"/>
          <w:rtl/>
          <w:lang w:bidi="fa-IR"/>
        </w:rPr>
        <w:t>8</w:t>
      </w:r>
      <w:r w:rsidR="00D53D7A" w:rsidRPr="008628E2">
        <w:rPr>
          <w:sz w:val="22"/>
          <w:szCs w:val="22"/>
          <w:lang w:bidi="fa-IR"/>
        </w:rPr>
        <w:t>[</w:t>
      </w:r>
      <w:r w:rsidR="00D53D7A" w:rsidRPr="008628E2">
        <w:rPr>
          <w:rFonts w:hint="cs"/>
          <w:sz w:val="22"/>
          <w:szCs w:val="22"/>
          <w:rtl/>
          <w:lang w:bidi="fa-IR"/>
        </w:rPr>
        <w:t>.</w:t>
      </w:r>
    </w:p>
    <w:p w:rsidR="0035445A" w:rsidRPr="008628E2" w:rsidRDefault="0035445A" w:rsidP="008628E2">
      <w:pPr>
        <w:pStyle w:val="a6"/>
        <w:rPr>
          <w:sz w:val="22"/>
          <w:szCs w:val="22"/>
          <w:rtl/>
        </w:rPr>
      </w:pPr>
      <w:r w:rsidRPr="008628E2">
        <w:rPr>
          <w:rFonts w:hint="cs"/>
          <w:sz w:val="22"/>
          <w:szCs w:val="22"/>
          <w:rtl/>
        </w:rPr>
        <w:t xml:space="preserve">مفهوم اصلي در مسائل </w:t>
      </w:r>
      <w:r w:rsidRPr="008628E2">
        <w:rPr>
          <w:sz w:val="18"/>
          <w:szCs w:val="18"/>
          <w:lang w:bidi="fa-IR"/>
        </w:rPr>
        <w:t>RDO</w:t>
      </w:r>
      <w:r w:rsidRPr="008628E2">
        <w:rPr>
          <w:rFonts w:hint="cs"/>
          <w:sz w:val="22"/>
          <w:szCs w:val="22"/>
          <w:rtl/>
        </w:rPr>
        <w:t xml:space="preserve"> اينست که ممان</w:t>
      </w:r>
      <w:r w:rsidRPr="008628E2">
        <w:rPr>
          <w:rFonts w:hint="cs"/>
          <w:sz w:val="22"/>
          <w:szCs w:val="22"/>
          <w:rtl/>
        </w:rPr>
        <w:softHyphen/>
        <w:t>هاي آماري</w:t>
      </w:r>
      <w:r w:rsidR="003758CF" w:rsidRPr="008628E2">
        <w:rPr>
          <w:rFonts w:hint="cs"/>
          <w:sz w:val="22"/>
          <w:szCs w:val="22"/>
          <w:rtl/>
        </w:rPr>
        <w:t xml:space="preserve"> مرتبه اول و دوم</w:t>
      </w:r>
      <w:r w:rsidRPr="008628E2">
        <w:rPr>
          <w:rFonts w:hint="cs"/>
          <w:sz w:val="22"/>
          <w:szCs w:val="22"/>
          <w:rtl/>
        </w:rPr>
        <w:t xml:space="preserve"> به چه دقت و کارايي تخمين زده مي</w:t>
      </w:r>
      <w:r w:rsidRPr="008628E2">
        <w:rPr>
          <w:rFonts w:hint="cs"/>
          <w:sz w:val="22"/>
          <w:szCs w:val="22"/>
          <w:rtl/>
        </w:rPr>
        <w:softHyphen/>
        <w:t>شوند.</w:t>
      </w:r>
      <w:r w:rsidR="003758CF" w:rsidRPr="008628E2">
        <w:rPr>
          <w:rFonts w:hint="cs"/>
          <w:sz w:val="22"/>
          <w:szCs w:val="22"/>
          <w:rtl/>
          <w:lang w:bidi="fa-IR"/>
        </w:rPr>
        <w:t xml:space="preserve"> بطور تحليلي، </w:t>
      </w:r>
      <w:r w:rsidR="003758CF" w:rsidRPr="008628E2">
        <w:rPr>
          <w:sz w:val="18"/>
          <w:szCs w:val="18"/>
          <w:lang w:bidi="fa-IR"/>
        </w:rPr>
        <w:t>K</w:t>
      </w:r>
      <w:r w:rsidR="003758CF" w:rsidRPr="008628E2">
        <w:rPr>
          <w:rFonts w:hint="cs"/>
          <w:sz w:val="22"/>
          <w:szCs w:val="22"/>
          <w:rtl/>
          <w:lang w:bidi="fa-IR"/>
        </w:rPr>
        <w:t xml:space="preserve"> امين ممان آماري تابع کارايي با استفاده از انتگرال زير بدست مي</w:t>
      </w:r>
      <w:r w:rsidR="008628E2">
        <w:rPr>
          <w:sz w:val="22"/>
          <w:szCs w:val="22"/>
          <w:lang w:bidi="fa-IR"/>
        </w:rPr>
        <w:t>‍</w:t>
      </w:r>
      <w:r w:rsidR="003758CF" w:rsidRPr="008628E2">
        <w:rPr>
          <w:rFonts w:hint="cs"/>
          <w:sz w:val="22"/>
          <w:szCs w:val="22"/>
          <w:rtl/>
          <w:lang w:bidi="fa-IR"/>
        </w:rPr>
        <w:t>آيد.</w:t>
      </w:r>
      <w:r w:rsidRPr="008628E2">
        <w:rPr>
          <w:rFonts w:hint="cs"/>
          <w:sz w:val="22"/>
          <w:szCs w:val="22"/>
          <w:rtl/>
        </w:rPr>
        <w:t xml:space="preserve"> </w:t>
      </w:r>
    </w:p>
    <w:p w:rsidR="0035445A" w:rsidRPr="00DE6812" w:rsidRDefault="00D64AD0" w:rsidP="003C2DF9">
      <w:pPr>
        <w:pStyle w:val="a4"/>
        <w:rPr>
          <w:sz w:val="22"/>
          <w:rtl/>
        </w:rPr>
      </w:pPr>
      <m:oMath>
        <m:r>
          <w:rPr>
            <w:rFonts w:ascii="Cambria Math" w:hAnsi="Cambria Math"/>
            <w:sz w:val="22"/>
            <w:szCs w:val="14"/>
          </w:rPr>
          <m:t>E</m:t>
        </m:r>
        <m:d>
          <m:dPr>
            <m:ctrlPr>
              <w:rPr>
                <w:rFonts w:ascii="Cambria Math" w:hAnsi="Cambria Math"/>
                <w:sz w:val="22"/>
                <w:szCs w:val="1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  <w:szCs w:val="14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2"/>
                        <w:szCs w:val="1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14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1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14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14"/>
                  </w:rPr>
                  <m:t>k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2"/>
            <w:szCs w:val="14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sz w:val="22"/>
                <w:szCs w:val="1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14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14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2"/>
                <w:szCs w:val="14"/>
              </w:rPr>
              <m:t>….</m:t>
            </m:r>
            <m:nary>
              <m:naryPr>
                <m:limLoc m:val="subSup"/>
                <m:ctrlPr>
                  <w:rPr>
                    <w:rFonts w:ascii="Cambria Math" w:hAnsi="Cambria Math"/>
                    <w:sz w:val="22"/>
                    <w:szCs w:val="1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4"/>
                  </w:rPr>
                  <m:t>-∞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4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14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sz w:val="22"/>
                            <w:szCs w:val="1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14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1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14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14"/>
                      </w:rPr>
                      <m:t>k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1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14"/>
                      </w:rPr>
                      <m:t>X</m:t>
                    </m:r>
                  </m:sub>
                </m:sSub>
              </m:e>
            </m:nary>
          </m:e>
        </m:nary>
        <m:d>
          <m:dPr>
            <m:ctrlPr>
              <w:rPr>
                <w:rFonts w:ascii="Cambria Math" w:hAnsi="Cambria Math"/>
                <w:sz w:val="22"/>
                <w:szCs w:val="14"/>
              </w:rPr>
            </m:ctrlPr>
          </m:dPr>
          <m:e>
            <m:r>
              <w:rPr>
                <w:rFonts w:ascii="Cambria Math" w:hAnsi="Cambria Math"/>
                <w:sz w:val="22"/>
                <w:szCs w:val="14"/>
              </w:rPr>
              <m:t>X</m:t>
            </m:r>
          </m:e>
        </m:d>
        <m:r>
          <w:rPr>
            <w:rFonts w:ascii="Cambria Math" w:hAnsi="Cambria Math"/>
            <w:sz w:val="22"/>
            <w:szCs w:val="14"/>
          </w:rPr>
          <m:t>dX</m:t>
        </m:r>
        <m:r>
          <m:rPr>
            <m:sty m:val="p"/>
          </m:rPr>
          <w:rPr>
            <w:rFonts w:ascii="Cambria Math" w:hAnsi="Cambria Math"/>
            <w:sz w:val="22"/>
            <w:szCs w:val="14"/>
          </w:rPr>
          <m:t>,</m:t>
        </m:r>
      </m:oMath>
    </w:p>
    <w:p w:rsidR="0035445A" w:rsidRPr="00F96159" w:rsidRDefault="0035445A" w:rsidP="0035445A">
      <w:pPr>
        <w:pStyle w:val="a6"/>
        <w:rPr>
          <w:sz w:val="22"/>
          <w:szCs w:val="22"/>
          <w:lang w:bidi="fa-IR"/>
        </w:rPr>
      </w:pPr>
      <w:r w:rsidRPr="00F96159">
        <w:rPr>
          <w:rFonts w:hint="cs"/>
          <w:sz w:val="22"/>
          <w:szCs w:val="22"/>
          <w:rtl/>
          <w:lang w:bidi="fa-IR"/>
        </w:rPr>
        <w:t xml:space="preserve">که در آن </w:t>
      </w:r>
      <m:oMath>
        <m:sSub>
          <m:sSub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X</m:t>
            </m:r>
          </m:e>
        </m:d>
      </m:oMath>
      <w:r w:rsidRPr="00F96159">
        <w:rPr>
          <w:rFonts w:hint="cs"/>
          <w:sz w:val="22"/>
          <w:szCs w:val="22"/>
          <w:rtl/>
          <w:lang w:bidi="fa-IR"/>
        </w:rPr>
        <w:t xml:space="preserve"> تابع جرم احتمال توام پارامتر تصادفي </w:t>
      </w:r>
      <w:r w:rsidRPr="00F96159">
        <w:rPr>
          <w:sz w:val="18"/>
          <w:szCs w:val="18"/>
          <w:lang w:bidi="fa-IR"/>
        </w:rPr>
        <w:t>X</w:t>
      </w:r>
      <w:r w:rsidRPr="00F96159">
        <w:rPr>
          <w:rFonts w:hint="cs"/>
          <w:sz w:val="22"/>
          <w:szCs w:val="22"/>
          <w:rtl/>
          <w:lang w:bidi="fa-IR"/>
        </w:rPr>
        <w:t xml:space="preserve"> است.</w:t>
      </w:r>
    </w:p>
    <w:p w:rsidR="0035445A" w:rsidRPr="00F96159" w:rsidRDefault="0035445A" w:rsidP="003758CF">
      <w:pPr>
        <w:pStyle w:val="a6"/>
        <w:rPr>
          <w:sz w:val="22"/>
          <w:szCs w:val="22"/>
          <w:rtl/>
          <w:lang w:bidi="fa-IR"/>
        </w:rPr>
      </w:pPr>
      <w:r w:rsidRPr="00F96159">
        <w:rPr>
          <w:rFonts w:hint="cs"/>
          <w:sz w:val="22"/>
          <w:szCs w:val="22"/>
          <w:rtl/>
          <w:lang w:bidi="fa-IR"/>
        </w:rPr>
        <w:t>عملا ًمحاسبه ممان</w:t>
      </w:r>
      <w:r w:rsidRPr="00F96159">
        <w:rPr>
          <w:rFonts w:hint="cs"/>
          <w:sz w:val="22"/>
          <w:szCs w:val="22"/>
          <w:rtl/>
          <w:lang w:bidi="fa-IR"/>
        </w:rPr>
        <w:softHyphen/>
        <w:t xml:space="preserve">هاي آماري تابع کارايي با استفاده از رابطه بالا </w:t>
      </w:r>
    </w:p>
    <w:p w:rsidR="000D36FE" w:rsidRPr="00F96159" w:rsidRDefault="003758CF" w:rsidP="00D53D7A">
      <w:pPr>
        <w:pStyle w:val="a6"/>
        <w:rPr>
          <w:color w:val="000000"/>
          <w:sz w:val="22"/>
          <w:szCs w:val="22"/>
          <w:rtl/>
          <w:lang w:bidi="fa-IR"/>
        </w:rPr>
      </w:pPr>
      <w:r w:rsidRPr="00F96159">
        <w:rPr>
          <w:rFonts w:hint="cs"/>
          <w:sz w:val="22"/>
          <w:szCs w:val="22"/>
          <w:rtl/>
          <w:lang w:bidi="fa-IR"/>
        </w:rPr>
        <w:t>غيرممکن است.خصوصاً زماني که ابعاد مساله نسبتاً بزرگ باشد. بنابراين چندين تلاش عددي براي تخمين ممان</w:t>
      </w:r>
      <w:r w:rsidRPr="00F96159">
        <w:rPr>
          <w:rFonts w:hint="cs"/>
          <w:sz w:val="22"/>
          <w:szCs w:val="22"/>
          <w:rtl/>
          <w:lang w:bidi="fa-IR"/>
        </w:rPr>
        <w:softHyphen/>
        <w:t>هاي مرتبه اول و دوم با کارايي بهتر ارائه شده است. طراحي آزمايش</w:t>
      </w:r>
      <w:r w:rsidRPr="00F96159">
        <w:rPr>
          <w:sz w:val="22"/>
          <w:szCs w:val="22"/>
          <w:rtl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ها، بسط مرتبه اول سري تيلور، شبيه</w:t>
      </w:r>
      <w:r w:rsidRPr="00F96159">
        <w:rPr>
          <w:sz w:val="22"/>
          <w:szCs w:val="22"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سازي مونت کارلو، روش نمونه</w:t>
      </w:r>
      <w:r w:rsidRPr="00F96159">
        <w:rPr>
          <w:rFonts w:hint="cs"/>
          <w:sz w:val="22"/>
          <w:szCs w:val="22"/>
          <w:rtl/>
          <w:lang w:bidi="fa-IR"/>
        </w:rPr>
        <w:softHyphen/>
        <w:t>برداري اهميت و روش نمونه</w:t>
      </w:r>
      <w:r w:rsidRPr="00F96159">
        <w:rPr>
          <w:sz w:val="22"/>
          <w:szCs w:val="22"/>
          <w:rtl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برداري ابر مکعب لاتين از جمله اين روش</w:t>
      </w:r>
      <w:r w:rsidRPr="00F96159">
        <w:rPr>
          <w:rFonts w:hint="cs"/>
          <w:sz w:val="22"/>
          <w:szCs w:val="22"/>
          <w:rtl/>
          <w:lang w:bidi="fa-IR"/>
        </w:rPr>
        <w:softHyphen/>
        <w:t>ها هستند. شبيه</w:t>
      </w:r>
      <w:r w:rsidRPr="00F96159">
        <w:rPr>
          <w:sz w:val="22"/>
          <w:szCs w:val="22"/>
          <w:rtl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سازي مونت کارلو براي تخمين ممان</w:t>
      </w:r>
      <w:r w:rsidRPr="00F96159">
        <w:rPr>
          <w:rFonts w:hint="cs"/>
          <w:sz w:val="22"/>
          <w:szCs w:val="22"/>
          <w:rtl/>
          <w:lang w:bidi="fa-IR"/>
        </w:rPr>
        <w:softHyphen/>
        <w:t>هاي آماري روش دقيقي است، اما تعداد ارزيابي</w:t>
      </w:r>
      <w:r w:rsidRPr="00F96159">
        <w:rPr>
          <w:rFonts w:hint="cs"/>
          <w:sz w:val="22"/>
          <w:szCs w:val="22"/>
          <w:rtl/>
          <w:lang w:bidi="fa-IR"/>
        </w:rPr>
        <w:softHyphen/>
        <w:t>هاي تابع در اين روش بسيار زياد است. بنابراين در بسياري از کاربردهاي مهندسي با مقياس بزرگ، استفاده از شبيه</w:t>
      </w:r>
      <w:r w:rsidRPr="00F96159">
        <w:rPr>
          <w:sz w:val="22"/>
          <w:szCs w:val="22"/>
          <w:rtl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سازي مونت کارلو غير عملي است. طراحي آزمايش</w:t>
      </w:r>
      <w:r w:rsidRPr="00F96159">
        <w:rPr>
          <w:sz w:val="22"/>
          <w:szCs w:val="22"/>
          <w:rtl/>
          <w:lang w:bidi="fa-IR"/>
        </w:rPr>
        <w:softHyphen/>
      </w:r>
      <w:r w:rsidRPr="00F96159">
        <w:rPr>
          <w:rFonts w:hint="cs"/>
          <w:sz w:val="22"/>
          <w:szCs w:val="22"/>
          <w:rtl/>
          <w:lang w:bidi="fa-IR"/>
        </w:rPr>
        <w:t>ها زماني که تعداد متغيرهاي طراحي زياد باشد، نيازمند حجم بالاي محاسبات است. بسط سري تيلور مرتبه اول بطور گسترده</w:t>
      </w:r>
      <w:r w:rsidRPr="00DA221B">
        <w:rPr>
          <w:rFonts w:hint="cs"/>
          <w:sz w:val="22"/>
          <w:szCs w:val="22"/>
          <w:rtl/>
          <w:lang w:bidi="fa-IR"/>
        </w:rPr>
        <w:t xml:space="preserve"> در طراحي استوار به منظور تخمين ممان مرتبه اول و دوم مورد استفاده قرار مي</w:t>
      </w:r>
      <w:r w:rsidRPr="00DA221B">
        <w:rPr>
          <w:rFonts w:hint="cs"/>
          <w:sz w:val="22"/>
          <w:szCs w:val="22"/>
          <w:rtl/>
          <w:lang w:bidi="fa-IR"/>
        </w:rPr>
        <w:softHyphen/>
        <w:t>گيرد، اما اين بسط به خطاي زيادي منجر مي</w:t>
      </w:r>
      <w:r w:rsidRPr="00DA221B">
        <w:rPr>
          <w:rFonts w:hint="cs"/>
          <w:sz w:val="22"/>
          <w:szCs w:val="22"/>
          <w:rtl/>
          <w:lang w:bidi="fa-IR"/>
        </w:rPr>
        <w:softHyphen/>
        <w:t>شود،</w:t>
      </w:r>
      <w:r w:rsidRPr="00F96159">
        <w:rPr>
          <w:rFonts w:hint="cs"/>
          <w:color w:val="000000"/>
          <w:sz w:val="22"/>
          <w:szCs w:val="22"/>
          <w:rtl/>
          <w:lang w:bidi="fa-IR"/>
        </w:rPr>
        <w:t xml:space="preserve"> بخصوص زما</w:t>
      </w:r>
      <w:r w:rsidR="004328B6">
        <w:rPr>
          <w:rFonts w:hint="cs"/>
          <w:color w:val="000000"/>
          <w:sz w:val="22"/>
          <w:szCs w:val="22"/>
          <w:rtl/>
          <w:lang w:bidi="fa-IR"/>
        </w:rPr>
        <w:t>ني که متغيرهاي تصادفي ورودي، تغ</w:t>
      </w:r>
      <w:r w:rsidRPr="00F96159">
        <w:rPr>
          <w:rFonts w:hint="cs"/>
          <w:color w:val="000000"/>
          <w:sz w:val="22"/>
          <w:szCs w:val="22"/>
          <w:rtl/>
          <w:lang w:bidi="fa-IR"/>
        </w:rPr>
        <w:t>يرات زيادي</w:t>
      </w:r>
      <w:r w:rsidR="00A429A9" w:rsidRPr="00F96159">
        <w:rPr>
          <w:rFonts w:hint="cs"/>
          <w:color w:val="000000"/>
          <w:sz w:val="22"/>
          <w:szCs w:val="22"/>
          <w:rtl/>
          <w:lang w:bidi="fa-IR"/>
        </w:rPr>
        <w:t xml:space="preserve"> داشته باشند چرا</w:t>
      </w:r>
      <w:r w:rsidRPr="00F96159">
        <w:rPr>
          <w:rFonts w:hint="cs"/>
          <w:color w:val="000000"/>
          <w:sz w:val="22"/>
          <w:szCs w:val="22"/>
          <w:rtl/>
          <w:lang w:bidi="fa-IR"/>
        </w:rPr>
        <w:t xml:space="preserve"> که اين بسط از همه اطلاعات توابع جرم احتمال </w:t>
      </w:r>
      <w:r w:rsidRPr="009E0AA0">
        <w:rPr>
          <w:rFonts w:hint="cs"/>
          <w:sz w:val="22"/>
          <w:szCs w:val="22"/>
          <w:rtl/>
          <w:lang w:bidi="fa-IR"/>
        </w:rPr>
        <w:t>متغيرهاي تصادفي ورودي استفاده نمي</w:t>
      </w:r>
      <w:r w:rsidRPr="009E0AA0">
        <w:rPr>
          <w:sz w:val="22"/>
          <w:szCs w:val="22"/>
          <w:rtl/>
          <w:lang w:bidi="fa-IR"/>
        </w:rPr>
        <w:softHyphen/>
      </w:r>
      <w:r w:rsidRPr="009E0AA0">
        <w:rPr>
          <w:rFonts w:hint="cs"/>
          <w:sz w:val="22"/>
          <w:szCs w:val="22"/>
          <w:rtl/>
          <w:lang w:bidi="fa-IR"/>
        </w:rPr>
        <w:t>کند. به منظور غلبه بر اين نقاط ضعف، در لي و همکاران</w:t>
      </w:r>
      <w:r w:rsidR="00D53D7A">
        <w:rPr>
          <w:sz w:val="22"/>
          <w:szCs w:val="22"/>
          <w:lang w:bidi="fa-IR"/>
        </w:rPr>
        <w:t>]</w:t>
      </w:r>
      <w:r w:rsidR="00D53D7A">
        <w:rPr>
          <w:rFonts w:hint="cs"/>
          <w:sz w:val="22"/>
          <w:szCs w:val="22"/>
          <w:rtl/>
          <w:lang w:bidi="fa-IR"/>
        </w:rPr>
        <w:t>9</w:t>
      </w:r>
      <w:r w:rsidR="00D53D7A">
        <w:rPr>
          <w:sz w:val="22"/>
          <w:szCs w:val="22"/>
          <w:lang w:bidi="fa-IR"/>
        </w:rPr>
        <w:t>[</w:t>
      </w:r>
      <w:r w:rsidR="00D53D7A">
        <w:rPr>
          <w:rFonts w:hint="cs"/>
          <w:sz w:val="22"/>
          <w:szCs w:val="22"/>
          <w:rtl/>
          <w:lang w:bidi="fa-IR"/>
        </w:rPr>
        <w:t xml:space="preserve"> </w:t>
      </w:r>
      <w:r w:rsidRPr="009E0AA0">
        <w:rPr>
          <w:rFonts w:hint="cs"/>
          <w:sz w:val="22"/>
          <w:szCs w:val="22"/>
          <w:rtl/>
          <w:lang w:bidi="fa-IR"/>
        </w:rPr>
        <w:t>سه روش به منظور محاسبه اين ممان</w:t>
      </w:r>
      <w:r w:rsidRPr="009E0AA0">
        <w:rPr>
          <w:sz w:val="22"/>
          <w:szCs w:val="22"/>
          <w:rtl/>
          <w:lang w:bidi="fa-IR"/>
        </w:rPr>
        <w:softHyphen/>
      </w:r>
      <w:r w:rsidRPr="009E0AA0">
        <w:rPr>
          <w:rFonts w:hint="cs"/>
          <w:sz w:val="22"/>
          <w:szCs w:val="22"/>
          <w:rtl/>
          <w:lang w:bidi="fa-IR"/>
        </w:rPr>
        <w:t>ها ارائه شده</w:t>
      </w:r>
      <w:r w:rsidR="00A429A9" w:rsidRPr="009E0AA0">
        <w:rPr>
          <w:rFonts w:hint="cs"/>
          <w:sz w:val="22"/>
          <w:szCs w:val="22"/>
          <w:rtl/>
          <w:lang w:bidi="fa-IR"/>
        </w:rPr>
        <w:t xml:space="preserve"> و از لحاظ کارايي محاسباتي و دقت مورد مقايسه</w:t>
      </w:r>
      <w:r w:rsidR="00A429A9" w:rsidRPr="0065077C">
        <w:rPr>
          <w:rFonts w:hint="cs"/>
          <w:sz w:val="22"/>
          <w:szCs w:val="22"/>
          <w:rtl/>
          <w:lang w:bidi="fa-IR"/>
        </w:rPr>
        <w:t xml:space="preserve"> قرار گرفتند </w:t>
      </w:r>
      <w:r w:rsidRPr="0065077C">
        <w:rPr>
          <w:rFonts w:hint="cs"/>
          <w:sz w:val="22"/>
          <w:szCs w:val="22"/>
          <w:rtl/>
          <w:lang w:bidi="fa-IR"/>
        </w:rPr>
        <w:t>؛ روش کاهش ابعاد تک متغيره</w:t>
      </w:r>
      <w:r w:rsidRPr="0065077C">
        <w:rPr>
          <w:vertAlign w:val="superscript"/>
          <w:rtl/>
        </w:rPr>
        <w:footnoteReference w:id="6"/>
      </w:r>
      <w:r w:rsidRPr="0065077C">
        <w:rPr>
          <w:rFonts w:hint="cs"/>
          <w:sz w:val="22"/>
          <w:szCs w:val="22"/>
          <w:rtl/>
          <w:lang w:bidi="fa-IR"/>
        </w:rPr>
        <w:t xml:space="preserve"> </w:t>
      </w:r>
      <w:r w:rsidRPr="0065077C">
        <w:rPr>
          <w:rFonts w:hint="cs"/>
          <w:sz w:val="18"/>
          <w:szCs w:val="18"/>
          <w:rtl/>
          <w:lang w:bidi="fa-IR"/>
        </w:rPr>
        <w:t>(</w:t>
      </w:r>
      <w:r w:rsidRPr="0065077C">
        <w:rPr>
          <w:sz w:val="18"/>
          <w:szCs w:val="18"/>
          <w:lang w:bidi="fa-IR"/>
        </w:rPr>
        <w:t>DRM</w:t>
      </w:r>
      <w:r w:rsidRPr="0065077C">
        <w:rPr>
          <w:rFonts w:hint="cs"/>
          <w:sz w:val="18"/>
          <w:szCs w:val="18"/>
          <w:rtl/>
          <w:lang w:bidi="fa-IR"/>
        </w:rPr>
        <w:t>)</w:t>
      </w:r>
      <w:r w:rsidRPr="0065077C">
        <w:rPr>
          <w:rFonts w:hint="cs"/>
          <w:sz w:val="22"/>
          <w:szCs w:val="22"/>
          <w:rtl/>
          <w:lang w:bidi="fa-IR"/>
        </w:rPr>
        <w:t>، تجميع ممان کارايي</w:t>
      </w:r>
      <w:r w:rsidRPr="0065077C">
        <w:rPr>
          <w:sz w:val="22"/>
          <w:szCs w:val="22"/>
          <w:vertAlign w:val="superscript"/>
          <w:rtl/>
          <w:lang w:bidi="fa-IR"/>
        </w:rPr>
        <w:footnoteReference w:id="7"/>
      </w:r>
      <w:r w:rsidRPr="0065077C">
        <w:rPr>
          <w:rFonts w:hint="cs"/>
          <w:sz w:val="22"/>
          <w:szCs w:val="22"/>
          <w:rtl/>
          <w:lang w:bidi="fa-IR"/>
        </w:rPr>
        <w:t xml:space="preserve"> (</w:t>
      </w:r>
      <w:r w:rsidRPr="0065077C">
        <w:rPr>
          <w:sz w:val="18"/>
          <w:szCs w:val="18"/>
          <w:lang w:bidi="fa-IR"/>
        </w:rPr>
        <w:t>PMI</w:t>
      </w:r>
      <w:r w:rsidRPr="0065077C">
        <w:rPr>
          <w:rFonts w:hint="cs"/>
          <w:sz w:val="22"/>
          <w:szCs w:val="22"/>
          <w:rtl/>
          <w:lang w:bidi="fa-IR"/>
        </w:rPr>
        <w:t>)، روش تفاوت درصدي</w:t>
      </w:r>
      <w:r w:rsidRPr="0065077C">
        <w:rPr>
          <w:sz w:val="22"/>
          <w:szCs w:val="22"/>
          <w:vertAlign w:val="superscript"/>
          <w:rtl/>
          <w:lang w:bidi="fa-IR"/>
        </w:rPr>
        <w:footnoteReference w:id="8"/>
      </w:r>
      <w:r w:rsidRPr="0065077C">
        <w:rPr>
          <w:rFonts w:hint="cs"/>
          <w:sz w:val="22"/>
          <w:szCs w:val="22"/>
          <w:rtl/>
          <w:lang w:bidi="fa-IR"/>
        </w:rPr>
        <w:t xml:space="preserve"> (</w:t>
      </w:r>
      <w:r w:rsidRPr="004D5860">
        <w:rPr>
          <w:sz w:val="18"/>
          <w:szCs w:val="18"/>
          <w:lang w:bidi="fa-IR"/>
        </w:rPr>
        <w:t>PDM</w:t>
      </w:r>
      <w:r w:rsidR="00A429A9" w:rsidRPr="0065077C">
        <w:rPr>
          <w:rFonts w:hint="cs"/>
          <w:sz w:val="22"/>
          <w:szCs w:val="22"/>
          <w:rtl/>
          <w:lang w:bidi="fa-IR"/>
        </w:rPr>
        <w:t xml:space="preserve">). </w:t>
      </w:r>
      <w:r w:rsidRPr="0065077C">
        <w:rPr>
          <w:rFonts w:hint="cs"/>
          <w:sz w:val="22"/>
          <w:szCs w:val="22"/>
          <w:rtl/>
          <w:lang w:bidi="fa-IR"/>
        </w:rPr>
        <w:t xml:space="preserve">در </w:t>
      </w:r>
      <w:r w:rsidRPr="0065077C">
        <w:rPr>
          <w:sz w:val="18"/>
          <w:szCs w:val="18"/>
          <w:lang w:bidi="fa-IR"/>
        </w:rPr>
        <w:t>PMI</w:t>
      </w:r>
      <w:r w:rsidRPr="0065077C">
        <w:rPr>
          <w:rFonts w:hint="cs"/>
          <w:sz w:val="22"/>
          <w:szCs w:val="22"/>
          <w:rtl/>
          <w:lang w:bidi="fa-IR"/>
        </w:rPr>
        <w:t xml:space="preserve"> و </w:t>
      </w:r>
      <w:r w:rsidRPr="0065077C">
        <w:rPr>
          <w:sz w:val="18"/>
          <w:szCs w:val="18"/>
          <w:lang w:bidi="fa-IR"/>
        </w:rPr>
        <w:t>PDM</w:t>
      </w:r>
      <w:r w:rsidRPr="0065077C">
        <w:rPr>
          <w:rFonts w:hint="cs"/>
          <w:sz w:val="22"/>
          <w:szCs w:val="22"/>
          <w:rtl/>
          <w:lang w:bidi="fa-IR"/>
        </w:rPr>
        <w:t xml:space="preserve"> در صورت استفاده از روش يکسان براي تحليل معکوس قابليت اطمينان, تعداد ارزيابي</w:t>
      </w:r>
      <w:r w:rsidRPr="0065077C">
        <w:rPr>
          <w:rFonts w:hint="cs"/>
          <w:sz w:val="22"/>
          <w:szCs w:val="22"/>
          <w:rtl/>
          <w:lang w:bidi="fa-IR"/>
        </w:rPr>
        <w:softHyphen/>
        <w:t xml:space="preserve">هاي تابع يکسان خواهد بود. </w:t>
      </w:r>
      <w:r w:rsidR="00A429A9" w:rsidRPr="0065077C">
        <w:rPr>
          <w:sz w:val="22"/>
          <w:szCs w:val="22"/>
          <w:lang w:bidi="fa-IR"/>
        </w:rPr>
        <w:t xml:space="preserve"> </w:t>
      </w:r>
      <w:r w:rsidRPr="0065077C">
        <w:rPr>
          <w:sz w:val="18"/>
          <w:szCs w:val="18"/>
          <w:lang w:bidi="fa-IR"/>
        </w:rPr>
        <w:t>DRM</w:t>
      </w:r>
      <w:r w:rsidRPr="0065077C">
        <w:rPr>
          <w:rFonts w:hint="cs"/>
          <w:sz w:val="22"/>
          <w:szCs w:val="22"/>
          <w:rtl/>
          <w:lang w:bidi="fa-IR"/>
        </w:rPr>
        <w:t xml:space="preserve">زماني که </w:t>
      </w:r>
      <w:r w:rsidRPr="0065077C">
        <w:rPr>
          <w:rFonts w:hint="cs"/>
          <w:sz w:val="22"/>
          <w:szCs w:val="22"/>
          <w:rtl/>
          <w:lang w:bidi="fa-IR"/>
        </w:rPr>
        <w:lastRenderedPageBreak/>
        <w:t xml:space="preserve">تعداد متغيرهاي تصادفي کم باشد، کارا بوده اما در صورت زياد بودن اين متغيرها، </w:t>
      </w:r>
      <w:r w:rsidRPr="0065077C">
        <w:rPr>
          <w:sz w:val="18"/>
          <w:szCs w:val="18"/>
          <w:lang w:bidi="fa-IR"/>
        </w:rPr>
        <w:t>PMI</w:t>
      </w:r>
      <w:r w:rsidRPr="0065077C">
        <w:rPr>
          <w:rFonts w:hint="cs"/>
          <w:sz w:val="22"/>
          <w:szCs w:val="22"/>
          <w:rtl/>
          <w:lang w:bidi="fa-IR"/>
        </w:rPr>
        <w:t xml:space="preserve"> کاراتر است. در</w:t>
      </w:r>
      <w:r w:rsidR="00A429A9" w:rsidRPr="0065077C">
        <w:rPr>
          <w:rFonts w:hint="cs"/>
          <w:sz w:val="22"/>
          <w:szCs w:val="22"/>
          <w:rtl/>
          <w:lang w:bidi="fa-IR"/>
        </w:rPr>
        <w:t xml:space="preserve"> </w:t>
      </w:r>
      <w:r w:rsidRPr="0065077C">
        <w:rPr>
          <w:sz w:val="18"/>
          <w:szCs w:val="18"/>
          <w:lang w:bidi="fa-IR"/>
        </w:rPr>
        <w:t>PDM</w:t>
      </w:r>
      <w:r w:rsidR="00A429A9" w:rsidRPr="0065077C">
        <w:rPr>
          <w:rFonts w:hint="cs"/>
          <w:sz w:val="22"/>
          <w:szCs w:val="22"/>
          <w:rtl/>
          <w:lang w:bidi="fa-IR"/>
        </w:rPr>
        <w:t xml:space="preserve"> </w:t>
      </w:r>
      <w:r w:rsidRPr="0065077C">
        <w:rPr>
          <w:rFonts w:hint="cs"/>
          <w:sz w:val="22"/>
          <w:szCs w:val="22"/>
          <w:rtl/>
          <w:lang w:bidi="fa-IR"/>
        </w:rPr>
        <w:t>تفاوت بين تابع کارايي در دو سطح متفاوت قابليت اطمينان بعنوان شاخص تغيرات تابع کارايي محاسبه مي</w:t>
      </w:r>
      <w:r w:rsidRPr="0065077C">
        <w:rPr>
          <w:sz w:val="22"/>
          <w:szCs w:val="22"/>
          <w:rtl/>
          <w:lang w:bidi="fa-IR"/>
        </w:rPr>
        <w:softHyphen/>
      </w:r>
      <w:r w:rsidRPr="0065077C">
        <w:rPr>
          <w:rFonts w:hint="cs"/>
          <w:sz w:val="22"/>
          <w:szCs w:val="22"/>
          <w:rtl/>
          <w:lang w:bidi="fa-IR"/>
        </w:rPr>
        <w:t>شود. اما در صورت غير يکنواخت بودن تابع کارايي، نمي</w:t>
      </w:r>
      <w:r w:rsidRPr="0065077C">
        <w:rPr>
          <w:rFonts w:hint="cs"/>
          <w:sz w:val="22"/>
          <w:szCs w:val="22"/>
          <w:rtl/>
          <w:lang w:bidi="fa-IR"/>
        </w:rPr>
        <w:softHyphen/>
        <w:t>توان به نتايج صحيحي دست يافت. در يان و همکاران</w:t>
      </w:r>
      <w:r w:rsidR="00D53D7A">
        <w:rPr>
          <w:sz w:val="22"/>
          <w:szCs w:val="22"/>
          <w:lang w:bidi="fa-IR"/>
        </w:rPr>
        <w:t>]</w:t>
      </w:r>
      <w:r w:rsidR="00D53D7A">
        <w:rPr>
          <w:rFonts w:hint="cs"/>
          <w:sz w:val="22"/>
          <w:szCs w:val="22"/>
          <w:rtl/>
          <w:lang w:bidi="fa-IR"/>
        </w:rPr>
        <w:t>10</w:t>
      </w:r>
      <w:r w:rsidR="00D53D7A">
        <w:rPr>
          <w:sz w:val="22"/>
          <w:szCs w:val="22"/>
          <w:lang w:bidi="fa-IR"/>
        </w:rPr>
        <w:t>[</w:t>
      </w:r>
      <w:r w:rsidRPr="0065077C">
        <w:rPr>
          <w:rFonts w:hint="cs"/>
          <w:sz w:val="22"/>
          <w:szCs w:val="22"/>
          <w:rtl/>
          <w:lang w:bidi="fa-IR"/>
        </w:rPr>
        <w:t xml:space="preserve">, </w:t>
      </w:r>
      <w:r w:rsidRPr="0065077C">
        <w:rPr>
          <w:sz w:val="18"/>
          <w:szCs w:val="18"/>
          <w:lang w:bidi="fa-IR"/>
        </w:rPr>
        <w:t>PMI</w:t>
      </w:r>
      <w:r w:rsidRPr="0065077C">
        <w:rPr>
          <w:rFonts w:hint="cs"/>
          <w:sz w:val="22"/>
          <w:szCs w:val="22"/>
          <w:rtl/>
          <w:lang w:bidi="fa-IR"/>
        </w:rPr>
        <w:t xml:space="preserve"> در چندين مثال مورد استفاده قرار گرفته و کارايي و دقت آن مورد تاييد قرار گرفته است.</w:t>
      </w:r>
      <w:r w:rsidRPr="0065077C">
        <w:rPr>
          <w:sz w:val="22"/>
          <w:szCs w:val="22"/>
          <w:lang w:bidi="fa-IR"/>
        </w:rPr>
        <w:t xml:space="preserve"> </w:t>
      </w:r>
      <w:r w:rsidRPr="0065077C">
        <w:rPr>
          <w:rFonts w:hint="cs"/>
          <w:sz w:val="22"/>
          <w:szCs w:val="22"/>
          <w:rtl/>
          <w:lang w:bidi="fa-IR"/>
        </w:rPr>
        <w:t xml:space="preserve">در اين </w:t>
      </w:r>
      <w:r w:rsidR="00A429A9" w:rsidRPr="0065077C">
        <w:rPr>
          <w:rFonts w:hint="cs"/>
          <w:sz w:val="22"/>
          <w:szCs w:val="22"/>
          <w:rtl/>
          <w:lang w:bidi="fa-IR"/>
        </w:rPr>
        <w:t>مقاله</w:t>
      </w:r>
      <w:r w:rsidRPr="0065077C">
        <w:rPr>
          <w:rFonts w:hint="cs"/>
          <w:sz w:val="22"/>
          <w:szCs w:val="22"/>
          <w:rtl/>
          <w:lang w:bidi="fa-IR"/>
        </w:rPr>
        <w:t xml:space="preserve"> به منظور تعيين ممان</w:t>
      </w:r>
      <w:r w:rsidRPr="0065077C">
        <w:rPr>
          <w:rFonts w:hint="cs"/>
          <w:sz w:val="22"/>
          <w:szCs w:val="22"/>
          <w:rtl/>
          <w:lang w:bidi="fa-IR"/>
        </w:rPr>
        <w:softHyphen/>
        <w:t>هاي آماري، از</w:t>
      </w:r>
      <w:r w:rsidR="00C95771" w:rsidRPr="0065077C">
        <w:rPr>
          <w:rFonts w:hint="cs"/>
          <w:sz w:val="22"/>
          <w:szCs w:val="22"/>
          <w:rtl/>
          <w:lang w:bidi="fa-IR"/>
        </w:rPr>
        <w:t xml:space="preserve"> روش</w:t>
      </w:r>
      <w:r w:rsidRPr="0065077C">
        <w:rPr>
          <w:rFonts w:hint="cs"/>
          <w:sz w:val="22"/>
          <w:szCs w:val="22"/>
          <w:rtl/>
          <w:lang w:bidi="fa-IR"/>
        </w:rPr>
        <w:t xml:space="preserve"> </w:t>
      </w:r>
      <w:r w:rsidRPr="0065077C">
        <w:rPr>
          <w:sz w:val="18"/>
          <w:szCs w:val="18"/>
          <w:lang w:bidi="fa-IR"/>
        </w:rPr>
        <w:t>PMI</w:t>
      </w:r>
      <w:r w:rsidRPr="0065077C">
        <w:rPr>
          <w:rFonts w:hint="cs"/>
          <w:sz w:val="18"/>
          <w:szCs w:val="18"/>
          <w:rtl/>
          <w:lang w:bidi="fa-IR"/>
        </w:rPr>
        <w:t xml:space="preserve"> </w:t>
      </w:r>
      <w:r w:rsidRPr="0065077C">
        <w:rPr>
          <w:rFonts w:hint="cs"/>
          <w:sz w:val="22"/>
          <w:szCs w:val="22"/>
          <w:rtl/>
          <w:lang w:bidi="fa-IR"/>
        </w:rPr>
        <w:t>استفاده مي</w:t>
      </w:r>
      <w:r w:rsidRPr="0065077C">
        <w:rPr>
          <w:rFonts w:hint="cs"/>
          <w:sz w:val="22"/>
          <w:szCs w:val="22"/>
          <w:rtl/>
          <w:lang w:bidi="fa-IR"/>
        </w:rPr>
        <w:softHyphen/>
        <w:t>شود</w:t>
      </w:r>
      <w:r w:rsidR="0008351A" w:rsidRPr="0065077C">
        <w:rPr>
          <w:sz w:val="22"/>
          <w:szCs w:val="22"/>
          <w:lang w:bidi="fa-IR"/>
        </w:rPr>
        <w:t>.</w:t>
      </w:r>
    </w:p>
    <w:p w:rsidR="000D36FE" w:rsidRPr="00F96159" w:rsidRDefault="000D36FE" w:rsidP="00F96159">
      <w:pPr>
        <w:pStyle w:val="a6"/>
        <w:rPr>
          <w:color w:val="000000"/>
          <w:sz w:val="22"/>
          <w:szCs w:val="22"/>
          <w:lang w:bidi="fa-IR"/>
        </w:rPr>
      </w:pPr>
    </w:p>
    <w:p w:rsidR="00762029" w:rsidRPr="00F96159" w:rsidRDefault="0017223C" w:rsidP="00F96159">
      <w:pPr>
        <w:spacing w:line="240" w:lineRule="auto"/>
        <w:rPr>
          <w:b/>
          <w:bCs/>
          <w:sz w:val="22"/>
          <w:szCs w:val="24"/>
          <w:lang w:bidi="fa-IR"/>
        </w:rPr>
      </w:pPr>
      <w:r w:rsidRPr="00F96159">
        <w:rPr>
          <w:rFonts w:hint="cs"/>
          <w:b/>
          <w:bCs/>
          <w:sz w:val="22"/>
          <w:szCs w:val="24"/>
          <w:rtl/>
          <w:lang w:bidi="fa-IR"/>
        </w:rPr>
        <w:t>1-2. به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>نه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softHyphen/>
        <w:t>ساز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 xml:space="preserve"> طراح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 xml:space="preserve"> بر مبنا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 xml:space="preserve"> قابل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>ت اطم</w:t>
      </w:r>
      <w:r w:rsidR="00BE7780" w:rsidRPr="00F96159">
        <w:rPr>
          <w:rFonts w:hint="cs"/>
          <w:b/>
          <w:bCs/>
          <w:sz w:val="22"/>
          <w:szCs w:val="24"/>
          <w:rtl/>
          <w:lang w:bidi="fa-IR"/>
        </w:rPr>
        <w:t>ي</w:t>
      </w:r>
      <w:r w:rsidRPr="00F96159">
        <w:rPr>
          <w:rFonts w:hint="cs"/>
          <w:b/>
          <w:bCs/>
          <w:sz w:val="22"/>
          <w:szCs w:val="24"/>
          <w:rtl/>
          <w:lang w:bidi="fa-IR"/>
        </w:rPr>
        <w:t>نان</w:t>
      </w:r>
    </w:p>
    <w:p w:rsidR="00762029" w:rsidRPr="00F96159" w:rsidRDefault="00335C1F" w:rsidP="00D1487E">
      <w:pPr>
        <w:pStyle w:val="a6"/>
        <w:rPr>
          <w:color w:val="000000"/>
          <w:sz w:val="22"/>
          <w:szCs w:val="22"/>
        </w:rPr>
      </w:pPr>
      <w:r w:rsidRPr="00F96159">
        <w:rPr>
          <w:rFonts w:hint="cs"/>
          <w:color w:val="000000"/>
          <w:sz w:val="22"/>
          <w:szCs w:val="22"/>
          <w:rtl/>
        </w:rPr>
        <w:t xml:space="preserve">در </w:t>
      </w:r>
      <w:r w:rsidRPr="00561EB1">
        <w:rPr>
          <w:rFonts w:hint="cs"/>
          <w:color w:val="000000"/>
          <w:sz w:val="22"/>
          <w:szCs w:val="22"/>
          <w:rtl/>
        </w:rPr>
        <w:t>دو و چن</w:t>
      </w:r>
      <w:r w:rsidR="00660629" w:rsidRPr="00CB25FC">
        <w:rPr>
          <w:color w:val="000000"/>
          <w:sz w:val="20"/>
          <w:szCs w:val="20"/>
          <w:lang w:bidi="fa-IR"/>
        </w:rPr>
        <w:t>]</w:t>
      </w:r>
      <w:r w:rsidR="00561EB1" w:rsidRPr="00CB25FC">
        <w:rPr>
          <w:rFonts w:hint="cs"/>
          <w:color w:val="000000"/>
          <w:sz w:val="20"/>
          <w:szCs w:val="20"/>
          <w:rtl/>
          <w:lang w:bidi="fa-IR"/>
        </w:rPr>
        <w:t>11</w:t>
      </w:r>
      <w:r w:rsidR="00660629" w:rsidRPr="00CB25FC">
        <w:rPr>
          <w:color w:val="000000"/>
          <w:sz w:val="20"/>
          <w:szCs w:val="20"/>
          <w:lang w:bidi="fa-IR"/>
        </w:rPr>
        <w:t>[</w:t>
      </w:r>
      <w:r w:rsidR="00762029" w:rsidRPr="00561EB1">
        <w:rPr>
          <w:rFonts w:hint="cs"/>
          <w:color w:val="000000"/>
          <w:sz w:val="22"/>
          <w:szCs w:val="22"/>
          <w:rtl/>
        </w:rPr>
        <w:t xml:space="preserve"> انواع</w:t>
      </w:r>
      <w:r w:rsidR="00762029" w:rsidRPr="00F96159">
        <w:rPr>
          <w:rFonts w:hint="cs"/>
          <w:color w:val="000000"/>
          <w:sz w:val="22"/>
          <w:szCs w:val="22"/>
          <w:rtl/>
        </w:rPr>
        <w:t xml:space="preserve"> تکنيک</w:t>
      </w:r>
      <w:r w:rsidR="00762029" w:rsidRPr="00F96159">
        <w:rPr>
          <w:rFonts w:hint="cs"/>
          <w:color w:val="000000"/>
          <w:sz w:val="22"/>
          <w:szCs w:val="22"/>
          <w:rtl/>
        </w:rPr>
        <w:softHyphen/>
        <w:t>هاي مدل</w:t>
      </w:r>
      <w:r w:rsidR="00762029" w:rsidRPr="00F96159">
        <w:rPr>
          <w:color w:val="000000"/>
          <w:sz w:val="22"/>
          <w:szCs w:val="22"/>
          <w:rtl/>
        </w:rPr>
        <w:softHyphen/>
      </w:r>
      <w:r w:rsidR="00762029" w:rsidRPr="00F96159">
        <w:rPr>
          <w:rFonts w:hint="cs"/>
          <w:color w:val="000000"/>
          <w:sz w:val="22"/>
          <w:szCs w:val="22"/>
          <w:rtl/>
        </w:rPr>
        <w:t xml:space="preserve">سازي </w:t>
      </w:r>
      <w:r w:rsidRPr="00F96159">
        <w:rPr>
          <w:rFonts w:hint="cs"/>
          <w:color w:val="000000"/>
          <w:sz w:val="22"/>
          <w:szCs w:val="22"/>
          <w:rtl/>
        </w:rPr>
        <w:t>امکان</w:t>
      </w:r>
      <w:r w:rsidRPr="00F96159">
        <w:rPr>
          <w:rFonts w:hint="cs"/>
          <w:color w:val="000000"/>
          <w:sz w:val="22"/>
          <w:szCs w:val="22"/>
          <w:rtl/>
        </w:rPr>
        <w:softHyphen/>
        <w:t>پذيري طراحي (محدوديت</w:t>
      </w:r>
      <w:r w:rsidRPr="00F96159">
        <w:rPr>
          <w:rFonts w:hint="cs"/>
          <w:color w:val="000000"/>
          <w:sz w:val="22"/>
          <w:szCs w:val="22"/>
          <w:rtl/>
        </w:rPr>
        <w:softHyphen/>
        <w:t>هاي طراحي)</w:t>
      </w:r>
      <w:r w:rsidR="00762029" w:rsidRPr="00F96159">
        <w:rPr>
          <w:rFonts w:hint="cs"/>
          <w:color w:val="000000"/>
          <w:sz w:val="22"/>
          <w:szCs w:val="22"/>
          <w:rtl/>
        </w:rPr>
        <w:t xml:space="preserve"> با وجود عدم قطع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762029" w:rsidRPr="00F96159">
        <w:rPr>
          <w:rFonts w:hint="cs"/>
          <w:color w:val="000000"/>
          <w:sz w:val="22"/>
          <w:szCs w:val="22"/>
          <w:rtl/>
        </w:rPr>
        <w:t xml:space="preserve">ت </w:t>
      </w:r>
      <w:r w:rsidR="008B7945" w:rsidRPr="00F96159">
        <w:rPr>
          <w:rFonts w:hint="cs"/>
          <w:color w:val="000000"/>
          <w:sz w:val="22"/>
          <w:szCs w:val="22"/>
          <w:rtl/>
        </w:rPr>
        <w:t>آورده شده است. ا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>ن تکن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DB3327" w:rsidRPr="00F96159">
        <w:rPr>
          <w:rFonts w:hint="cs"/>
          <w:color w:val="000000"/>
          <w:sz w:val="22"/>
          <w:szCs w:val="22"/>
          <w:rtl/>
        </w:rPr>
        <w:t>ک</w:t>
      </w:r>
      <w:r w:rsidR="00DB3327" w:rsidRPr="00F96159">
        <w:rPr>
          <w:rFonts w:hint="cs"/>
          <w:color w:val="000000"/>
          <w:sz w:val="22"/>
          <w:szCs w:val="22"/>
          <w:rtl/>
        </w:rPr>
        <w:softHyphen/>
        <w:t xml:space="preserve">ها به </w:t>
      </w:r>
      <w:r w:rsidR="008B7945" w:rsidRPr="00F96159">
        <w:rPr>
          <w:rFonts w:hint="cs"/>
          <w:color w:val="000000"/>
          <w:sz w:val="22"/>
          <w:szCs w:val="22"/>
          <w:rtl/>
        </w:rPr>
        <w:t>دو دسته اصل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 xml:space="preserve"> تقس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>م شده</w:t>
      </w:r>
      <w:r w:rsidR="008B7945" w:rsidRPr="00F96159">
        <w:rPr>
          <w:rFonts w:hint="cs"/>
          <w:color w:val="000000"/>
          <w:sz w:val="22"/>
          <w:szCs w:val="22"/>
          <w:rtl/>
        </w:rPr>
        <w:softHyphen/>
        <w:t>اند: روش</w:t>
      </w:r>
      <w:r w:rsidR="008B7945" w:rsidRPr="00F96159">
        <w:rPr>
          <w:rFonts w:hint="cs"/>
          <w:color w:val="000000"/>
          <w:sz w:val="22"/>
          <w:szCs w:val="22"/>
          <w:rtl/>
        </w:rPr>
        <w:softHyphen/>
        <w:t>ها</w:t>
      </w:r>
      <w:r w:rsidR="00BE7780" w:rsidRPr="00F96159">
        <w:rPr>
          <w:rFonts w:hint="cs"/>
          <w:color w:val="000000"/>
          <w:sz w:val="22"/>
          <w:szCs w:val="22"/>
          <w:rtl/>
        </w:rPr>
        <w:t>يي</w:t>
      </w:r>
      <w:r w:rsidR="008B7945" w:rsidRPr="00F96159">
        <w:rPr>
          <w:rFonts w:hint="cs"/>
          <w:color w:val="000000"/>
          <w:sz w:val="22"/>
          <w:szCs w:val="22"/>
          <w:rtl/>
        </w:rPr>
        <w:t xml:space="preserve"> که به تحل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>ل آمار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 xml:space="preserve"> و احتمال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 xml:space="preserve"> ن</w:t>
      </w:r>
      <w:r w:rsidR="00BE7780" w:rsidRPr="00F96159">
        <w:rPr>
          <w:rFonts w:hint="cs"/>
          <w:color w:val="000000"/>
          <w:sz w:val="22"/>
          <w:szCs w:val="22"/>
          <w:rtl/>
        </w:rPr>
        <w:t>ي</w:t>
      </w:r>
      <w:r w:rsidR="008B7945" w:rsidRPr="00F96159">
        <w:rPr>
          <w:rFonts w:hint="cs"/>
          <w:color w:val="000000"/>
          <w:sz w:val="22"/>
          <w:szCs w:val="22"/>
          <w:rtl/>
        </w:rPr>
        <w:t>از دارند</w:t>
      </w:r>
      <w:r w:rsidRPr="00F96159">
        <w:rPr>
          <w:rFonts w:hint="cs"/>
          <w:color w:val="000000"/>
          <w:sz w:val="22"/>
          <w:szCs w:val="22"/>
          <w:rtl/>
        </w:rPr>
        <w:t xml:space="preserve"> (</w:t>
      </w:r>
      <w:r w:rsidR="00F96159" w:rsidRPr="00F96159">
        <w:rPr>
          <w:rFonts w:hint="cs"/>
          <w:color w:val="000000"/>
          <w:sz w:val="22"/>
          <w:szCs w:val="22"/>
          <w:rtl/>
        </w:rPr>
        <w:t>فرمول</w:t>
      </w:r>
      <w:r w:rsidR="00F96159" w:rsidRPr="00F96159">
        <w:rPr>
          <w:rFonts w:hint="cs"/>
          <w:color w:val="000000"/>
          <w:sz w:val="22"/>
          <w:szCs w:val="22"/>
          <w:rtl/>
        </w:rPr>
        <w:softHyphen/>
        <w:t>بند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 xml:space="preserve"> امکان پذ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>ر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 xml:space="preserve"> احتمال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>, شب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>ه ساز</w:t>
      </w:r>
      <w:r w:rsidR="00994179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 xml:space="preserve"> مونت کارلو, فرمول</w:t>
      </w:r>
      <w:r w:rsidR="00F96159" w:rsidRPr="00F96159">
        <w:rPr>
          <w:rFonts w:hint="cs"/>
          <w:color w:val="000000"/>
          <w:sz w:val="22"/>
          <w:szCs w:val="22"/>
          <w:rtl/>
        </w:rPr>
        <w:softHyphen/>
        <w:t>بندي تطبيق ممان</w:t>
      </w:r>
      <w:r w:rsidR="00F96159" w:rsidRPr="00F96159">
        <w:rPr>
          <w:color w:val="000000"/>
          <w:sz w:val="22"/>
          <w:szCs w:val="22"/>
          <w:vertAlign w:val="superscript"/>
          <w:rtl/>
        </w:rPr>
        <w:footnoteReference w:id="9"/>
      </w:r>
      <w:r w:rsidR="00F96159" w:rsidRPr="00F96159">
        <w:rPr>
          <w:rFonts w:hint="cs"/>
          <w:color w:val="000000"/>
          <w:sz w:val="22"/>
          <w:szCs w:val="22"/>
          <w:rtl/>
        </w:rPr>
        <w:t>)</w:t>
      </w:r>
      <w:r w:rsidR="00F96159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8B7945" w:rsidRPr="00F96159">
        <w:rPr>
          <w:rFonts w:hint="cs"/>
          <w:color w:val="000000"/>
          <w:sz w:val="22"/>
          <w:szCs w:val="22"/>
          <w:rtl/>
        </w:rPr>
        <w:t xml:space="preserve">و </w:t>
      </w:r>
      <w:r w:rsidR="00994179" w:rsidRPr="00F96159">
        <w:rPr>
          <w:rFonts w:hint="cs"/>
          <w:color w:val="000000"/>
          <w:sz w:val="22"/>
          <w:szCs w:val="22"/>
          <w:rtl/>
        </w:rPr>
        <w:t>روش</w:t>
      </w:r>
      <w:r w:rsidR="00994179" w:rsidRPr="00F96159">
        <w:rPr>
          <w:rFonts w:hint="cs"/>
          <w:color w:val="000000"/>
          <w:sz w:val="22"/>
          <w:szCs w:val="22"/>
          <w:rtl/>
        </w:rPr>
        <w:softHyphen/>
        <w:t xml:space="preserve">هايي که به تحليل آماري و احتمالي نياز </w:t>
      </w:r>
      <w:r w:rsidR="00994179">
        <w:rPr>
          <w:rFonts w:hint="cs"/>
          <w:color w:val="000000"/>
          <w:sz w:val="22"/>
          <w:szCs w:val="22"/>
          <w:rtl/>
        </w:rPr>
        <w:t>ن</w:t>
      </w:r>
      <w:r w:rsidR="00994179" w:rsidRPr="00F96159">
        <w:rPr>
          <w:rFonts w:hint="cs"/>
          <w:color w:val="000000"/>
          <w:sz w:val="22"/>
          <w:szCs w:val="22"/>
          <w:rtl/>
        </w:rPr>
        <w:t xml:space="preserve">دارند </w:t>
      </w:r>
      <w:r w:rsidR="00F96159" w:rsidRPr="00F96159">
        <w:rPr>
          <w:rFonts w:hint="cs"/>
          <w:color w:val="000000"/>
          <w:sz w:val="22"/>
          <w:szCs w:val="22"/>
          <w:rtl/>
        </w:rPr>
        <w:t>(تحليل بدترين شرايط</w:t>
      </w:r>
      <w:r w:rsidR="00F96159" w:rsidRPr="00F96159">
        <w:rPr>
          <w:rStyle w:val="FootnoteReference"/>
          <w:color w:val="000000"/>
          <w:sz w:val="22"/>
          <w:szCs w:val="22"/>
          <w:rtl/>
        </w:rPr>
        <w:footnoteReference w:id="10"/>
      </w:r>
      <w:r w:rsidR="00F96159">
        <w:rPr>
          <w:rFonts w:hint="cs"/>
          <w:color w:val="000000"/>
          <w:sz w:val="22"/>
          <w:szCs w:val="22"/>
          <w:rtl/>
        </w:rPr>
        <w:t>,</w:t>
      </w:r>
      <w:r w:rsidR="00F96159" w:rsidRPr="00F96159">
        <w:rPr>
          <w:rFonts w:hint="cs"/>
          <w:color w:val="000000"/>
          <w:sz w:val="22"/>
          <w:szCs w:val="22"/>
          <w:rtl/>
        </w:rPr>
        <w:t xml:space="preserve"> ارزيابي فضاي گوشه</w:t>
      </w:r>
      <w:r w:rsidR="00F96159" w:rsidRPr="00F96159">
        <w:rPr>
          <w:color w:val="000000"/>
          <w:sz w:val="22"/>
          <w:szCs w:val="22"/>
          <w:vertAlign w:val="superscript"/>
          <w:rtl/>
        </w:rPr>
        <w:footnoteReference w:id="11"/>
      </w:r>
      <w:r w:rsidR="00F96159">
        <w:rPr>
          <w:rFonts w:hint="cs"/>
          <w:color w:val="000000"/>
          <w:sz w:val="22"/>
          <w:szCs w:val="22"/>
          <w:rtl/>
        </w:rPr>
        <w:t xml:space="preserve"> و </w:t>
      </w:r>
      <w:r w:rsidR="00F96159" w:rsidRPr="00F96159">
        <w:rPr>
          <w:rFonts w:hint="cs"/>
          <w:color w:val="000000"/>
          <w:sz w:val="22"/>
          <w:szCs w:val="22"/>
          <w:rtl/>
        </w:rPr>
        <w:t>فرمول</w:t>
      </w:r>
      <w:r w:rsidR="00F96159" w:rsidRPr="00F96159">
        <w:rPr>
          <w:rFonts w:hint="cs"/>
          <w:color w:val="000000"/>
          <w:sz w:val="22"/>
          <w:szCs w:val="22"/>
          <w:rtl/>
        </w:rPr>
        <w:softHyphen/>
        <w:t>بندي طرح</w:t>
      </w:r>
      <w:r w:rsidR="00F96159" w:rsidRPr="00F96159">
        <w:rPr>
          <w:rFonts w:hint="cs"/>
          <w:color w:val="000000"/>
          <w:sz w:val="22"/>
          <w:szCs w:val="22"/>
          <w:rtl/>
        </w:rPr>
        <w:softHyphen/>
        <w:t xml:space="preserve">هاي </w:t>
      </w:r>
      <w:r w:rsidR="00F96159">
        <w:rPr>
          <w:rFonts w:hint="cs"/>
          <w:color w:val="000000"/>
          <w:sz w:val="22"/>
          <w:szCs w:val="22"/>
          <w:rtl/>
        </w:rPr>
        <w:t>تغ</w:t>
      </w:r>
      <w:r w:rsidR="00F96159" w:rsidRPr="00F96159">
        <w:rPr>
          <w:rFonts w:hint="cs"/>
          <w:color w:val="000000"/>
          <w:sz w:val="22"/>
          <w:szCs w:val="22"/>
          <w:rtl/>
        </w:rPr>
        <w:t>ي</w:t>
      </w:r>
      <w:r w:rsidR="005A366B">
        <w:rPr>
          <w:rFonts w:hint="cs"/>
          <w:color w:val="000000"/>
          <w:sz w:val="22"/>
          <w:szCs w:val="22"/>
          <w:rtl/>
        </w:rPr>
        <w:t>ي</w:t>
      </w:r>
      <w:r w:rsidR="00F96159" w:rsidRPr="00F96159">
        <w:rPr>
          <w:rFonts w:hint="cs"/>
          <w:color w:val="000000"/>
          <w:sz w:val="22"/>
          <w:szCs w:val="22"/>
          <w:rtl/>
        </w:rPr>
        <w:t>رات</w:t>
      </w:r>
      <w:r w:rsidR="00F96159" w:rsidRPr="00F96159">
        <w:rPr>
          <w:color w:val="000000"/>
          <w:sz w:val="22"/>
          <w:szCs w:val="22"/>
          <w:vertAlign w:val="superscript"/>
          <w:rtl/>
        </w:rPr>
        <w:footnoteReference w:id="12"/>
      </w:r>
      <w:r w:rsidR="00F96159">
        <w:rPr>
          <w:rFonts w:hint="cs"/>
          <w:sz w:val="22"/>
          <w:szCs w:val="22"/>
          <w:rtl/>
          <w:lang w:bidi="fa-IR"/>
        </w:rPr>
        <w:t>)</w:t>
      </w:r>
      <w:r w:rsidR="008B7945">
        <w:rPr>
          <w:rFonts w:hint="cs"/>
          <w:sz w:val="22"/>
          <w:szCs w:val="22"/>
          <w:rtl/>
          <w:lang w:bidi="fa-IR"/>
        </w:rPr>
        <w:t>.</w:t>
      </w:r>
      <w:r w:rsidR="00CE46B3" w:rsidRPr="00CE46B3">
        <w:rPr>
          <w:rFonts w:hint="cs"/>
          <w:sz w:val="22"/>
          <w:szCs w:val="22"/>
          <w:rtl/>
          <w:lang w:bidi="fa-IR"/>
        </w:rPr>
        <w:t xml:space="preserve"> فرمول</w:t>
      </w:r>
      <w:r w:rsidR="00D1487E">
        <w:rPr>
          <w:sz w:val="22"/>
          <w:szCs w:val="22"/>
          <w:lang w:bidi="fa-IR"/>
        </w:rPr>
        <w:t>‍</w:t>
      </w:r>
      <w:r w:rsidR="00CE46B3" w:rsidRPr="00CE46B3">
        <w:rPr>
          <w:rFonts w:hint="cs"/>
          <w:sz w:val="22"/>
          <w:szCs w:val="22"/>
          <w:rtl/>
          <w:lang w:bidi="fa-IR"/>
        </w:rPr>
        <w:t>بندي امکان</w:t>
      </w:r>
      <w:r w:rsidR="00CE46B3" w:rsidRPr="00CE46B3">
        <w:rPr>
          <w:rFonts w:hint="cs"/>
          <w:sz w:val="22"/>
          <w:szCs w:val="22"/>
          <w:rtl/>
          <w:lang w:bidi="fa-IR"/>
        </w:rPr>
        <w:softHyphen/>
        <w:t>پذيري بصورت احتمالي</w:t>
      </w:r>
      <w:r w:rsidR="008C2A8D">
        <w:rPr>
          <w:rFonts w:hint="cs"/>
          <w:sz w:val="22"/>
          <w:szCs w:val="22"/>
          <w:rtl/>
          <w:lang w:bidi="fa-IR"/>
        </w:rPr>
        <w:t xml:space="preserve"> صرف نظر از زمان محاسبات</w:t>
      </w:r>
      <w:r w:rsidR="00994179">
        <w:rPr>
          <w:rFonts w:hint="cs"/>
          <w:sz w:val="22"/>
          <w:szCs w:val="22"/>
          <w:rtl/>
          <w:lang w:bidi="fa-IR"/>
        </w:rPr>
        <w:t>,</w:t>
      </w:r>
      <w:r w:rsidR="008C2A8D">
        <w:rPr>
          <w:rFonts w:hint="cs"/>
          <w:sz w:val="22"/>
          <w:szCs w:val="22"/>
          <w:rtl/>
          <w:lang w:bidi="fa-IR"/>
        </w:rPr>
        <w:t xml:space="preserve"> </w:t>
      </w:r>
      <w:r w:rsidR="00CE46B3" w:rsidRPr="00CE46B3">
        <w:rPr>
          <w:rFonts w:hint="cs"/>
          <w:sz w:val="22"/>
          <w:szCs w:val="22"/>
          <w:rtl/>
          <w:lang w:bidi="fa-IR"/>
        </w:rPr>
        <w:t>روش ايده</w:t>
      </w:r>
      <w:r w:rsidR="00CE46B3" w:rsidRPr="00CE46B3">
        <w:rPr>
          <w:rFonts w:hint="cs"/>
          <w:sz w:val="22"/>
          <w:szCs w:val="22"/>
          <w:rtl/>
          <w:lang w:bidi="fa-IR"/>
        </w:rPr>
        <w:softHyphen/>
        <w:t>آل توصي</w:t>
      </w:r>
      <w:r w:rsidR="00D1487E">
        <w:rPr>
          <w:rFonts w:hint="cs"/>
          <w:sz w:val="22"/>
          <w:szCs w:val="22"/>
          <w:rtl/>
          <w:lang w:bidi="fa-IR"/>
        </w:rPr>
        <w:t>ف استواري امکان</w:t>
      </w:r>
      <w:r w:rsidR="00D1487E">
        <w:rPr>
          <w:rFonts w:hint="cs"/>
          <w:sz w:val="22"/>
          <w:szCs w:val="22"/>
          <w:rtl/>
          <w:lang w:bidi="fa-IR"/>
        </w:rPr>
        <w:softHyphen/>
        <w:t>پذيري است که مي</w:t>
      </w:r>
      <w:r w:rsidR="00D1487E">
        <w:rPr>
          <w:sz w:val="22"/>
          <w:szCs w:val="22"/>
          <w:lang w:bidi="fa-IR"/>
        </w:rPr>
        <w:t>‍</w:t>
      </w:r>
      <w:r w:rsidR="00CE46B3" w:rsidRPr="00CE46B3">
        <w:rPr>
          <w:rFonts w:hint="cs"/>
          <w:sz w:val="22"/>
          <w:szCs w:val="22"/>
          <w:rtl/>
          <w:lang w:bidi="fa-IR"/>
        </w:rPr>
        <w:t xml:space="preserve">تواند تضمين </w:t>
      </w:r>
      <w:r w:rsidR="00CE46B3" w:rsidRPr="00CE46B3">
        <w:rPr>
          <w:rFonts w:hint="cs"/>
          <w:sz w:val="22"/>
          <w:szCs w:val="22"/>
          <w:rtl/>
          <w:lang w:bidi="fa-IR"/>
        </w:rPr>
        <w:softHyphen/>
        <w:t>کند که راه</w:t>
      </w:r>
      <w:r w:rsidR="00CE46B3" w:rsidRPr="00CE46B3">
        <w:rPr>
          <w:sz w:val="22"/>
          <w:szCs w:val="22"/>
          <w:rtl/>
          <w:lang w:bidi="fa-IR"/>
        </w:rPr>
        <w:softHyphen/>
      </w:r>
      <w:r w:rsidR="00CE46B3" w:rsidRPr="00CE46B3">
        <w:rPr>
          <w:rFonts w:hint="cs"/>
          <w:sz w:val="22"/>
          <w:szCs w:val="22"/>
          <w:rtl/>
          <w:lang w:bidi="fa-IR"/>
        </w:rPr>
        <w:t>حل به سطح دقيقي از برآورده شدن محدوديت دست مي</w:t>
      </w:r>
      <w:r w:rsidR="00CE46B3" w:rsidRPr="00CE46B3">
        <w:rPr>
          <w:rFonts w:hint="cs"/>
          <w:sz w:val="22"/>
          <w:szCs w:val="22"/>
          <w:rtl/>
          <w:lang w:bidi="fa-IR"/>
        </w:rPr>
        <w:softHyphen/>
        <w:t xml:space="preserve">يابد. </w:t>
      </w:r>
    </w:p>
    <w:p w:rsidR="00BE7780" w:rsidRPr="003126FF" w:rsidRDefault="008C2A8D" w:rsidP="003126FF">
      <w:pPr>
        <w:pStyle w:val="a6"/>
        <w:rPr>
          <w:sz w:val="22"/>
          <w:szCs w:val="22"/>
          <w:lang w:bidi="fa-IR"/>
        </w:rPr>
      </w:pPr>
      <w:r w:rsidRPr="003126FF">
        <w:rPr>
          <w:rFonts w:hint="cs"/>
          <w:sz w:val="22"/>
          <w:szCs w:val="22"/>
          <w:rtl/>
        </w:rPr>
        <w:t>رو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کرد بهينه سازي طراح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 xml:space="preserve"> بر مبنا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 xml:space="preserve"> قابل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ت اطم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نان بر حفظ امکان</w:t>
      </w:r>
      <w:r w:rsidRPr="003126FF">
        <w:rPr>
          <w:rFonts w:hint="cs"/>
          <w:sz w:val="22"/>
          <w:szCs w:val="22"/>
          <w:rtl/>
        </w:rPr>
        <w:softHyphen/>
        <w:t>پذ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ر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 xml:space="preserve"> طراح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 xml:space="preserve"> در سطوح احتمال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 xml:space="preserve"> مورد ن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از تاک</w:t>
      </w:r>
      <w:r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</w:rPr>
        <w:t>د دا</w:t>
      </w:r>
      <w:r w:rsidRPr="003126FF">
        <w:rPr>
          <w:rFonts w:hint="cs"/>
          <w:sz w:val="22"/>
          <w:szCs w:val="22"/>
          <w:rtl/>
          <w:lang w:bidi="fa-IR"/>
        </w:rPr>
        <w:t>شته و محدوديت</w:t>
      </w:r>
      <w:r w:rsidRPr="003126FF">
        <w:rPr>
          <w:rFonts w:hint="cs"/>
          <w:sz w:val="22"/>
          <w:szCs w:val="22"/>
          <w:rtl/>
          <w:lang w:bidi="fa-IR"/>
        </w:rPr>
        <w:softHyphen/>
        <w:t>ها به منظور در نظر گرفتن عدم قطعيت</w:t>
      </w:r>
      <w:r w:rsidRPr="003126FF">
        <w:rPr>
          <w:rFonts w:hint="cs"/>
          <w:sz w:val="22"/>
          <w:szCs w:val="22"/>
          <w:rtl/>
          <w:lang w:bidi="fa-IR"/>
        </w:rPr>
        <w:softHyphen/>
        <w:t>ها در متغيرها</w:t>
      </w:r>
      <w:r w:rsidR="00994179" w:rsidRPr="003126FF">
        <w:rPr>
          <w:rFonts w:hint="cs"/>
          <w:sz w:val="22"/>
          <w:szCs w:val="22"/>
          <w:rtl/>
          <w:lang w:bidi="fa-IR"/>
        </w:rPr>
        <w:t xml:space="preserve"> و پارامترها</w:t>
      </w:r>
      <w:r w:rsidR="006A1C77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 xml:space="preserve"> طر</w:t>
      </w:r>
      <w:r w:rsidR="00DB3327" w:rsidRPr="003126FF">
        <w:rPr>
          <w:rFonts w:hint="cs"/>
          <w:sz w:val="22"/>
          <w:szCs w:val="22"/>
          <w:rtl/>
          <w:lang w:bidi="fa-IR"/>
        </w:rPr>
        <w:t>احي, به صورت احتمالي مدل</w:t>
      </w:r>
      <w:r w:rsidR="00DB3327" w:rsidRPr="003126FF">
        <w:rPr>
          <w:rFonts w:hint="cs"/>
          <w:sz w:val="22"/>
          <w:szCs w:val="22"/>
          <w:rtl/>
          <w:lang w:bidi="fa-IR"/>
        </w:rPr>
        <w:softHyphen/>
        <w:t xml:space="preserve"> سازي </w:t>
      </w:r>
      <w:r w:rsidRPr="003126FF">
        <w:rPr>
          <w:rFonts w:hint="cs"/>
          <w:sz w:val="22"/>
          <w:szCs w:val="22"/>
          <w:rtl/>
          <w:lang w:bidi="fa-IR"/>
        </w:rPr>
        <w:t>مي</w:t>
      </w:r>
      <w:r w:rsidRPr="003126FF">
        <w:rPr>
          <w:rFonts w:hint="cs"/>
          <w:sz w:val="22"/>
          <w:szCs w:val="22"/>
          <w:rtl/>
          <w:lang w:bidi="fa-IR"/>
        </w:rPr>
        <w:softHyphen/>
        <w:t>شوند</w:t>
      </w:r>
      <w:r w:rsidR="00CB25FC" w:rsidRPr="003126FF">
        <w:rPr>
          <w:sz w:val="22"/>
          <w:szCs w:val="22"/>
        </w:rPr>
        <w:t>]</w:t>
      </w:r>
      <w:r w:rsidR="00CB25FC" w:rsidRPr="003126FF">
        <w:rPr>
          <w:rFonts w:hint="cs"/>
          <w:sz w:val="22"/>
          <w:szCs w:val="22"/>
          <w:rtl/>
        </w:rPr>
        <w:t>4</w:t>
      </w:r>
      <w:r w:rsidR="00CB25FC" w:rsidRPr="003126FF">
        <w:rPr>
          <w:sz w:val="22"/>
          <w:szCs w:val="22"/>
          <w:lang w:bidi="fa-IR"/>
        </w:rPr>
        <w:t>[</w:t>
      </w:r>
      <w:r w:rsidR="00D1487E" w:rsidRPr="003126FF">
        <w:rPr>
          <w:rFonts w:hint="cs"/>
          <w:sz w:val="22"/>
          <w:szCs w:val="22"/>
          <w:rtl/>
          <w:lang w:bidi="fa-IR"/>
        </w:rPr>
        <w:t>.</w:t>
      </w:r>
      <w:r w:rsidR="00994179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CB25FC" w:rsidRPr="003126FF">
        <w:rPr>
          <w:sz w:val="22"/>
          <w:szCs w:val="22"/>
          <w:lang w:bidi="fa-IR"/>
        </w:rPr>
        <w:t xml:space="preserve"> </w:t>
      </w:r>
      <w:r w:rsidR="00BE7780" w:rsidRPr="003126FF">
        <w:rPr>
          <w:rFonts w:hint="cs"/>
          <w:sz w:val="22"/>
          <w:szCs w:val="22"/>
          <w:rtl/>
          <w:lang w:bidi="fa-IR"/>
        </w:rPr>
        <w:t>فرمول</w:t>
      </w:r>
      <w:r w:rsidR="00BE7780" w:rsidRPr="003126FF">
        <w:rPr>
          <w:rFonts w:hint="cs"/>
          <w:sz w:val="22"/>
          <w:szCs w:val="22"/>
          <w:rtl/>
          <w:lang w:bidi="fa-IR"/>
        </w:rPr>
        <w:softHyphen/>
        <w:t>بندي امکان</w:t>
      </w:r>
      <w:r w:rsidR="00BE7780" w:rsidRPr="003126FF">
        <w:rPr>
          <w:rFonts w:hint="cs"/>
          <w:sz w:val="22"/>
          <w:szCs w:val="22"/>
          <w:rtl/>
          <w:lang w:bidi="fa-IR"/>
        </w:rPr>
        <w:softHyphen/>
        <w:t>پذيري احتمالي کلي مي</w:t>
      </w:r>
      <w:r w:rsidR="00BE7780" w:rsidRPr="003126FF">
        <w:rPr>
          <w:rFonts w:hint="cs"/>
          <w:sz w:val="22"/>
          <w:szCs w:val="22"/>
          <w:rtl/>
          <w:lang w:bidi="fa-IR"/>
        </w:rPr>
        <w:softHyphen/>
        <w:t>تواند به صورت زير بيان شود:</w:t>
      </w:r>
    </w:p>
    <w:p w:rsidR="00BE7780" w:rsidRPr="00B00373" w:rsidRDefault="00D64AD0" w:rsidP="000525E9">
      <w:pPr>
        <w:pStyle w:val="a4"/>
        <w:rPr>
          <w:rFonts w:ascii="Cambria Math" w:hAnsi="Cambria Math"/>
          <w:sz w:val="18"/>
          <w:szCs w:val="16"/>
          <w:rtl/>
        </w:rPr>
      </w:pPr>
      <m:oMath>
        <m:r>
          <w:rPr>
            <w:rFonts w:ascii="Cambria Math" w:hAnsi="Cambria Math"/>
            <w:sz w:val="20"/>
            <w:szCs w:val="12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1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1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12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12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1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12"/>
              </w:rPr>
              <m:t>≥0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12"/>
          </w:rPr>
          <m:t>≥</m:t>
        </m:r>
        <m:sSub>
          <m:sSubPr>
            <m:ctrlPr>
              <w:rPr>
                <w:rFonts w:ascii="Cambria Math" w:hAnsi="Cambria Math"/>
                <w:sz w:val="20"/>
                <w:szCs w:val="12"/>
              </w:rPr>
            </m:ctrlPr>
          </m:sSubPr>
          <m:e>
            <m:r>
              <w:rPr>
                <w:rFonts w:ascii="Cambria Math" w:hAnsi="Cambria Math"/>
                <w:sz w:val="20"/>
                <w:szCs w:val="12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12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12"/>
              </w:rPr>
              <m:t xml:space="preserve">    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12"/>
          </w:rPr>
          <m:t xml:space="preserve">   </m:t>
        </m:r>
        <m:r>
          <w:rPr>
            <w:rFonts w:ascii="Cambria Math" w:hAnsi="Cambria Math"/>
            <w:sz w:val="20"/>
            <w:szCs w:val="12"/>
          </w:rPr>
          <m:t>j</m:t>
        </m:r>
        <m:r>
          <m:rPr>
            <m:sty m:val="p"/>
          </m:rPr>
          <w:rPr>
            <w:rFonts w:ascii="Cambria Math" w:hAnsi="Cambria Math"/>
            <w:sz w:val="20"/>
            <w:szCs w:val="12"/>
          </w:rPr>
          <m:t>=1,…,</m:t>
        </m:r>
        <m:r>
          <w:rPr>
            <w:rFonts w:ascii="Cambria Math" w:hAnsi="Cambria Math"/>
            <w:sz w:val="20"/>
            <w:szCs w:val="12"/>
          </w:rPr>
          <m:t xml:space="preserve"> </m:t>
        </m:r>
      </m:oMath>
      <w:r w:rsidR="00BE7780" w:rsidRPr="00B00373">
        <w:rPr>
          <w:rFonts w:ascii="Cambria Math" w:hAnsi="Cambria Math"/>
          <w:sz w:val="18"/>
          <w:szCs w:val="16"/>
        </w:rPr>
        <w:t xml:space="preserve">          </w:t>
      </w:r>
      <w:r w:rsidR="00DD0768">
        <w:rPr>
          <w:rFonts w:ascii="Cambria Math" w:hAnsi="Cambria Math"/>
          <w:sz w:val="18"/>
          <w:szCs w:val="16"/>
        </w:rPr>
        <w:t xml:space="preserve">              </w:t>
      </w:r>
      <w:r w:rsidR="00DE6812" w:rsidRPr="00B00373">
        <w:rPr>
          <w:rFonts w:ascii="Cambria Math" w:hAnsi="Cambria Math"/>
          <w:sz w:val="18"/>
          <w:szCs w:val="16"/>
        </w:rPr>
        <w:t xml:space="preserve">    </w:t>
      </w:r>
      <w:r w:rsidR="00B00373">
        <w:rPr>
          <w:rFonts w:ascii="Cambria Math" w:hAnsi="Cambria Math"/>
          <w:sz w:val="18"/>
          <w:szCs w:val="16"/>
        </w:rPr>
        <w:t xml:space="preserve">       </w:t>
      </w:r>
    </w:p>
    <w:p w:rsidR="00BE7780" w:rsidRDefault="00BE7780" w:rsidP="000525E9">
      <w:pPr>
        <w:pStyle w:val="a6"/>
        <w:rPr>
          <w:rtl/>
        </w:rPr>
      </w:pPr>
      <w:r w:rsidRPr="00BE7780">
        <w:rPr>
          <w:rFonts w:hint="cs"/>
          <w:sz w:val="22"/>
          <w:szCs w:val="22"/>
          <w:rtl/>
        </w:rPr>
        <w:t xml:space="preserve">که </w:t>
      </w:r>
      <w:r w:rsidR="000525E9">
        <w:rPr>
          <w:sz w:val="18"/>
          <w:szCs w:val="18"/>
        </w:rPr>
        <w:t>R</w:t>
      </w:r>
      <w:r w:rsidRPr="00BE7780">
        <w:rPr>
          <w:sz w:val="18"/>
          <w:szCs w:val="18"/>
        </w:rPr>
        <w:t>j</w:t>
      </w:r>
      <w:r w:rsidRPr="00BE7780">
        <w:rPr>
          <w:rFonts w:hint="cs"/>
          <w:sz w:val="18"/>
          <w:szCs w:val="18"/>
          <w:rtl/>
        </w:rPr>
        <w:t xml:space="preserve"> </w:t>
      </w:r>
      <w:r w:rsidRPr="00BE7780">
        <w:rPr>
          <w:rFonts w:hint="cs"/>
          <w:sz w:val="22"/>
          <w:szCs w:val="22"/>
          <w:rtl/>
        </w:rPr>
        <w:t xml:space="preserve">احتمال مورد نظر براي برآوردن محدوديت </w:t>
      </w:r>
      <w:r w:rsidRPr="00BE7780">
        <w:rPr>
          <w:sz w:val="18"/>
          <w:szCs w:val="18"/>
        </w:rPr>
        <w:t>j</w:t>
      </w:r>
      <w:r w:rsidRPr="00BE7780">
        <w:rPr>
          <w:rFonts w:hint="cs"/>
          <w:sz w:val="18"/>
          <w:szCs w:val="18"/>
          <w:rtl/>
        </w:rPr>
        <w:t xml:space="preserve"> </w:t>
      </w:r>
      <w:r w:rsidRPr="00BE7780">
        <w:rPr>
          <w:rFonts w:hint="cs"/>
          <w:sz w:val="20"/>
          <w:szCs w:val="22"/>
          <w:rtl/>
        </w:rPr>
        <w:t>است.</w:t>
      </w:r>
      <w:r w:rsidRPr="00BE7780">
        <w:rPr>
          <w:sz w:val="20"/>
          <w:szCs w:val="22"/>
        </w:rPr>
        <w:t xml:space="preserve"> </w:t>
      </w:r>
      <w:r w:rsidRPr="00BE7780">
        <w:rPr>
          <w:rFonts w:hint="cs"/>
          <w:sz w:val="20"/>
          <w:szCs w:val="22"/>
          <w:rtl/>
        </w:rPr>
        <w:t xml:space="preserve">اگر </w:t>
      </w:r>
      <w:r w:rsidRPr="00BE7780">
        <w:rPr>
          <w:rFonts w:hint="cs"/>
          <w:sz w:val="22"/>
          <w:szCs w:val="22"/>
          <w:rtl/>
        </w:rPr>
        <w:t xml:space="preserve">توزيع همه متغيرهاي </w:t>
      </w:r>
      <w:r w:rsidRPr="00BE7780">
        <w:rPr>
          <w:sz w:val="18"/>
          <w:szCs w:val="18"/>
        </w:rPr>
        <w:t>X</w:t>
      </w:r>
      <w:r w:rsidRPr="00BE7780">
        <w:rPr>
          <w:rFonts w:hint="cs"/>
          <w:sz w:val="22"/>
          <w:szCs w:val="22"/>
          <w:rtl/>
        </w:rPr>
        <w:t xml:space="preserve"> و پارامترهاي </w:t>
      </w:r>
      <w:r w:rsidRPr="00BE7780">
        <w:rPr>
          <w:sz w:val="18"/>
          <w:szCs w:val="18"/>
        </w:rPr>
        <w:t>P</w:t>
      </w:r>
      <w:r w:rsidRPr="00BE7780">
        <w:rPr>
          <w:rFonts w:hint="cs"/>
          <w:sz w:val="22"/>
          <w:szCs w:val="22"/>
          <w:rtl/>
        </w:rPr>
        <w:t xml:space="preserve"> مشخص باشند، احتمال رابطه قبل بطور دقيق طبق انتگرال زير قابل محاسبه است:</w:t>
      </w:r>
    </w:p>
    <w:p w:rsidR="00BE7780" w:rsidRPr="00BE7780" w:rsidRDefault="00D64AD0" w:rsidP="003C2DF9">
      <w:pPr>
        <w:pStyle w:val="a4"/>
        <w:rPr>
          <w:i/>
        </w:rPr>
      </w:pPr>
      <m:oMath>
        <m:r>
          <w:rPr>
            <w:rFonts w:ascii="Cambria Math" w:hAnsi="Cambria Math"/>
            <w:sz w:val="20"/>
            <w:szCs w:val="12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x,p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12"/>
              </w:rPr>
              <m:t>≥0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12"/>
          </w:rPr>
          <m:t>=</m:t>
        </m:r>
        <m:nary>
          <m:naryPr>
            <m:limLoc m:val="subSup"/>
            <m:ctrlPr>
              <w:rPr>
                <w:rFonts w:ascii="Cambria Math" w:hAnsi="Cambria Math"/>
                <w:sz w:val="20"/>
                <w:szCs w:val="16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x,p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12"/>
              </w:rPr>
              <m:t>≥0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16"/>
              </w:rPr>
              <m:t>.</m:t>
            </m:r>
          </m:sup>
          <m:e>
            <m:sSub>
              <m:sSub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xp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12"/>
              </w:rPr>
              <m:t>dxdp</m:t>
            </m:r>
          </m:e>
        </m:nary>
      </m:oMath>
      <w:r w:rsidR="00BE7780">
        <w:rPr>
          <w:i/>
          <w:szCs w:val="28"/>
        </w:rPr>
        <w:t xml:space="preserve">        </w:t>
      </w:r>
      <w:r w:rsidR="00DD0768">
        <w:rPr>
          <w:i/>
          <w:szCs w:val="28"/>
        </w:rPr>
        <w:t xml:space="preserve">          </w:t>
      </w:r>
      <w:r w:rsidR="00BE7780">
        <w:rPr>
          <w:i/>
          <w:szCs w:val="28"/>
        </w:rPr>
        <w:t xml:space="preserve"> </w:t>
      </w:r>
      <w:r w:rsidR="00DA221B">
        <w:rPr>
          <w:i/>
          <w:szCs w:val="28"/>
        </w:rPr>
        <w:t xml:space="preserve">   </w:t>
      </w:r>
    </w:p>
    <w:p w:rsidR="00CE46B3" w:rsidRPr="003126FF" w:rsidRDefault="00BE7780" w:rsidP="003126FF">
      <w:pPr>
        <w:pStyle w:val="a6"/>
        <w:rPr>
          <w:sz w:val="22"/>
          <w:szCs w:val="22"/>
          <w:lang w:bidi="fa-IR"/>
        </w:rPr>
      </w:pPr>
      <w:r w:rsidRPr="003126FF">
        <w:rPr>
          <w:rFonts w:hint="cs"/>
          <w:sz w:val="22"/>
          <w:szCs w:val="22"/>
          <w:rtl/>
          <w:lang w:bidi="fa-IR"/>
        </w:rPr>
        <w:t>بطوري</w:t>
      </w:r>
      <w:r w:rsidRPr="003126FF">
        <w:rPr>
          <w:sz w:val="22"/>
          <w:szCs w:val="22"/>
          <w:rtl/>
          <w:lang w:bidi="fa-IR"/>
        </w:rPr>
        <w:softHyphen/>
      </w:r>
      <w:r w:rsidRPr="003126FF">
        <w:rPr>
          <w:rFonts w:hint="cs"/>
          <w:sz w:val="22"/>
          <w:szCs w:val="22"/>
          <w:rtl/>
          <w:lang w:bidi="fa-IR"/>
        </w:rPr>
        <w:t xml:space="preserve">که </w:t>
      </w:r>
      <w:r w:rsidRPr="003126FF">
        <w:rPr>
          <w:sz w:val="18"/>
          <w:szCs w:val="18"/>
          <w:lang w:bidi="fa-IR"/>
        </w:rPr>
        <w:t>f</w:t>
      </w:r>
      <w:r w:rsidRPr="003126FF">
        <w:rPr>
          <w:sz w:val="18"/>
          <w:szCs w:val="18"/>
          <w:vertAlign w:val="subscript"/>
          <w:lang w:bidi="fa-IR"/>
        </w:rPr>
        <w:t>xp</w:t>
      </w:r>
      <w:r w:rsidRPr="003126FF">
        <w:rPr>
          <w:sz w:val="18"/>
          <w:szCs w:val="18"/>
          <w:lang w:bidi="fa-IR"/>
        </w:rPr>
        <w:t>(x,p)</w:t>
      </w:r>
      <w:r w:rsidRPr="003126FF">
        <w:rPr>
          <w:rFonts w:hint="cs"/>
          <w:sz w:val="18"/>
          <w:szCs w:val="18"/>
          <w:rtl/>
          <w:lang w:bidi="fa-IR"/>
        </w:rPr>
        <w:t xml:space="preserve"> </w:t>
      </w:r>
      <w:r w:rsidRPr="003126FF">
        <w:rPr>
          <w:rFonts w:hint="cs"/>
          <w:sz w:val="22"/>
          <w:szCs w:val="22"/>
          <w:rtl/>
          <w:lang w:bidi="fa-IR"/>
        </w:rPr>
        <w:t xml:space="preserve">تابع جرم احتمال توام </w:t>
      </w:r>
      <w:r w:rsidRPr="003126FF">
        <w:rPr>
          <w:sz w:val="18"/>
          <w:szCs w:val="18"/>
          <w:lang w:bidi="fa-IR"/>
        </w:rPr>
        <w:t>x</w:t>
      </w:r>
      <w:r w:rsidRPr="003126FF">
        <w:rPr>
          <w:rFonts w:hint="cs"/>
          <w:sz w:val="22"/>
          <w:szCs w:val="22"/>
          <w:rtl/>
          <w:lang w:bidi="fa-IR"/>
        </w:rPr>
        <w:t xml:space="preserve"> و </w:t>
      </w:r>
      <w:r w:rsidRPr="003126FF">
        <w:rPr>
          <w:sz w:val="18"/>
          <w:szCs w:val="18"/>
          <w:lang w:bidi="fa-IR"/>
        </w:rPr>
        <w:t>p</w:t>
      </w:r>
      <w:r w:rsidRPr="003126FF">
        <w:rPr>
          <w:rFonts w:hint="cs"/>
          <w:sz w:val="22"/>
          <w:szCs w:val="22"/>
          <w:rtl/>
          <w:lang w:bidi="fa-IR"/>
        </w:rPr>
        <w:t xml:space="preserve"> است. از لحاظ عملي، بدست آوردن راه حل عددي يا تحليلي براي معادله بالا به خاطر تجميع چند بعدي و ناحيه انتگرال پيچيده، بسيار سخت و يا </w:t>
      </w:r>
      <w:r w:rsidRPr="003126FF">
        <w:rPr>
          <w:rFonts w:hint="cs"/>
          <w:sz w:val="22"/>
          <w:szCs w:val="22"/>
          <w:rtl/>
          <w:lang w:bidi="fa-IR"/>
        </w:rPr>
        <w:lastRenderedPageBreak/>
        <w:t>حتي غير ممکن است.</w:t>
      </w:r>
      <w:r w:rsidRPr="003126FF">
        <w:rPr>
          <w:sz w:val="22"/>
          <w:szCs w:val="22"/>
          <w:lang w:bidi="fa-IR"/>
        </w:rPr>
        <w:t xml:space="preserve"> </w:t>
      </w:r>
      <w:r w:rsidR="008C2A8D" w:rsidRPr="003126FF">
        <w:rPr>
          <w:rFonts w:hint="cs"/>
          <w:sz w:val="22"/>
          <w:szCs w:val="22"/>
          <w:rtl/>
          <w:lang w:bidi="fa-IR"/>
        </w:rPr>
        <w:t>در مواردي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که روش تحليلي کاربردي نباشد، تقريب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هاي آماري با استفاده از روش</w:t>
      </w:r>
      <w:r w:rsidR="0029127A" w:rsidRPr="003126FF">
        <w:rPr>
          <w:sz w:val="22"/>
          <w:szCs w:val="22"/>
          <w:lang w:bidi="fa-IR"/>
        </w:rPr>
        <w:softHyphen/>
      </w:r>
      <w:r w:rsidR="0029127A" w:rsidRPr="003126FF">
        <w:rPr>
          <w:rFonts w:hint="cs"/>
          <w:sz w:val="22"/>
          <w:szCs w:val="22"/>
          <w:rtl/>
          <w:lang w:bidi="fa-IR"/>
        </w:rPr>
        <w:t xml:space="preserve">هاي </w:t>
      </w:r>
      <w:r w:rsidR="008C2A8D" w:rsidRPr="003126FF">
        <w:rPr>
          <w:rFonts w:hint="cs"/>
          <w:sz w:val="22"/>
          <w:szCs w:val="22"/>
          <w:rtl/>
          <w:lang w:bidi="fa-IR"/>
        </w:rPr>
        <w:t>نمونه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گيري</w:t>
      </w:r>
      <w:r w:rsidR="0029127A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C95771" w:rsidRPr="003126FF">
        <w:rPr>
          <w:rFonts w:hint="cs"/>
          <w:sz w:val="22"/>
          <w:szCs w:val="22"/>
          <w:rtl/>
          <w:lang w:bidi="fa-IR"/>
        </w:rPr>
        <w:t>(</w:t>
      </w:r>
      <w:r w:rsidR="0029127A" w:rsidRPr="003126FF">
        <w:rPr>
          <w:rFonts w:hint="cs"/>
          <w:sz w:val="22"/>
          <w:szCs w:val="22"/>
          <w:rtl/>
          <w:lang w:bidi="fa-IR"/>
        </w:rPr>
        <w:t>همچون شبيه</w:t>
      </w:r>
      <w:r w:rsidR="0029127A" w:rsidRPr="003126FF">
        <w:rPr>
          <w:rFonts w:hint="cs"/>
          <w:sz w:val="22"/>
          <w:szCs w:val="22"/>
          <w:rtl/>
          <w:lang w:bidi="fa-IR"/>
        </w:rPr>
        <w:softHyphen/>
        <w:t>سازي مونت کارلو</w:t>
      </w:r>
      <w:r w:rsidR="00C95771" w:rsidRPr="003126FF">
        <w:rPr>
          <w:rFonts w:hint="cs"/>
          <w:sz w:val="22"/>
          <w:szCs w:val="22"/>
          <w:rtl/>
          <w:lang w:bidi="fa-IR"/>
        </w:rPr>
        <w:t>)</w:t>
      </w:r>
      <w:r w:rsidR="0029127A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8C2A8D" w:rsidRPr="003126FF">
        <w:rPr>
          <w:rFonts w:hint="cs"/>
          <w:sz w:val="22"/>
          <w:szCs w:val="22"/>
          <w:rtl/>
          <w:lang w:bidi="fa-IR"/>
        </w:rPr>
        <w:t>يا روش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هاي مبتني بر بهينه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سازي مورد استفاده قرار مي</w:t>
      </w:r>
      <w:r w:rsidR="008C2A8D" w:rsidRPr="003126FF">
        <w:rPr>
          <w:rFonts w:hint="cs"/>
          <w:sz w:val="22"/>
          <w:szCs w:val="22"/>
          <w:rtl/>
          <w:lang w:bidi="fa-IR"/>
        </w:rPr>
        <w:softHyphen/>
        <w:t>گيرند</w:t>
      </w:r>
      <w:r w:rsidR="00186CCA" w:rsidRPr="003126FF">
        <w:rPr>
          <w:sz w:val="22"/>
          <w:szCs w:val="22"/>
          <w:lang w:bidi="fa-IR"/>
        </w:rPr>
        <w:t>]</w:t>
      </w:r>
      <w:r w:rsidR="00CB25FC" w:rsidRPr="003126FF">
        <w:rPr>
          <w:rFonts w:hint="cs"/>
          <w:sz w:val="22"/>
          <w:szCs w:val="22"/>
          <w:rtl/>
          <w:lang w:bidi="fa-IR"/>
        </w:rPr>
        <w:t>4</w:t>
      </w:r>
      <w:r w:rsidR="00186CCA" w:rsidRPr="003126FF">
        <w:rPr>
          <w:sz w:val="22"/>
          <w:szCs w:val="22"/>
          <w:lang w:bidi="fa-IR"/>
        </w:rPr>
        <w:t>[</w:t>
      </w:r>
      <w:r w:rsidR="008C2A8D" w:rsidRPr="003126FF">
        <w:rPr>
          <w:rFonts w:hint="cs"/>
          <w:sz w:val="22"/>
          <w:szCs w:val="22"/>
          <w:rtl/>
          <w:lang w:bidi="fa-IR"/>
        </w:rPr>
        <w:t>.</w:t>
      </w:r>
    </w:p>
    <w:p w:rsidR="008C2A8D" w:rsidRDefault="0029127A" w:rsidP="00CB2719">
      <w:pPr>
        <w:pStyle w:val="a6"/>
        <w:jc w:val="both"/>
        <w:rPr>
          <w:sz w:val="20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ا</w:t>
      </w:r>
      <w:r w:rsidR="008C2A8D" w:rsidRPr="00CE46B3">
        <w:rPr>
          <w:rFonts w:hint="cs"/>
          <w:sz w:val="22"/>
          <w:szCs w:val="22"/>
          <w:rtl/>
          <w:lang w:bidi="fa-IR"/>
        </w:rPr>
        <w:t xml:space="preserve">رزيابي احتمال برآورده شدن محدوديت با استفاده از </w:t>
      </w:r>
      <w:r>
        <w:rPr>
          <w:rFonts w:hint="cs"/>
          <w:sz w:val="22"/>
          <w:szCs w:val="22"/>
          <w:rtl/>
          <w:lang w:bidi="fa-IR"/>
        </w:rPr>
        <w:t>روش نمونه</w:t>
      </w:r>
      <w:r w:rsidR="00312873">
        <w:rPr>
          <w:sz w:val="22"/>
          <w:szCs w:val="22"/>
          <w:lang w:bidi="fa-IR"/>
        </w:rPr>
        <w:t>‍</w:t>
      </w:r>
      <w:r w:rsidR="008C2A8D">
        <w:rPr>
          <w:rFonts w:hint="cs"/>
          <w:sz w:val="22"/>
          <w:szCs w:val="22"/>
          <w:rtl/>
          <w:lang w:bidi="fa-IR"/>
        </w:rPr>
        <w:t>گ</w:t>
      </w:r>
      <w:r>
        <w:rPr>
          <w:rFonts w:hint="cs"/>
          <w:sz w:val="22"/>
          <w:szCs w:val="22"/>
          <w:rtl/>
          <w:lang w:bidi="fa-IR"/>
        </w:rPr>
        <w:t>ي</w:t>
      </w:r>
      <w:r w:rsidR="008C2A8D">
        <w:rPr>
          <w:rFonts w:hint="cs"/>
          <w:sz w:val="22"/>
          <w:szCs w:val="22"/>
          <w:rtl/>
          <w:lang w:bidi="fa-IR"/>
        </w:rPr>
        <w:t>ر</w:t>
      </w:r>
      <w:r>
        <w:rPr>
          <w:rFonts w:hint="cs"/>
          <w:sz w:val="22"/>
          <w:szCs w:val="22"/>
          <w:rtl/>
          <w:lang w:bidi="fa-IR"/>
        </w:rPr>
        <w:t>ي</w:t>
      </w:r>
      <w:r w:rsidR="008C2A8D" w:rsidRPr="00CE46B3">
        <w:rPr>
          <w:rFonts w:hint="cs"/>
          <w:sz w:val="22"/>
          <w:szCs w:val="22"/>
          <w:rtl/>
          <w:lang w:bidi="fa-IR"/>
        </w:rPr>
        <w:t xml:space="preserve"> بسيار زمان</w:t>
      </w:r>
      <w:r w:rsidR="008C2A8D" w:rsidRPr="00CE46B3">
        <w:rPr>
          <w:rFonts w:hint="cs"/>
          <w:sz w:val="22"/>
          <w:szCs w:val="22"/>
          <w:rtl/>
          <w:lang w:bidi="fa-IR"/>
        </w:rPr>
        <w:softHyphen/>
        <w:t xml:space="preserve">بر بوده و با افزايش سطح قابليت اطمينان (احتمال برآورده شدن محدوديت) حجم محاسبات </w:t>
      </w:r>
      <w:r w:rsidR="008C2A8D" w:rsidRPr="00CE46B3">
        <w:rPr>
          <w:rFonts w:ascii="Calibri" w:hAnsi="Calibri" w:hint="cs"/>
          <w:sz w:val="22"/>
          <w:szCs w:val="22"/>
          <w:rtl/>
          <w:lang w:bidi="fa-IR"/>
        </w:rPr>
        <w:t>بطور قابل ملاحظه</w:t>
      </w:r>
      <w:r w:rsidR="008C2A8D" w:rsidRPr="00CE46B3">
        <w:rPr>
          <w:rFonts w:ascii="Calibri" w:hAnsi="Calibri" w:hint="cs"/>
          <w:sz w:val="22"/>
          <w:szCs w:val="22"/>
          <w:rtl/>
          <w:lang w:bidi="fa-IR"/>
        </w:rPr>
        <w:softHyphen/>
        <w:t>اي افزايش مي</w:t>
      </w:r>
      <w:r w:rsidR="008C2A8D" w:rsidRPr="00CE46B3">
        <w:rPr>
          <w:rFonts w:ascii="Calibri" w:hAnsi="Calibri" w:hint="cs"/>
          <w:sz w:val="22"/>
          <w:szCs w:val="22"/>
          <w:rtl/>
          <w:lang w:bidi="fa-IR"/>
        </w:rPr>
        <w:softHyphen/>
        <w:t>يابد</w:t>
      </w:r>
      <w:r w:rsidR="004328B6">
        <w:rPr>
          <w:rFonts w:hint="cs"/>
          <w:sz w:val="22"/>
          <w:szCs w:val="22"/>
          <w:rtl/>
          <w:lang w:bidi="fa-IR"/>
        </w:rPr>
        <w:t>.</w:t>
      </w:r>
    </w:p>
    <w:p w:rsidR="00FD2C44" w:rsidRPr="003126FF" w:rsidRDefault="00FD2C44" w:rsidP="003126FF">
      <w:pPr>
        <w:pStyle w:val="a6"/>
        <w:rPr>
          <w:sz w:val="22"/>
          <w:szCs w:val="22"/>
          <w:rtl/>
          <w:lang w:bidi="fa-IR"/>
        </w:rPr>
      </w:pPr>
      <w:r w:rsidRPr="003126FF">
        <w:rPr>
          <w:rFonts w:hint="cs"/>
          <w:sz w:val="22"/>
          <w:szCs w:val="22"/>
          <w:rtl/>
          <w:lang w:bidi="fa-IR"/>
        </w:rPr>
        <w:t>در روش</w:t>
      </w:r>
      <w:r w:rsidRPr="003126FF">
        <w:rPr>
          <w:rFonts w:hint="cs"/>
          <w:sz w:val="22"/>
          <w:szCs w:val="22"/>
          <w:rtl/>
          <w:lang w:bidi="fa-IR"/>
        </w:rPr>
        <w:softHyphen/>
        <w:t>ها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 xml:space="preserve"> مبتن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 xml:space="preserve"> بر به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>نه ساز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 xml:space="preserve"> مهمتر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>ن کار تع</w:t>
      </w:r>
      <w:r w:rsidR="0029127A" w:rsidRPr="003126FF">
        <w:rPr>
          <w:rFonts w:hint="cs"/>
          <w:sz w:val="22"/>
          <w:szCs w:val="22"/>
          <w:rtl/>
          <w:lang w:bidi="fa-IR"/>
        </w:rPr>
        <w:t>يي</w:t>
      </w:r>
      <w:r w:rsidR="00CB2719" w:rsidRPr="003126FF">
        <w:rPr>
          <w:rFonts w:hint="cs"/>
          <w:sz w:val="22"/>
          <w:szCs w:val="22"/>
          <w:rtl/>
          <w:lang w:bidi="fa-IR"/>
        </w:rPr>
        <w:t>ن محتمل</w:t>
      </w:r>
      <w:r w:rsidR="003126FF">
        <w:rPr>
          <w:sz w:val="22"/>
          <w:szCs w:val="22"/>
          <w:lang w:bidi="fa-IR"/>
        </w:rPr>
        <w:t>‍</w:t>
      </w:r>
      <w:r w:rsidRPr="003126FF">
        <w:rPr>
          <w:rFonts w:hint="cs"/>
          <w:sz w:val="22"/>
          <w:szCs w:val="22"/>
          <w:rtl/>
          <w:lang w:bidi="fa-IR"/>
        </w:rPr>
        <w:t>تر</w:t>
      </w:r>
      <w:r w:rsidR="0029127A" w:rsidRPr="003126FF">
        <w:rPr>
          <w:rFonts w:hint="cs"/>
          <w:sz w:val="22"/>
          <w:szCs w:val="22"/>
          <w:rtl/>
          <w:lang w:bidi="fa-IR"/>
        </w:rPr>
        <w:t>ي</w:t>
      </w:r>
      <w:r w:rsidRPr="003126FF">
        <w:rPr>
          <w:rFonts w:hint="cs"/>
          <w:sz w:val="22"/>
          <w:szCs w:val="22"/>
          <w:rtl/>
          <w:lang w:bidi="fa-IR"/>
        </w:rPr>
        <w:t>ن نقطه</w:t>
      </w:r>
      <w:r w:rsidR="006A1C77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6A1C77" w:rsidRPr="003126FF">
        <w:rPr>
          <w:rStyle w:val="FootnoteReference"/>
          <w:sz w:val="22"/>
          <w:szCs w:val="22"/>
          <w:rtl/>
          <w:lang w:bidi="fa-IR"/>
        </w:rPr>
        <w:footnoteReference w:id="13"/>
      </w:r>
      <w:r w:rsidR="006A1C77" w:rsidRPr="003126FF">
        <w:rPr>
          <w:sz w:val="22"/>
          <w:szCs w:val="22"/>
          <w:vertAlign w:val="superscript"/>
          <w:lang w:bidi="fa-IR"/>
        </w:rPr>
        <w:t xml:space="preserve"> </w:t>
      </w:r>
      <w:r w:rsidR="006A1C77" w:rsidRPr="003126FF">
        <w:rPr>
          <w:rFonts w:hint="cs"/>
          <w:sz w:val="22"/>
          <w:szCs w:val="22"/>
          <w:rtl/>
          <w:lang w:bidi="fa-IR"/>
        </w:rPr>
        <w:t>(</w:t>
      </w:r>
      <w:r w:rsidR="006A1C77" w:rsidRPr="003126FF">
        <w:rPr>
          <w:sz w:val="18"/>
          <w:szCs w:val="18"/>
          <w:lang w:bidi="fa-IR"/>
        </w:rPr>
        <w:t>MPP</w:t>
      </w:r>
      <w:r w:rsidR="00E874CF" w:rsidRPr="003126FF">
        <w:rPr>
          <w:rFonts w:hint="cs"/>
          <w:sz w:val="22"/>
          <w:szCs w:val="22"/>
          <w:rtl/>
          <w:lang w:bidi="fa-IR"/>
        </w:rPr>
        <w:t>)</w:t>
      </w:r>
      <w:r w:rsidRPr="003126FF">
        <w:rPr>
          <w:rFonts w:hint="cs"/>
          <w:sz w:val="22"/>
          <w:szCs w:val="22"/>
          <w:rtl/>
          <w:lang w:bidi="fa-IR"/>
        </w:rPr>
        <w:t xml:space="preserve"> است</w:t>
      </w:r>
      <w:r w:rsidR="00186CCA" w:rsidRPr="003126FF">
        <w:rPr>
          <w:sz w:val="22"/>
          <w:szCs w:val="22"/>
          <w:lang w:bidi="fa-IR"/>
        </w:rPr>
        <w:t>]</w:t>
      </w:r>
      <w:r w:rsidR="00CB25FC" w:rsidRPr="003126FF">
        <w:rPr>
          <w:rFonts w:hint="cs"/>
          <w:sz w:val="22"/>
          <w:szCs w:val="22"/>
          <w:rtl/>
          <w:lang w:bidi="fa-IR"/>
        </w:rPr>
        <w:t>4</w:t>
      </w:r>
      <w:r w:rsidR="00186CCA" w:rsidRPr="003126FF">
        <w:rPr>
          <w:sz w:val="22"/>
          <w:szCs w:val="22"/>
          <w:lang w:bidi="fa-IR"/>
        </w:rPr>
        <w:t>[</w:t>
      </w:r>
      <w:r w:rsidR="00186CCA" w:rsidRPr="003126FF">
        <w:rPr>
          <w:rFonts w:hint="cs"/>
          <w:sz w:val="22"/>
          <w:szCs w:val="22"/>
          <w:rtl/>
          <w:lang w:bidi="fa-IR"/>
        </w:rPr>
        <w:t>.</w:t>
      </w:r>
      <w:r w:rsidRPr="003126FF">
        <w:rPr>
          <w:sz w:val="22"/>
          <w:szCs w:val="22"/>
          <w:lang w:bidi="fa-IR"/>
        </w:rPr>
        <w:t xml:space="preserve"> </w:t>
      </w:r>
      <w:r w:rsidR="006A1C77" w:rsidRPr="003126FF">
        <w:rPr>
          <w:rFonts w:hint="cs"/>
          <w:sz w:val="22"/>
          <w:szCs w:val="22"/>
          <w:rtl/>
          <w:lang w:bidi="fa-IR"/>
        </w:rPr>
        <w:t>به منظور</w:t>
      </w:r>
      <w:r w:rsidRPr="003126FF">
        <w:rPr>
          <w:rFonts w:hint="cs"/>
          <w:sz w:val="22"/>
          <w:szCs w:val="22"/>
          <w:rtl/>
          <w:lang w:bidi="fa-IR"/>
        </w:rPr>
        <w:t xml:space="preserve"> يافتن </w:t>
      </w:r>
      <w:r w:rsidRPr="003126FF">
        <w:rPr>
          <w:sz w:val="18"/>
          <w:szCs w:val="18"/>
          <w:lang w:bidi="fa-IR"/>
        </w:rPr>
        <w:t>MPP</w:t>
      </w:r>
      <w:r w:rsidR="006A1C77" w:rsidRPr="003126FF">
        <w:rPr>
          <w:rFonts w:hint="cs"/>
          <w:sz w:val="22"/>
          <w:szCs w:val="22"/>
          <w:rtl/>
          <w:lang w:bidi="fa-IR"/>
        </w:rPr>
        <w:t>, در ابتدا</w:t>
      </w:r>
      <w:r w:rsidRPr="003126FF">
        <w:rPr>
          <w:rFonts w:hint="cs"/>
          <w:sz w:val="22"/>
          <w:szCs w:val="22"/>
          <w:rtl/>
          <w:lang w:bidi="fa-IR"/>
        </w:rPr>
        <w:t xml:space="preserve"> متغيرهاي تصادفي</w:t>
      </w:r>
      <w:r w:rsidR="00377F4C" w:rsidRPr="003126FF">
        <w:rPr>
          <w:rFonts w:hint="cs"/>
          <w:sz w:val="22"/>
          <w:szCs w:val="22"/>
          <w:rtl/>
          <w:lang w:bidi="fa-IR"/>
        </w:rPr>
        <w:t xml:space="preserve"> از فضا</w:t>
      </w:r>
      <w:r w:rsidR="008A1DDF" w:rsidRPr="003126FF">
        <w:rPr>
          <w:rFonts w:hint="cs"/>
          <w:sz w:val="22"/>
          <w:szCs w:val="22"/>
          <w:rtl/>
          <w:lang w:bidi="fa-IR"/>
        </w:rPr>
        <w:t>ي</w:t>
      </w:r>
      <w:r w:rsidR="00377F4C" w:rsidRPr="003126FF">
        <w:rPr>
          <w:rFonts w:hint="cs"/>
          <w:sz w:val="22"/>
          <w:szCs w:val="22"/>
          <w:rtl/>
          <w:lang w:bidi="fa-IR"/>
        </w:rPr>
        <w:t xml:space="preserve"> موجود (</w:t>
      </w:r>
      <w:r w:rsidR="00377F4C" w:rsidRPr="003126FF">
        <w:rPr>
          <w:sz w:val="18"/>
          <w:szCs w:val="18"/>
          <w:lang w:bidi="fa-IR"/>
        </w:rPr>
        <w:t>X</w:t>
      </w:r>
      <w:r w:rsidR="00377F4C" w:rsidRPr="003126FF">
        <w:rPr>
          <w:rFonts w:hint="cs"/>
          <w:sz w:val="22"/>
          <w:szCs w:val="22"/>
          <w:rtl/>
          <w:lang w:bidi="fa-IR"/>
        </w:rPr>
        <w:t>)</w:t>
      </w:r>
      <w:r w:rsidR="00A23E3D" w:rsidRPr="003126FF">
        <w:rPr>
          <w:rFonts w:hint="cs"/>
          <w:sz w:val="22"/>
          <w:szCs w:val="22"/>
          <w:rtl/>
          <w:lang w:bidi="fa-IR"/>
        </w:rPr>
        <w:t xml:space="preserve"> با استفاده از</w:t>
      </w:r>
      <w:r w:rsidRPr="003126FF">
        <w:rPr>
          <w:rFonts w:hint="cs"/>
          <w:sz w:val="22"/>
          <w:szCs w:val="22"/>
          <w:rtl/>
          <w:lang w:bidi="fa-IR"/>
        </w:rPr>
        <w:t xml:space="preserve"> تبديل روزنبلت به فضاي نرمال استاندارد</w:t>
      </w:r>
      <w:r w:rsidR="00377F4C" w:rsidRPr="003126FF">
        <w:rPr>
          <w:rFonts w:hint="cs"/>
          <w:sz w:val="22"/>
          <w:szCs w:val="22"/>
          <w:rtl/>
          <w:lang w:bidi="fa-IR"/>
        </w:rPr>
        <w:t xml:space="preserve"> مستقل (</w:t>
      </w:r>
      <w:r w:rsidR="00377F4C" w:rsidRPr="003126FF">
        <w:rPr>
          <w:sz w:val="18"/>
          <w:szCs w:val="18"/>
          <w:lang w:bidi="fa-IR"/>
        </w:rPr>
        <w:t>U</w:t>
      </w:r>
      <w:r w:rsidR="00377F4C" w:rsidRPr="003126FF">
        <w:rPr>
          <w:rFonts w:hint="cs"/>
          <w:sz w:val="22"/>
          <w:szCs w:val="22"/>
          <w:rtl/>
          <w:lang w:bidi="fa-IR"/>
        </w:rPr>
        <w:t>)</w:t>
      </w:r>
      <w:r w:rsidRPr="003126FF">
        <w:rPr>
          <w:rFonts w:hint="cs"/>
          <w:sz w:val="22"/>
          <w:szCs w:val="22"/>
          <w:rtl/>
          <w:lang w:bidi="fa-IR"/>
        </w:rPr>
        <w:t xml:space="preserve"> برده مي</w:t>
      </w:r>
      <w:r w:rsidRPr="003126FF">
        <w:rPr>
          <w:rFonts w:hint="cs"/>
          <w:sz w:val="22"/>
          <w:szCs w:val="22"/>
          <w:rtl/>
          <w:lang w:bidi="fa-IR"/>
        </w:rPr>
        <w:softHyphen/>
        <w:t>شوند. تبديل فوق به صورت زير است:</w:t>
      </w:r>
    </w:p>
    <w:p w:rsidR="00FD2C44" w:rsidRPr="00FD2C44" w:rsidRDefault="00FD2C44" w:rsidP="00BB793D">
      <w:pPr>
        <w:pStyle w:val="a4"/>
        <w:rPr>
          <w:sz w:val="22"/>
        </w:rPr>
      </w:pPr>
      <w:r w:rsidRPr="00FD2C44">
        <w:rPr>
          <w:rFonts w:hint="cs"/>
          <w:sz w:val="22"/>
          <w:rtl/>
        </w:rPr>
        <w:t xml:space="preserve">     </w:t>
      </w:r>
      <w:r w:rsidR="00BB793D">
        <w:rPr>
          <w:rFonts w:hint="cs"/>
          <w:sz w:val="22"/>
          <w:rtl/>
        </w:rPr>
        <w:t xml:space="preserve">       </w:t>
      </w:r>
      <w:r w:rsidR="00D1487E">
        <w:rPr>
          <w:rFonts w:hint="cs"/>
          <w:sz w:val="22"/>
          <w:rtl/>
        </w:rPr>
        <w:t xml:space="preserve">      </w:t>
      </w:r>
      <w:r w:rsidR="00BB793D">
        <w:rPr>
          <w:rFonts w:hint="cs"/>
          <w:sz w:val="22"/>
          <w:rtl/>
        </w:rPr>
        <w:t xml:space="preserve">                         </w:t>
      </w:r>
      <w:r w:rsidR="00D6366A">
        <w:rPr>
          <w:rFonts w:hint="cs"/>
          <w:sz w:val="22"/>
          <w:rtl/>
        </w:rPr>
        <w:t xml:space="preserve"> </w:t>
      </w:r>
      <w:r w:rsidRPr="00FD2C44">
        <w:rPr>
          <w:rFonts w:hint="cs"/>
          <w:sz w:val="22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sz w:val="20"/>
                <w:szCs w:val="1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1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1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14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1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14"/>
              </w:rPr>
              <m:t>ϕ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1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1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hAnsi="Cambria Math"/>
                <w:sz w:val="20"/>
                <w:szCs w:val="1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1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14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  <w:szCs w:val="14"/>
              </w:rPr>
              <m:t>)</m:t>
            </m:r>
          </m:e>
        </m:d>
      </m:oMath>
    </w:p>
    <w:p w:rsidR="0033039B" w:rsidRDefault="00FD2C44" w:rsidP="00CB25FC">
      <w:pPr>
        <w:pStyle w:val="a6"/>
        <w:rPr>
          <w:sz w:val="22"/>
          <w:szCs w:val="22"/>
          <w:rtl/>
          <w:lang w:bidi="fa-IR"/>
        </w:rPr>
      </w:pPr>
      <w:r w:rsidRPr="00FD2C44">
        <w:rPr>
          <w:sz w:val="22"/>
          <w:szCs w:val="22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ϕ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-1</m:t>
            </m:r>
          </m:sup>
        </m:sSup>
      </m:oMath>
      <w:r w:rsidRPr="00FD2C44">
        <w:rPr>
          <w:rFonts w:hint="cs"/>
          <w:sz w:val="22"/>
          <w:szCs w:val="22"/>
          <w:rtl/>
          <w:lang w:bidi="fa-IR"/>
        </w:rPr>
        <w:t xml:space="preserve">معکوس توزيع نرمال استاندارد بوده و </w:t>
      </w:r>
      <w:r w:rsidRPr="00FD2C44">
        <w:rPr>
          <w:sz w:val="18"/>
          <w:szCs w:val="18"/>
          <w:lang w:bidi="fa-IR"/>
        </w:rPr>
        <w:t>F</w:t>
      </w:r>
      <w:r w:rsidRPr="00FD2C44">
        <w:rPr>
          <w:rFonts w:hint="cs"/>
          <w:sz w:val="22"/>
          <w:szCs w:val="22"/>
          <w:rtl/>
          <w:lang w:bidi="fa-IR"/>
        </w:rPr>
        <w:t xml:space="preserve">, </w:t>
      </w:r>
      <w:r w:rsidR="006A1C77" w:rsidRPr="006A1C77">
        <w:rPr>
          <w:rFonts w:hint="cs"/>
          <w:sz w:val="22"/>
          <w:szCs w:val="22"/>
          <w:rtl/>
          <w:lang w:bidi="fa-IR"/>
        </w:rPr>
        <w:t>تابع توز</w:t>
      </w:r>
      <w:r w:rsidR="006A1C77">
        <w:rPr>
          <w:rFonts w:hint="cs"/>
          <w:sz w:val="22"/>
          <w:szCs w:val="22"/>
          <w:rtl/>
          <w:lang w:bidi="fa-IR"/>
        </w:rPr>
        <w:t>ي</w:t>
      </w:r>
      <w:r w:rsidR="006A1C77" w:rsidRPr="006A1C77">
        <w:rPr>
          <w:rFonts w:hint="cs"/>
          <w:sz w:val="22"/>
          <w:szCs w:val="22"/>
          <w:rtl/>
          <w:lang w:bidi="fa-IR"/>
        </w:rPr>
        <w:t>ع تجم</w:t>
      </w:r>
      <w:r w:rsidR="006A1C77">
        <w:rPr>
          <w:rFonts w:hint="cs"/>
          <w:sz w:val="22"/>
          <w:szCs w:val="22"/>
          <w:rtl/>
          <w:lang w:bidi="fa-IR"/>
        </w:rPr>
        <w:t>ي</w:t>
      </w:r>
      <w:r w:rsidR="006A1C77" w:rsidRPr="006A1C77">
        <w:rPr>
          <w:rFonts w:hint="cs"/>
          <w:sz w:val="22"/>
          <w:szCs w:val="22"/>
          <w:rtl/>
          <w:lang w:bidi="fa-IR"/>
        </w:rPr>
        <w:t>ع</w:t>
      </w:r>
      <w:r w:rsidR="006A1C77">
        <w:rPr>
          <w:rFonts w:hint="cs"/>
          <w:sz w:val="22"/>
          <w:szCs w:val="22"/>
          <w:rtl/>
          <w:lang w:bidi="fa-IR"/>
        </w:rPr>
        <w:t>ي</w:t>
      </w:r>
      <w:r w:rsidRPr="006A1C77">
        <w:rPr>
          <w:rFonts w:hint="cs"/>
          <w:sz w:val="28"/>
          <w:rtl/>
          <w:lang w:bidi="fa-IR"/>
        </w:rPr>
        <w:t xml:space="preserve"> </w:t>
      </w:r>
      <w:r w:rsidRPr="00FD2C44">
        <w:rPr>
          <w:rFonts w:hint="cs"/>
          <w:sz w:val="22"/>
          <w:szCs w:val="22"/>
          <w:rtl/>
          <w:lang w:bidi="fa-IR"/>
        </w:rPr>
        <w:t xml:space="preserve">متغير تصادفي </w:t>
      </w:r>
      <w:r w:rsidR="00355651">
        <w:rPr>
          <w:sz w:val="18"/>
          <w:szCs w:val="18"/>
          <w:lang w:bidi="fa-IR"/>
        </w:rPr>
        <w:t>X</w:t>
      </w:r>
      <w:r w:rsidRPr="00FD2C44">
        <w:rPr>
          <w:rFonts w:hint="cs"/>
          <w:sz w:val="22"/>
          <w:szCs w:val="22"/>
          <w:rtl/>
          <w:lang w:bidi="fa-IR"/>
        </w:rPr>
        <w:t xml:space="preserve"> است. بطور مثال اگر متغيرهاي تصادفي توزيع نرمال داشته باشند، </w:t>
      </w:r>
      <w:r w:rsidRPr="00FD2C44">
        <w:rPr>
          <w:sz w:val="22"/>
          <w:szCs w:val="22"/>
          <w:lang w:bidi="fa-IR"/>
        </w:rPr>
        <w:t>x</w:t>
      </w:r>
      <w:r w:rsidRPr="00FD2C44">
        <w:rPr>
          <w:sz w:val="22"/>
          <w:szCs w:val="22"/>
          <w:vertAlign w:val="subscript"/>
          <w:lang w:bidi="fa-IR"/>
        </w:rPr>
        <w:t>i</w:t>
      </w:r>
      <w:r w:rsidRPr="00FD2C44">
        <w:rPr>
          <w:rFonts w:hint="cs"/>
          <w:sz w:val="22"/>
          <w:szCs w:val="22"/>
          <w:rtl/>
          <w:lang w:bidi="fa-IR"/>
        </w:rPr>
        <w:t xml:space="preserve"> به صورت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2"/>
                <w:lang w:bidi="fa-IR"/>
              </w:rPr>
              <m:t>i</m:t>
            </m:r>
          </m:sub>
        </m:sSub>
        <m:r>
          <w:rPr>
            <w:rFonts w:ascii="Cambria Math" w:hAnsi="Cambria Math"/>
            <w:sz w:val="18"/>
            <w:szCs w:val="12"/>
            <w:lang w:bidi="fa-IR"/>
          </w:rPr>
          <m:t>=</m:t>
        </m:r>
        <m:sSub>
          <m:sSubPr>
            <m:ctrlPr>
              <w:rPr>
                <w:rFonts w:ascii="Cambria Math" w:hAnsi="Cambria Math"/>
                <w:i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μ</m:t>
            </m:r>
          </m:e>
          <m:sub>
            <m:r>
              <w:rPr>
                <w:rFonts w:ascii="Cambria Math" w:hAnsi="Cambria Math"/>
                <w:sz w:val="18"/>
                <w:szCs w:val="12"/>
                <w:lang w:bidi="fa-IR"/>
              </w:rPr>
              <m:t>i</m:t>
            </m:r>
          </m:sub>
        </m:sSub>
        <m:r>
          <w:rPr>
            <w:rFonts w:ascii="Cambria Math" w:hAnsi="Cambria Math"/>
            <w:sz w:val="18"/>
            <w:szCs w:val="12"/>
            <w:lang w:bidi="fa-IR"/>
          </w:rPr>
          <m:t>+</m:t>
        </m:r>
        <m:sSub>
          <m:sSubPr>
            <m:ctrlPr>
              <w:rPr>
                <w:rFonts w:ascii="Cambria Math" w:hAnsi="Cambria Math"/>
                <w:i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σ</m:t>
            </m:r>
          </m:e>
          <m:sub>
            <m:r>
              <w:rPr>
                <w:rFonts w:ascii="Cambria Math" w:hAnsi="Cambria Math"/>
                <w:sz w:val="18"/>
                <w:szCs w:val="12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2"/>
                <w:lang w:bidi="fa-IR"/>
              </w:rPr>
              <m:t>i</m:t>
            </m:r>
          </m:sub>
        </m:sSub>
      </m:oMath>
      <w:r w:rsidR="00CB2719">
        <w:rPr>
          <w:rFonts w:hint="cs"/>
          <w:sz w:val="22"/>
          <w:szCs w:val="22"/>
          <w:rtl/>
          <w:lang w:bidi="fa-IR"/>
        </w:rPr>
        <w:t xml:space="preserve"> بيان مي</w:t>
      </w:r>
      <w:r w:rsidR="00D1487E">
        <w:rPr>
          <w:sz w:val="22"/>
          <w:szCs w:val="22"/>
          <w:lang w:bidi="fa-IR"/>
        </w:rPr>
        <w:t>‍</w:t>
      </w:r>
      <w:r w:rsidRPr="00FD2C44">
        <w:rPr>
          <w:rFonts w:hint="cs"/>
          <w:sz w:val="22"/>
          <w:szCs w:val="22"/>
          <w:rtl/>
          <w:lang w:bidi="fa-IR"/>
        </w:rPr>
        <w:t>شود</w:t>
      </w:r>
      <w:r w:rsidR="00186CCA">
        <w:rPr>
          <w:sz w:val="22"/>
          <w:szCs w:val="22"/>
          <w:lang w:bidi="fa-IR"/>
        </w:rPr>
        <w:t>]</w:t>
      </w:r>
      <w:r w:rsidR="00CB25FC">
        <w:rPr>
          <w:rFonts w:hint="cs"/>
          <w:sz w:val="22"/>
          <w:szCs w:val="22"/>
          <w:rtl/>
          <w:lang w:bidi="fa-IR"/>
        </w:rPr>
        <w:t>12</w:t>
      </w:r>
      <w:r w:rsidR="00186CCA">
        <w:rPr>
          <w:sz w:val="22"/>
          <w:szCs w:val="22"/>
          <w:lang w:bidi="fa-IR"/>
        </w:rPr>
        <w:t>[</w:t>
      </w:r>
      <w:r w:rsidR="00186CCA" w:rsidRPr="008C2A8D">
        <w:rPr>
          <w:rFonts w:hint="cs"/>
          <w:sz w:val="22"/>
          <w:szCs w:val="22"/>
          <w:rtl/>
          <w:lang w:bidi="fa-IR"/>
        </w:rPr>
        <w:t>.</w:t>
      </w:r>
    </w:p>
    <w:p w:rsidR="00AD530C" w:rsidRDefault="00AD530C" w:rsidP="00A35787">
      <w:pPr>
        <w:pStyle w:val="a6"/>
        <w:rPr>
          <w:sz w:val="22"/>
          <w:szCs w:val="22"/>
          <w:lang w:bidi="fa-IR"/>
        </w:rPr>
      </w:pPr>
      <w:r w:rsidRPr="00AD530C">
        <w:rPr>
          <w:sz w:val="18"/>
          <w:szCs w:val="18"/>
          <w:lang w:bidi="fa-IR"/>
        </w:rPr>
        <w:t>MPP</w:t>
      </w:r>
      <w:r w:rsidRPr="00AD530C">
        <w:rPr>
          <w:rFonts w:hint="cs"/>
          <w:sz w:val="18"/>
          <w:szCs w:val="18"/>
          <w:rtl/>
          <w:lang w:bidi="fa-IR"/>
        </w:rPr>
        <w:t xml:space="preserve"> </w:t>
      </w:r>
      <w:r w:rsidRPr="00AD530C">
        <w:rPr>
          <w:rFonts w:hint="cs"/>
          <w:sz w:val="22"/>
          <w:szCs w:val="22"/>
          <w:rtl/>
          <w:lang w:bidi="fa-IR"/>
        </w:rPr>
        <w:t xml:space="preserve">در فضاي نرمال استاندارد </w:t>
      </w:r>
      <w:r w:rsidRPr="00AD530C">
        <w:rPr>
          <w:sz w:val="20"/>
          <w:szCs w:val="20"/>
          <w:lang w:bidi="fa-IR"/>
        </w:rPr>
        <w:t>U</w:t>
      </w:r>
      <w:r w:rsidRPr="00AD530C">
        <w:rPr>
          <w:rFonts w:hint="cs"/>
          <w:sz w:val="22"/>
          <w:szCs w:val="22"/>
          <w:rtl/>
          <w:lang w:bidi="fa-IR"/>
        </w:rPr>
        <w:t>, نقطه</w:t>
      </w:r>
      <w:r w:rsidRPr="00AD530C">
        <w:rPr>
          <w:rFonts w:hint="cs"/>
          <w:sz w:val="22"/>
          <w:szCs w:val="22"/>
          <w:rtl/>
          <w:lang w:bidi="fa-IR"/>
        </w:rPr>
        <w:softHyphen/>
        <w:t xml:space="preserve">اي روي مرز </w:t>
      </w:r>
      <w:r w:rsidRPr="0033039B">
        <w:rPr>
          <w:rFonts w:hint="cs"/>
          <w:sz w:val="22"/>
          <w:szCs w:val="22"/>
          <w:rtl/>
          <w:lang w:bidi="fa-IR"/>
        </w:rPr>
        <w:t xml:space="preserve">محدوديت </w:t>
      </w:r>
      <w:r w:rsidRPr="003302AE">
        <w:rPr>
          <w:sz w:val="18"/>
          <w:szCs w:val="18"/>
          <w:lang w:bidi="fa-IR"/>
        </w:rPr>
        <w:t>g</w:t>
      </w:r>
      <w:r w:rsidRPr="003302AE">
        <w:rPr>
          <w:sz w:val="18"/>
          <w:szCs w:val="18"/>
          <w:vertAlign w:val="subscript"/>
          <w:lang w:bidi="fa-IR"/>
        </w:rPr>
        <w:t>j</w:t>
      </w:r>
      <w:r w:rsidRPr="003302AE">
        <w:rPr>
          <w:sz w:val="18"/>
          <w:szCs w:val="18"/>
          <w:lang w:bidi="fa-IR"/>
        </w:rPr>
        <w:t>(U)</w:t>
      </w:r>
      <w:r w:rsidRPr="0033039B">
        <w:rPr>
          <w:rFonts w:hint="cs"/>
          <w:sz w:val="22"/>
          <w:szCs w:val="22"/>
          <w:rtl/>
          <w:lang w:bidi="fa-IR"/>
        </w:rPr>
        <w:t xml:space="preserve"> </w:t>
      </w:r>
      <w:r w:rsidRPr="00AD530C">
        <w:rPr>
          <w:rFonts w:hint="cs"/>
          <w:sz w:val="22"/>
          <w:szCs w:val="22"/>
          <w:rtl/>
          <w:lang w:bidi="fa-IR"/>
        </w:rPr>
        <w:t xml:space="preserve">بوده که کمترين فاصله تا مرکز را </w:t>
      </w:r>
      <w:r w:rsidR="00D6366A">
        <w:rPr>
          <w:rFonts w:hint="cs"/>
          <w:sz w:val="22"/>
          <w:szCs w:val="22"/>
          <w:rtl/>
          <w:lang w:bidi="fa-IR"/>
        </w:rPr>
        <w:t>داشته باشد</w:t>
      </w:r>
      <w:r>
        <w:rPr>
          <w:rFonts w:hint="cs"/>
          <w:sz w:val="22"/>
          <w:szCs w:val="22"/>
          <w:rtl/>
          <w:lang w:bidi="fa-IR"/>
        </w:rPr>
        <w:t>. ا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ن فاصله شاخص قابل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ت اطم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نان نام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ده م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softHyphen/>
        <w:t>شود</w:t>
      </w:r>
      <w:r w:rsidR="00A35787">
        <w:rPr>
          <w:sz w:val="22"/>
          <w:szCs w:val="22"/>
          <w:lang w:bidi="fa-IR"/>
        </w:rPr>
        <w:t>]</w:t>
      </w:r>
      <w:r w:rsidR="00A35787">
        <w:rPr>
          <w:rFonts w:hint="cs"/>
          <w:sz w:val="22"/>
          <w:szCs w:val="22"/>
          <w:rtl/>
          <w:lang w:bidi="fa-IR"/>
        </w:rPr>
        <w:t>12</w:t>
      </w:r>
      <w:r w:rsidR="00A35787">
        <w:rPr>
          <w:sz w:val="22"/>
          <w:szCs w:val="22"/>
          <w:lang w:bidi="fa-IR"/>
        </w:rPr>
        <w:t>[</w:t>
      </w:r>
      <w:r>
        <w:rPr>
          <w:rFonts w:hint="cs"/>
          <w:sz w:val="22"/>
          <w:szCs w:val="22"/>
          <w:rtl/>
          <w:lang w:bidi="fa-IR"/>
        </w:rPr>
        <w:t>.</w:t>
      </w:r>
    </w:p>
    <w:p w:rsidR="0033039B" w:rsidRPr="0033039B" w:rsidRDefault="0033039B" w:rsidP="000525E9">
      <w:pPr>
        <w:pStyle w:val="a6"/>
        <w:rPr>
          <w:sz w:val="22"/>
          <w:szCs w:val="22"/>
          <w:rtl/>
          <w:lang w:bidi="fa-IR"/>
        </w:rPr>
      </w:pPr>
      <w:r>
        <w:rPr>
          <w:rFonts w:hint="cs"/>
          <w:rtl/>
          <w:lang w:bidi="fa-IR"/>
        </w:rPr>
        <w:t>ا</w:t>
      </w:r>
      <w:r w:rsidRPr="0033039B">
        <w:rPr>
          <w:rFonts w:hint="cs"/>
          <w:sz w:val="22"/>
          <w:szCs w:val="22"/>
          <w:rtl/>
          <w:lang w:bidi="fa-IR"/>
        </w:rPr>
        <w:t xml:space="preserve">گر تابع محدوديت </w:t>
      </w:r>
      <w:r w:rsidRPr="003302AE">
        <w:rPr>
          <w:sz w:val="18"/>
          <w:szCs w:val="18"/>
          <w:lang w:bidi="fa-IR"/>
        </w:rPr>
        <w:t>g</w:t>
      </w:r>
      <w:r w:rsidRPr="003302AE">
        <w:rPr>
          <w:sz w:val="18"/>
          <w:szCs w:val="18"/>
          <w:vertAlign w:val="subscript"/>
          <w:lang w:bidi="fa-IR"/>
        </w:rPr>
        <w:t>j</w:t>
      </w:r>
      <w:r w:rsidRPr="003302AE">
        <w:rPr>
          <w:sz w:val="18"/>
          <w:szCs w:val="18"/>
          <w:lang w:bidi="fa-IR"/>
        </w:rPr>
        <w:t>(U)</w:t>
      </w:r>
      <w:r w:rsidRPr="0033039B">
        <w:rPr>
          <w:rFonts w:hint="cs"/>
          <w:sz w:val="22"/>
          <w:szCs w:val="22"/>
          <w:rtl/>
          <w:lang w:bidi="fa-IR"/>
        </w:rPr>
        <w:t xml:space="preserve"> خطي باشد، ارتباط بين </w:t>
      </w:r>
      <m:oMath>
        <m:sSub>
          <m:sSubPr>
            <m:ctrlPr>
              <w:rPr>
                <w:rFonts w:ascii="Cambria Math" w:hAnsi="Cambria Math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18"/>
              </w:rPr>
              <m:t>j</m:t>
            </m:r>
          </m:sub>
        </m:sSub>
      </m:oMath>
      <w:r w:rsidRPr="0033039B">
        <w:rPr>
          <w:rFonts w:hint="cs"/>
          <w:sz w:val="22"/>
          <w:szCs w:val="22"/>
          <w:rtl/>
          <w:lang w:bidi="fa-IR"/>
        </w:rPr>
        <w:t xml:space="preserve"> و </w:t>
      </w:r>
      <m:oMath>
        <m:sSub>
          <m:sSubPr>
            <m:ctrlPr>
              <w:rPr>
                <w:rFonts w:ascii="Cambria Math" w:hAnsi="Cambria Math"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18"/>
              </w:rPr>
              <m:t>j</m:t>
            </m:r>
          </m:sub>
        </m:sSub>
      </m:oMath>
      <w:r w:rsidRPr="0033039B">
        <w:rPr>
          <w:rFonts w:hint="cs"/>
          <w:sz w:val="22"/>
          <w:szCs w:val="22"/>
          <w:rtl/>
        </w:rPr>
        <w:t xml:space="preserve"> به صورت زير خواهد بود:</w:t>
      </w:r>
    </w:p>
    <w:p w:rsidR="0033039B" w:rsidRPr="001F0184" w:rsidRDefault="004D1292" w:rsidP="000525E9">
      <w:pPr>
        <w:pStyle w:val="a4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ϕ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 w:val="0"/>
                            <w:sz w:val="20"/>
                            <w:szCs w:val="20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                  if 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≥.5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1-ϕ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 w:val="0"/>
                            <w:sz w:val="20"/>
                            <w:szCs w:val="20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=ϕ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 w:val="0"/>
                            <w:sz w:val="20"/>
                            <w:szCs w:val="20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    if  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 xml:space="preserve">.5                    </m:t>
                </m:r>
              </m:e>
            </m:eqArr>
          </m:e>
        </m:d>
      </m:oMath>
    </w:p>
    <w:p w:rsidR="003302AE" w:rsidRPr="00EA2D7B" w:rsidRDefault="004D1292" w:rsidP="00EA2D7B">
      <w:pPr>
        <w:pStyle w:val="a6"/>
        <w:rPr>
          <w:i/>
          <w:sz w:val="22"/>
          <w:szCs w:val="22"/>
          <w:rtl/>
          <w:lang w:bidi="fa-IR"/>
        </w:rPr>
      </w:pPr>
      <m:oMath>
        <m:sSub>
          <m:sSubPr>
            <m:ctrlPr>
              <w:rPr>
                <w:rFonts w:ascii="Cambria Math" w:hAnsi="Cambria Math"/>
                <w:sz w:val="18"/>
                <w:szCs w:val="1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j</m:t>
            </m:r>
          </m:sub>
        </m:sSub>
      </m:oMath>
      <w:r w:rsidR="003302AE" w:rsidRPr="00EA2D7B">
        <w:rPr>
          <w:rFonts w:hint="cs"/>
          <w:sz w:val="22"/>
          <w:szCs w:val="22"/>
          <w:rtl/>
          <w:lang w:bidi="fa-IR"/>
        </w:rPr>
        <w:t xml:space="preserve"> </w:t>
      </w:r>
      <w:r w:rsidR="003302AE" w:rsidRPr="00EA2D7B">
        <w:rPr>
          <w:rFonts w:hint="cs"/>
          <w:sz w:val="22"/>
          <w:szCs w:val="22"/>
          <w:rtl/>
        </w:rPr>
        <w:t xml:space="preserve">شاخص قابليت اطمينان مورد نياز با توجه به سطح قابليت اطمينان </w:t>
      </w:r>
      <m:oMath>
        <m:sSub>
          <m:sSub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j</m:t>
            </m:r>
          </m:sub>
        </m:sSub>
      </m:oMath>
      <w:r w:rsidR="003302AE" w:rsidRPr="00EA2D7B">
        <w:rPr>
          <w:rFonts w:hint="cs"/>
          <w:sz w:val="22"/>
          <w:szCs w:val="22"/>
          <w:rtl/>
        </w:rPr>
        <w:t xml:space="preserve"> </w:t>
      </w:r>
      <w:r w:rsidR="00EA2D7B" w:rsidRPr="00EA2D7B">
        <w:rPr>
          <w:rFonts w:hint="cs"/>
          <w:sz w:val="22"/>
          <w:szCs w:val="22"/>
          <w:rtl/>
        </w:rPr>
        <w:t>بوده و</w:t>
      </w:r>
      <m:oMath>
        <m:r>
          <m:rPr>
            <m:sty m:val="p"/>
          </m:rPr>
          <w:rPr>
            <w:rFonts w:ascii="Cambria Math" w:hAnsi="Cambria Math"/>
            <w:sz w:val="18"/>
            <w:szCs w:val="12"/>
          </w:rPr>
          <m:t>ϕ</m:t>
        </m:r>
        <m:r>
          <w:rPr>
            <w:rFonts w:ascii="Cambria Math" w:hAnsi="Cambria Math"/>
            <w:sz w:val="18"/>
            <w:szCs w:val="12"/>
          </w:rPr>
          <m:t>()</m:t>
        </m:r>
      </m:oMath>
      <w:r w:rsidR="00EA2D7B" w:rsidRPr="00EA2D7B">
        <w:rPr>
          <w:sz w:val="22"/>
          <w:szCs w:val="22"/>
        </w:rPr>
        <w:t xml:space="preserve"> </w:t>
      </w:r>
      <w:r w:rsidR="00EA2D7B" w:rsidRPr="00EA2D7B">
        <w:rPr>
          <w:rFonts w:hint="cs"/>
          <w:sz w:val="22"/>
          <w:szCs w:val="22"/>
          <w:rtl/>
          <w:lang w:bidi="fa-IR"/>
        </w:rPr>
        <w:t xml:space="preserve"> تابع چگال</w:t>
      </w:r>
      <w:r w:rsidR="00D36148">
        <w:rPr>
          <w:rFonts w:hint="cs"/>
          <w:sz w:val="22"/>
          <w:szCs w:val="22"/>
          <w:rtl/>
          <w:lang w:bidi="fa-IR"/>
        </w:rPr>
        <w:t>ي</w:t>
      </w:r>
      <w:r w:rsidR="00EA2D7B" w:rsidRPr="00EA2D7B">
        <w:rPr>
          <w:rFonts w:hint="cs"/>
          <w:sz w:val="22"/>
          <w:szCs w:val="22"/>
          <w:rtl/>
          <w:lang w:bidi="fa-IR"/>
        </w:rPr>
        <w:t xml:space="preserve"> نرمال استاندارد است.</w:t>
      </w:r>
    </w:p>
    <w:p w:rsidR="00EA2D7B" w:rsidRDefault="007C1230" w:rsidP="00A35787">
      <w:pPr>
        <w:pStyle w:val="a6"/>
        <w:rPr>
          <w:sz w:val="20"/>
          <w:szCs w:val="22"/>
          <w:rtl/>
        </w:rPr>
      </w:pPr>
      <w:r>
        <w:rPr>
          <w:rFonts w:hint="cs"/>
          <w:sz w:val="22"/>
          <w:szCs w:val="22"/>
          <w:rtl/>
          <w:lang w:bidi="fa-IR"/>
        </w:rPr>
        <w:t xml:space="preserve">اگر </w:t>
      </w:r>
      <w:r w:rsidRPr="008A1DDF">
        <w:rPr>
          <w:sz w:val="18"/>
          <w:szCs w:val="18"/>
          <w:lang w:bidi="fa-IR"/>
        </w:rPr>
        <w:t>g</w:t>
      </w:r>
      <w:r w:rsidRPr="008A1DDF">
        <w:rPr>
          <w:sz w:val="18"/>
          <w:szCs w:val="18"/>
          <w:vertAlign w:val="subscript"/>
          <w:lang w:bidi="fa-IR"/>
        </w:rPr>
        <w:t>j</w:t>
      </w:r>
      <w:r w:rsidRPr="008A1DDF">
        <w:rPr>
          <w:sz w:val="18"/>
          <w:szCs w:val="18"/>
          <w:lang w:bidi="fa-IR"/>
        </w:rPr>
        <w:t>(U)</w:t>
      </w:r>
      <w:r w:rsidR="0033039B" w:rsidRPr="0033039B">
        <w:rPr>
          <w:rFonts w:hint="cs"/>
          <w:sz w:val="22"/>
          <w:szCs w:val="22"/>
          <w:rtl/>
          <w:lang w:bidi="fa-IR"/>
        </w:rPr>
        <w:t xml:space="preserve"> غير خطي باشد, با استفاده از روش قابليت اطمينان مرتبه اول</w:t>
      </w:r>
      <w:r w:rsidR="0033039B" w:rsidRPr="0033039B">
        <w:rPr>
          <w:rStyle w:val="FootnoteReference"/>
          <w:sz w:val="22"/>
          <w:szCs w:val="22"/>
          <w:rtl/>
          <w:lang w:bidi="fa-IR"/>
        </w:rPr>
        <w:footnoteReference w:id="14"/>
      </w:r>
      <w:r w:rsidR="0033039B" w:rsidRPr="0033039B">
        <w:rPr>
          <w:rFonts w:hint="cs"/>
          <w:sz w:val="22"/>
          <w:szCs w:val="22"/>
          <w:rtl/>
          <w:lang w:bidi="fa-IR"/>
        </w:rPr>
        <w:t xml:space="preserve"> </w:t>
      </w:r>
      <w:r w:rsidR="0033039B" w:rsidRPr="0033039B">
        <w:rPr>
          <w:sz w:val="22"/>
          <w:szCs w:val="22"/>
          <w:lang w:val="en-GB" w:bidi="fa-IR"/>
        </w:rPr>
        <w:t>(</w:t>
      </w:r>
      <w:r w:rsidR="0033039B" w:rsidRPr="008A1DDF">
        <w:rPr>
          <w:sz w:val="18"/>
          <w:szCs w:val="18"/>
          <w:lang w:bidi="fa-IR"/>
        </w:rPr>
        <w:t>FORM</w:t>
      </w:r>
      <w:r w:rsidR="0033039B" w:rsidRPr="0033039B">
        <w:rPr>
          <w:sz w:val="22"/>
          <w:szCs w:val="22"/>
          <w:lang w:bidi="fa-IR"/>
        </w:rPr>
        <w:t>)</w:t>
      </w:r>
      <w:r w:rsidR="008A1DDF">
        <w:rPr>
          <w:rFonts w:hint="cs"/>
          <w:sz w:val="22"/>
          <w:szCs w:val="22"/>
          <w:rtl/>
          <w:lang w:bidi="fa-IR"/>
        </w:rPr>
        <w:t>,</w:t>
      </w:r>
      <w:r w:rsidR="0033039B" w:rsidRPr="0033039B">
        <w:rPr>
          <w:rFonts w:hint="cs"/>
          <w:sz w:val="22"/>
          <w:szCs w:val="22"/>
          <w:rtl/>
          <w:lang w:bidi="fa-IR"/>
        </w:rPr>
        <w:t xml:space="preserve"> رابطه بالا با تقريب خوبي قابل استفاده</w:t>
      </w:r>
      <w:r w:rsidR="0033039B" w:rsidRPr="008A1DDF">
        <w:rPr>
          <w:rFonts w:hint="cs"/>
          <w:sz w:val="22"/>
          <w:szCs w:val="22"/>
          <w:rtl/>
          <w:lang w:bidi="fa-IR"/>
        </w:rPr>
        <w:t xml:space="preserve"> است. </w:t>
      </w:r>
      <w:r w:rsidR="008A1DDF" w:rsidRPr="008A1DDF">
        <w:rPr>
          <w:rFonts w:hint="cs"/>
          <w:sz w:val="22"/>
          <w:szCs w:val="22"/>
          <w:rtl/>
          <w:lang w:bidi="fa-IR"/>
        </w:rPr>
        <w:t>ا</w:t>
      </w:r>
      <w:r w:rsidR="008A1DDF">
        <w:rPr>
          <w:rFonts w:hint="cs"/>
          <w:sz w:val="22"/>
          <w:szCs w:val="22"/>
          <w:rtl/>
          <w:lang w:bidi="fa-IR"/>
        </w:rPr>
        <w:t>ين روش</w:t>
      </w:r>
      <w:r w:rsidR="0033039B" w:rsidRPr="008A1DDF">
        <w:rPr>
          <w:rFonts w:hint="cs"/>
          <w:sz w:val="22"/>
          <w:szCs w:val="22"/>
          <w:rtl/>
          <w:lang w:bidi="fa-IR"/>
        </w:rPr>
        <w:t xml:space="preserve"> بر اساس تقريب خطي تابع محدوديت در نقطه </w:t>
      </w:r>
      <w:r w:rsidR="0033039B" w:rsidRPr="00D36148">
        <w:rPr>
          <w:sz w:val="18"/>
          <w:szCs w:val="18"/>
        </w:rPr>
        <w:t>MPP</w:t>
      </w:r>
      <w:r w:rsidR="0033039B" w:rsidRPr="00D36148">
        <w:rPr>
          <w:rFonts w:hint="cs"/>
          <w:sz w:val="18"/>
          <w:szCs w:val="18"/>
          <w:rtl/>
        </w:rPr>
        <w:t xml:space="preserve"> </w:t>
      </w:r>
      <w:r w:rsidR="0033039B" w:rsidRPr="008A1DDF">
        <w:rPr>
          <w:rFonts w:hint="cs"/>
          <w:sz w:val="22"/>
          <w:szCs w:val="22"/>
          <w:rtl/>
        </w:rPr>
        <w:t xml:space="preserve">در فضاي </w:t>
      </w:r>
      <w:r w:rsidR="0033039B" w:rsidRPr="006A1C77">
        <w:rPr>
          <w:sz w:val="18"/>
          <w:szCs w:val="18"/>
        </w:rPr>
        <w:t>U</w:t>
      </w:r>
      <w:r w:rsidR="0033039B" w:rsidRPr="008A1DDF">
        <w:rPr>
          <w:rFonts w:hint="cs"/>
          <w:sz w:val="22"/>
          <w:szCs w:val="22"/>
          <w:rtl/>
        </w:rPr>
        <w:t xml:space="preserve"> است. </w:t>
      </w:r>
      <w:r w:rsidR="0033039B" w:rsidRPr="0033039B">
        <w:rPr>
          <w:rFonts w:hint="cs"/>
          <w:sz w:val="22"/>
          <w:szCs w:val="22"/>
          <w:rtl/>
        </w:rPr>
        <w:t xml:space="preserve">اگر تابع محدوديت شديداً غير خطي باشد، </w:t>
      </w:r>
      <w:r w:rsidR="00AA74BA">
        <w:rPr>
          <w:rFonts w:hint="cs"/>
          <w:sz w:val="22"/>
          <w:szCs w:val="22"/>
          <w:rtl/>
        </w:rPr>
        <w:t xml:space="preserve"> با توجه به </w:t>
      </w:r>
      <w:r w:rsidR="00AA74BA" w:rsidRPr="008A1DDF">
        <w:rPr>
          <w:rFonts w:hint="cs"/>
          <w:sz w:val="22"/>
          <w:szCs w:val="22"/>
          <w:rtl/>
        </w:rPr>
        <w:t>روش قابليت اطمينان مرتبه دوم</w:t>
      </w:r>
      <w:r w:rsidR="00AA74BA" w:rsidRPr="008A1DDF">
        <w:rPr>
          <w:sz w:val="22"/>
          <w:szCs w:val="22"/>
          <w:vertAlign w:val="superscript"/>
          <w:rtl/>
        </w:rPr>
        <w:footnoteReference w:id="15"/>
      </w:r>
      <w:r w:rsidR="00AA74BA" w:rsidRPr="008A1DDF">
        <w:rPr>
          <w:rFonts w:hint="cs"/>
          <w:sz w:val="22"/>
          <w:szCs w:val="22"/>
          <w:rtl/>
        </w:rPr>
        <w:t xml:space="preserve"> </w:t>
      </w:r>
      <w:r w:rsidR="00AA74BA" w:rsidRPr="008A1DDF">
        <w:rPr>
          <w:sz w:val="18"/>
          <w:szCs w:val="18"/>
          <w:lang w:val="en-GB"/>
        </w:rPr>
        <w:t>(</w:t>
      </w:r>
      <w:r w:rsidR="00AA74BA" w:rsidRPr="008A1DDF">
        <w:rPr>
          <w:sz w:val="18"/>
          <w:szCs w:val="18"/>
        </w:rPr>
        <w:t>SORM</w:t>
      </w:r>
      <w:r w:rsidR="00AA74BA" w:rsidRPr="008A1DDF">
        <w:rPr>
          <w:sz w:val="22"/>
          <w:szCs w:val="22"/>
        </w:rPr>
        <w:t>)</w:t>
      </w:r>
      <w:r w:rsidR="00AA74BA" w:rsidRPr="008A1DDF">
        <w:rPr>
          <w:rFonts w:hint="cs"/>
          <w:sz w:val="22"/>
          <w:szCs w:val="22"/>
          <w:rtl/>
          <w:lang w:bidi="fa-IR"/>
        </w:rPr>
        <w:t>,</w:t>
      </w:r>
      <w:r w:rsidR="00AA74BA" w:rsidRPr="008A1DDF">
        <w:rPr>
          <w:rFonts w:hint="cs"/>
          <w:sz w:val="22"/>
          <w:szCs w:val="22"/>
          <w:rtl/>
        </w:rPr>
        <w:t xml:space="preserve"> تقريب</w:t>
      </w:r>
      <w:r w:rsidR="00AA74BA" w:rsidRPr="008A1DDF">
        <w:rPr>
          <w:rFonts w:hint="cs"/>
          <w:sz w:val="22"/>
          <w:szCs w:val="22"/>
          <w:rtl/>
        </w:rPr>
        <w:softHyphen/>
        <w:t>هاي مرتبه دوم بر روي سطح محدوديت برازش مي</w:t>
      </w:r>
      <w:r w:rsidR="00AA74BA" w:rsidRPr="008A1DDF">
        <w:rPr>
          <w:rFonts w:hint="cs"/>
          <w:sz w:val="22"/>
          <w:szCs w:val="22"/>
          <w:rtl/>
        </w:rPr>
        <w:softHyphen/>
        <w:t>شوند</w:t>
      </w:r>
      <w:r w:rsidR="008A1DDF" w:rsidRPr="008A1DDF">
        <w:rPr>
          <w:rFonts w:hint="cs"/>
          <w:sz w:val="22"/>
          <w:szCs w:val="22"/>
          <w:rtl/>
        </w:rPr>
        <w:t>.</w:t>
      </w:r>
      <w:r w:rsidR="00EA2D7B">
        <w:rPr>
          <w:rFonts w:hint="cs"/>
          <w:sz w:val="22"/>
          <w:szCs w:val="22"/>
          <w:rtl/>
          <w:lang w:bidi="fa-IR"/>
        </w:rPr>
        <w:t xml:space="preserve"> بنابرا</w:t>
      </w:r>
      <w:r w:rsidR="00D36148">
        <w:rPr>
          <w:rFonts w:hint="cs"/>
          <w:sz w:val="22"/>
          <w:szCs w:val="22"/>
          <w:rtl/>
          <w:lang w:bidi="fa-IR"/>
        </w:rPr>
        <w:t>ي</w:t>
      </w:r>
      <w:r w:rsidR="00EA2D7B">
        <w:rPr>
          <w:rFonts w:hint="cs"/>
          <w:sz w:val="22"/>
          <w:szCs w:val="22"/>
          <w:rtl/>
          <w:lang w:bidi="fa-IR"/>
        </w:rPr>
        <w:t xml:space="preserve">ن </w:t>
      </w:r>
      <w:r w:rsidR="00377F4C">
        <w:rPr>
          <w:rFonts w:hint="cs"/>
          <w:sz w:val="22"/>
          <w:szCs w:val="22"/>
          <w:rtl/>
          <w:lang w:bidi="fa-IR"/>
        </w:rPr>
        <w:t>در فضا</w:t>
      </w:r>
      <w:r w:rsidR="008A1DDF">
        <w:rPr>
          <w:rFonts w:hint="cs"/>
          <w:sz w:val="22"/>
          <w:szCs w:val="22"/>
          <w:rtl/>
          <w:lang w:bidi="fa-IR"/>
        </w:rPr>
        <w:t>ي</w:t>
      </w:r>
      <w:r w:rsidR="00377F4C">
        <w:rPr>
          <w:rFonts w:hint="cs"/>
          <w:sz w:val="22"/>
          <w:szCs w:val="22"/>
          <w:rtl/>
          <w:lang w:bidi="fa-IR"/>
        </w:rPr>
        <w:t xml:space="preserve"> جد</w:t>
      </w:r>
      <w:r w:rsidR="008A1DDF">
        <w:rPr>
          <w:rFonts w:hint="cs"/>
          <w:sz w:val="22"/>
          <w:szCs w:val="22"/>
          <w:rtl/>
          <w:lang w:bidi="fa-IR"/>
        </w:rPr>
        <w:t>ي</w:t>
      </w:r>
      <w:r w:rsidR="00377F4C">
        <w:rPr>
          <w:rFonts w:hint="cs"/>
          <w:sz w:val="22"/>
          <w:szCs w:val="22"/>
          <w:rtl/>
          <w:lang w:bidi="fa-IR"/>
        </w:rPr>
        <w:t xml:space="preserve">د </w:t>
      </w:r>
      <w:r w:rsidR="00CB77D6">
        <w:rPr>
          <w:rFonts w:hint="cs"/>
          <w:sz w:val="22"/>
          <w:szCs w:val="22"/>
          <w:rtl/>
          <w:lang w:bidi="fa-IR"/>
        </w:rPr>
        <w:t xml:space="preserve"> </w:t>
      </w:r>
      <w:r w:rsidR="00CB77D6">
        <w:rPr>
          <w:rFonts w:hint="cs"/>
          <w:sz w:val="20"/>
          <w:szCs w:val="22"/>
          <w:rtl/>
          <w:lang w:bidi="fa-IR"/>
        </w:rPr>
        <w:t>پس از يافتن</w:t>
      </w:r>
      <w:r w:rsidR="006A1C77">
        <w:rPr>
          <w:rFonts w:hint="cs"/>
          <w:sz w:val="20"/>
          <w:szCs w:val="22"/>
          <w:rtl/>
          <w:lang w:bidi="fa-IR"/>
        </w:rPr>
        <w:t xml:space="preserve"> </w:t>
      </w:r>
      <w:r w:rsidR="00EA2D7B">
        <w:rPr>
          <w:sz w:val="20"/>
          <w:szCs w:val="22"/>
          <w:lang w:bidi="fa-IR"/>
        </w:rPr>
        <w:t>MPP</w:t>
      </w:r>
      <w:r w:rsidR="00CB77D6">
        <w:rPr>
          <w:rFonts w:hint="cs"/>
          <w:sz w:val="20"/>
          <w:szCs w:val="22"/>
          <w:rtl/>
          <w:lang w:bidi="fa-IR"/>
        </w:rPr>
        <w:t xml:space="preserve"> احتمال مورد نظر با استفاده از </w:t>
      </w:r>
      <w:r w:rsidR="00EA2D7B" w:rsidRPr="00D36148">
        <w:rPr>
          <w:sz w:val="18"/>
          <w:szCs w:val="18"/>
          <w:lang w:bidi="fa-IR"/>
        </w:rPr>
        <w:t>FORM</w:t>
      </w:r>
      <w:r w:rsidR="00EA2D7B" w:rsidRPr="00D36148">
        <w:rPr>
          <w:rFonts w:hint="cs"/>
          <w:sz w:val="18"/>
          <w:szCs w:val="18"/>
          <w:rtl/>
          <w:lang w:bidi="fa-IR"/>
        </w:rPr>
        <w:t xml:space="preserve"> </w:t>
      </w:r>
      <w:r w:rsidR="00D36148">
        <w:rPr>
          <w:rFonts w:hint="cs"/>
          <w:sz w:val="22"/>
          <w:szCs w:val="22"/>
          <w:rtl/>
          <w:lang w:bidi="fa-IR"/>
        </w:rPr>
        <w:t>يا</w:t>
      </w:r>
      <w:r w:rsidR="00EA2D7B">
        <w:rPr>
          <w:rFonts w:hint="cs"/>
          <w:sz w:val="22"/>
          <w:szCs w:val="22"/>
          <w:rtl/>
          <w:lang w:bidi="fa-IR"/>
        </w:rPr>
        <w:t xml:space="preserve"> </w:t>
      </w:r>
      <w:r w:rsidR="00EA2D7B" w:rsidRPr="00D36148">
        <w:rPr>
          <w:sz w:val="18"/>
          <w:szCs w:val="18"/>
          <w:lang w:bidi="fa-IR"/>
        </w:rPr>
        <w:t>SORM</w:t>
      </w:r>
      <w:r w:rsidR="00EA2D7B">
        <w:rPr>
          <w:rFonts w:hint="cs"/>
          <w:sz w:val="22"/>
          <w:szCs w:val="22"/>
          <w:rtl/>
          <w:lang w:bidi="fa-IR"/>
        </w:rPr>
        <w:t xml:space="preserve"> </w:t>
      </w:r>
      <w:r w:rsidR="00CB77D6" w:rsidRPr="00A23E3D">
        <w:rPr>
          <w:rFonts w:hint="cs"/>
          <w:sz w:val="22"/>
          <w:szCs w:val="22"/>
          <w:rtl/>
          <w:lang w:bidi="fa-IR"/>
        </w:rPr>
        <w:t>قابل محاسبه است</w:t>
      </w:r>
      <w:r w:rsidR="00186CCA" w:rsidRPr="007D5160">
        <w:rPr>
          <w:sz w:val="20"/>
          <w:szCs w:val="20"/>
          <w:lang w:bidi="fa-IR"/>
        </w:rPr>
        <w:t>]</w:t>
      </w:r>
      <w:r w:rsidR="00A35787" w:rsidRPr="007D5160">
        <w:rPr>
          <w:rFonts w:hint="cs"/>
          <w:sz w:val="20"/>
          <w:szCs w:val="20"/>
          <w:rtl/>
          <w:lang w:bidi="fa-IR"/>
        </w:rPr>
        <w:t>13</w:t>
      </w:r>
      <w:r w:rsidR="00186CCA" w:rsidRPr="007D5160">
        <w:rPr>
          <w:sz w:val="20"/>
          <w:szCs w:val="20"/>
          <w:lang w:bidi="fa-IR"/>
        </w:rPr>
        <w:t>[</w:t>
      </w:r>
      <w:r w:rsidR="00186CCA" w:rsidRPr="007D5160">
        <w:rPr>
          <w:rFonts w:hint="cs"/>
          <w:sz w:val="20"/>
          <w:szCs w:val="20"/>
          <w:rtl/>
          <w:lang w:bidi="fa-IR"/>
        </w:rPr>
        <w:t>.</w:t>
      </w:r>
    </w:p>
    <w:p w:rsidR="00E03530" w:rsidRPr="003126FF" w:rsidRDefault="00A23E3D" w:rsidP="003126FF">
      <w:pPr>
        <w:pStyle w:val="a6"/>
        <w:rPr>
          <w:sz w:val="22"/>
          <w:szCs w:val="22"/>
          <w:rtl/>
        </w:rPr>
      </w:pPr>
      <w:r w:rsidRPr="003126FF">
        <w:rPr>
          <w:rFonts w:hint="cs"/>
          <w:sz w:val="22"/>
          <w:szCs w:val="22"/>
          <w:rtl/>
        </w:rPr>
        <w:lastRenderedPageBreak/>
        <w:t>به منظور تع</w:t>
      </w:r>
      <w:r w:rsidR="000D36FE" w:rsidRPr="003126FF">
        <w:rPr>
          <w:rFonts w:hint="cs"/>
          <w:sz w:val="22"/>
          <w:szCs w:val="22"/>
          <w:rtl/>
        </w:rPr>
        <w:t>يي</w:t>
      </w:r>
      <w:r w:rsidRPr="003126FF">
        <w:rPr>
          <w:rFonts w:hint="cs"/>
          <w:sz w:val="22"/>
          <w:szCs w:val="22"/>
          <w:rtl/>
        </w:rPr>
        <w:t xml:space="preserve">ن </w:t>
      </w:r>
      <w:r w:rsidRPr="003126FF">
        <w:rPr>
          <w:sz w:val="18"/>
          <w:szCs w:val="18"/>
        </w:rPr>
        <w:t>MPP</w:t>
      </w:r>
      <w:r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DB3327" w:rsidRPr="003126FF">
        <w:rPr>
          <w:rFonts w:hint="cs"/>
          <w:sz w:val="22"/>
          <w:szCs w:val="22"/>
          <w:rtl/>
          <w:lang w:bidi="fa-IR"/>
        </w:rPr>
        <w:t>دو روش متفاوت</w:t>
      </w:r>
      <w:r w:rsidR="00AA74BA" w:rsidRPr="003126FF">
        <w:rPr>
          <w:rFonts w:hint="cs"/>
          <w:sz w:val="22"/>
          <w:szCs w:val="22"/>
          <w:rtl/>
          <w:lang w:bidi="fa-IR"/>
        </w:rPr>
        <w:t>,</w:t>
      </w:r>
      <w:r w:rsidR="00743EDD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743EDD" w:rsidRPr="003126FF">
        <w:rPr>
          <w:rFonts w:hint="cs"/>
          <w:sz w:val="22"/>
          <w:szCs w:val="22"/>
          <w:rtl/>
        </w:rPr>
        <w:t>رويکرد اندازه کارايي</w:t>
      </w:r>
      <w:r w:rsidR="00743EDD" w:rsidRPr="003126FF">
        <w:rPr>
          <w:sz w:val="22"/>
          <w:szCs w:val="22"/>
          <w:vertAlign w:val="superscript"/>
          <w:rtl/>
        </w:rPr>
        <w:footnoteReference w:id="16"/>
      </w:r>
      <w:r w:rsidR="00743EDD" w:rsidRPr="003126FF">
        <w:rPr>
          <w:rFonts w:hint="cs"/>
          <w:sz w:val="22"/>
          <w:szCs w:val="22"/>
          <w:rtl/>
        </w:rPr>
        <w:t xml:space="preserve"> (</w:t>
      </w:r>
      <w:r w:rsidR="00743EDD" w:rsidRPr="003126FF">
        <w:rPr>
          <w:sz w:val="18"/>
          <w:szCs w:val="18"/>
        </w:rPr>
        <w:t>PMA</w:t>
      </w:r>
      <w:r w:rsidR="00743EDD" w:rsidRPr="003126FF">
        <w:rPr>
          <w:rFonts w:hint="cs"/>
          <w:sz w:val="22"/>
          <w:szCs w:val="22"/>
          <w:rtl/>
        </w:rPr>
        <w:t>)</w:t>
      </w:r>
      <w:r w:rsidR="00A35787" w:rsidRPr="003126FF">
        <w:rPr>
          <w:rFonts w:hint="cs"/>
          <w:sz w:val="22"/>
          <w:szCs w:val="22"/>
          <w:rtl/>
        </w:rPr>
        <w:t xml:space="preserve"> </w:t>
      </w:r>
      <w:r w:rsidR="00F455E3" w:rsidRPr="003126FF">
        <w:rPr>
          <w:sz w:val="18"/>
          <w:szCs w:val="18"/>
          <w:lang w:bidi="fa-IR"/>
        </w:rPr>
        <w:t>]</w:t>
      </w:r>
      <w:r w:rsidR="00F455E3" w:rsidRPr="003126FF">
        <w:rPr>
          <w:rFonts w:hint="cs"/>
          <w:sz w:val="18"/>
          <w:szCs w:val="18"/>
          <w:rtl/>
          <w:lang w:bidi="fa-IR"/>
        </w:rPr>
        <w:t>14</w:t>
      </w:r>
      <w:r w:rsidR="00F455E3" w:rsidRPr="003126FF">
        <w:rPr>
          <w:sz w:val="18"/>
          <w:szCs w:val="18"/>
          <w:lang w:bidi="fa-IR"/>
        </w:rPr>
        <w:t>[</w:t>
      </w:r>
      <w:r w:rsidR="00743EDD" w:rsidRPr="003126FF">
        <w:rPr>
          <w:rFonts w:hint="cs"/>
          <w:sz w:val="22"/>
          <w:szCs w:val="22"/>
          <w:rtl/>
        </w:rPr>
        <w:t xml:space="preserve"> و رويکرد شاخص قابليت اطمينان</w:t>
      </w:r>
      <w:r w:rsidR="00743EDD" w:rsidRPr="003126FF">
        <w:rPr>
          <w:rStyle w:val="FootnoteReference"/>
          <w:sz w:val="22"/>
          <w:szCs w:val="22"/>
          <w:rtl/>
        </w:rPr>
        <w:footnoteReference w:id="17"/>
      </w:r>
      <w:r w:rsidR="00743EDD" w:rsidRPr="003126FF">
        <w:rPr>
          <w:rFonts w:hint="cs"/>
          <w:sz w:val="22"/>
          <w:szCs w:val="22"/>
          <w:rtl/>
        </w:rPr>
        <w:t xml:space="preserve"> (</w:t>
      </w:r>
      <w:r w:rsidR="00743EDD" w:rsidRPr="003126FF">
        <w:rPr>
          <w:sz w:val="18"/>
          <w:szCs w:val="18"/>
        </w:rPr>
        <w:t>RIA</w:t>
      </w:r>
      <w:r w:rsidR="00743EDD" w:rsidRPr="003126FF">
        <w:rPr>
          <w:rFonts w:hint="cs"/>
          <w:sz w:val="22"/>
          <w:szCs w:val="22"/>
          <w:rtl/>
        </w:rPr>
        <w:t>)</w:t>
      </w:r>
      <w:r w:rsidR="00DB3327" w:rsidRPr="003126FF">
        <w:rPr>
          <w:rFonts w:hint="cs"/>
          <w:sz w:val="22"/>
          <w:szCs w:val="22"/>
          <w:rtl/>
        </w:rPr>
        <w:t xml:space="preserve"> مورد استفاده قرار گرفته است</w:t>
      </w:r>
      <w:r w:rsidR="00F455E3" w:rsidRPr="003126FF">
        <w:rPr>
          <w:sz w:val="22"/>
          <w:szCs w:val="22"/>
          <w:lang w:bidi="fa-IR"/>
        </w:rPr>
        <w:t>]</w:t>
      </w:r>
      <w:r w:rsidR="007D5160" w:rsidRPr="003126FF">
        <w:rPr>
          <w:rFonts w:hint="cs"/>
          <w:sz w:val="22"/>
          <w:szCs w:val="22"/>
          <w:rtl/>
          <w:lang w:bidi="fa-IR"/>
        </w:rPr>
        <w:t>15</w:t>
      </w:r>
      <w:r w:rsidR="00F455E3" w:rsidRPr="003126FF">
        <w:rPr>
          <w:sz w:val="22"/>
          <w:szCs w:val="22"/>
          <w:lang w:bidi="fa-IR"/>
        </w:rPr>
        <w:t>[</w:t>
      </w:r>
      <w:r w:rsidR="00F455E3" w:rsidRPr="003126FF">
        <w:rPr>
          <w:rFonts w:hint="cs"/>
          <w:sz w:val="22"/>
          <w:szCs w:val="22"/>
          <w:rtl/>
          <w:lang w:bidi="fa-IR"/>
        </w:rPr>
        <w:t>.</w:t>
      </w:r>
      <w:r w:rsidR="00E874CF" w:rsidRPr="003126FF">
        <w:rPr>
          <w:rFonts w:hint="cs"/>
          <w:sz w:val="22"/>
          <w:szCs w:val="22"/>
          <w:rtl/>
          <w:lang w:bidi="fa-IR"/>
        </w:rPr>
        <w:t xml:space="preserve"> </w:t>
      </w:r>
      <w:r w:rsidR="00E03530" w:rsidRPr="003126FF">
        <w:rPr>
          <w:rFonts w:hint="cs"/>
          <w:sz w:val="22"/>
          <w:szCs w:val="22"/>
          <w:rtl/>
          <w:lang w:bidi="fa-IR"/>
        </w:rPr>
        <w:t>در رو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E03530" w:rsidRPr="003126FF">
        <w:rPr>
          <w:rFonts w:hint="cs"/>
          <w:sz w:val="22"/>
          <w:szCs w:val="22"/>
          <w:rtl/>
          <w:lang w:bidi="fa-IR"/>
        </w:rPr>
        <w:t xml:space="preserve">کرد </w:t>
      </w:r>
      <w:r w:rsidR="00E03530" w:rsidRPr="003126FF">
        <w:rPr>
          <w:sz w:val="18"/>
          <w:szCs w:val="18"/>
          <w:lang w:bidi="fa-IR"/>
        </w:rPr>
        <w:t>PMA</w:t>
      </w:r>
      <w:r w:rsidR="00E03530" w:rsidRPr="003126FF">
        <w:rPr>
          <w:rFonts w:hint="cs"/>
          <w:sz w:val="22"/>
          <w:szCs w:val="22"/>
          <w:rtl/>
          <w:lang w:bidi="fa-IR"/>
        </w:rPr>
        <w:t xml:space="preserve"> به منظور 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E03530" w:rsidRPr="003126FF">
        <w:rPr>
          <w:rFonts w:hint="cs"/>
          <w:sz w:val="22"/>
          <w:szCs w:val="22"/>
          <w:rtl/>
          <w:lang w:bidi="fa-IR"/>
        </w:rPr>
        <w:t xml:space="preserve">افتن </w:t>
      </w:r>
      <w:r w:rsidR="00E03530" w:rsidRPr="003126FF">
        <w:rPr>
          <w:sz w:val="18"/>
          <w:szCs w:val="18"/>
          <w:lang w:bidi="fa-IR"/>
        </w:rPr>
        <w:t>MPP</w:t>
      </w:r>
      <w:r w:rsidR="00E03530" w:rsidRPr="003126FF">
        <w:rPr>
          <w:rFonts w:hint="cs"/>
          <w:sz w:val="22"/>
          <w:szCs w:val="22"/>
          <w:rtl/>
          <w:lang w:bidi="fa-IR"/>
        </w:rPr>
        <w:t xml:space="preserve"> مساله به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E03530" w:rsidRPr="003126FF">
        <w:rPr>
          <w:rFonts w:hint="cs"/>
          <w:sz w:val="22"/>
          <w:szCs w:val="22"/>
          <w:rtl/>
          <w:lang w:bidi="fa-IR"/>
        </w:rPr>
        <w:t>نه</w:t>
      </w:r>
      <w:r w:rsidR="00FC15DE" w:rsidRPr="003126FF">
        <w:rPr>
          <w:rFonts w:hint="cs"/>
          <w:sz w:val="22"/>
          <w:szCs w:val="22"/>
          <w:rtl/>
          <w:lang w:bidi="fa-IR"/>
        </w:rPr>
        <w:softHyphen/>
        <w:t>ساز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FC15DE" w:rsidRPr="003126FF">
        <w:rPr>
          <w:rFonts w:hint="cs"/>
          <w:sz w:val="22"/>
          <w:szCs w:val="22"/>
          <w:rtl/>
          <w:lang w:bidi="fa-IR"/>
        </w:rPr>
        <w:t xml:space="preserve"> ز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FC15DE" w:rsidRPr="003126FF">
        <w:rPr>
          <w:rFonts w:hint="cs"/>
          <w:sz w:val="22"/>
          <w:szCs w:val="22"/>
          <w:rtl/>
          <w:lang w:bidi="fa-IR"/>
        </w:rPr>
        <w:t>ر با</w:t>
      </w:r>
      <w:r w:rsidR="00D36148" w:rsidRPr="003126FF">
        <w:rPr>
          <w:rFonts w:hint="cs"/>
          <w:sz w:val="22"/>
          <w:szCs w:val="22"/>
          <w:rtl/>
          <w:lang w:bidi="fa-IR"/>
        </w:rPr>
        <w:t>ي</w:t>
      </w:r>
      <w:r w:rsidR="00FC15DE" w:rsidRPr="003126FF">
        <w:rPr>
          <w:rFonts w:hint="cs"/>
          <w:sz w:val="22"/>
          <w:szCs w:val="22"/>
          <w:rtl/>
          <w:lang w:bidi="fa-IR"/>
        </w:rPr>
        <w:t>د حل شود</w:t>
      </w:r>
      <w:r w:rsidR="00186CCA" w:rsidRPr="003126FF">
        <w:rPr>
          <w:sz w:val="22"/>
          <w:szCs w:val="22"/>
          <w:lang w:bidi="fa-IR"/>
        </w:rPr>
        <w:t>]</w:t>
      </w:r>
      <w:r w:rsidR="00A35787" w:rsidRPr="003126FF">
        <w:rPr>
          <w:rFonts w:hint="cs"/>
          <w:sz w:val="22"/>
          <w:szCs w:val="22"/>
          <w:rtl/>
          <w:lang w:bidi="fa-IR"/>
        </w:rPr>
        <w:t>1</w:t>
      </w:r>
      <w:r w:rsidR="00F455E3" w:rsidRPr="003126FF">
        <w:rPr>
          <w:rFonts w:hint="cs"/>
          <w:sz w:val="22"/>
          <w:szCs w:val="22"/>
          <w:rtl/>
          <w:lang w:bidi="fa-IR"/>
        </w:rPr>
        <w:t>6</w:t>
      </w:r>
      <w:r w:rsidR="00186CCA" w:rsidRPr="003126FF">
        <w:rPr>
          <w:sz w:val="22"/>
          <w:szCs w:val="22"/>
          <w:lang w:bidi="fa-IR"/>
        </w:rPr>
        <w:t>[</w:t>
      </w:r>
      <w:r w:rsidR="00186CCA" w:rsidRPr="003126FF">
        <w:rPr>
          <w:rFonts w:hint="cs"/>
          <w:sz w:val="22"/>
          <w:szCs w:val="22"/>
          <w:rtl/>
          <w:lang w:bidi="fa-IR"/>
        </w:rPr>
        <w:t>:</w:t>
      </w:r>
    </w:p>
    <w:p w:rsidR="00E03530" w:rsidRPr="00484411" w:rsidRDefault="00E03530" w:rsidP="00484411">
      <w:pPr>
        <w:pStyle w:val="a4"/>
        <w:rPr>
          <w:sz w:val="20"/>
          <w:szCs w:val="20"/>
        </w:rPr>
      </w:pPr>
      <w:r>
        <w:rPr>
          <w:rFonts w:hint="cs"/>
          <w:rtl/>
        </w:rPr>
        <w:t xml:space="preserve"> </w:t>
      </w:r>
      <w:r w:rsidR="00BB793D">
        <w:rPr>
          <w:rFonts w:hint="cs"/>
          <w:rtl/>
        </w:rPr>
        <w:t xml:space="preserve">                     </w:t>
      </w:r>
      <w:r w:rsidR="004F3B58">
        <w:rPr>
          <w:rFonts w:hint="cs"/>
          <w:rtl/>
        </w:rPr>
        <w:t xml:space="preserve">    </w:t>
      </w:r>
      <w:r w:rsidR="00BB793D">
        <w:rPr>
          <w:rFonts w:hint="cs"/>
          <w:rtl/>
        </w:rPr>
        <w:t xml:space="preserve"> </w:t>
      </w:r>
      <w:r w:rsidR="003126FF">
        <w:rPr>
          <w:rFonts w:hint="cs"/>
          <w:rtl/>
        </w:rPr>
        <w:t xml:space="preserve"> </w:t>
      </w:r>
      <w:r w:rsidR="00BB793D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minimize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subject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to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: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 w:val="0"/>
                        <w:sz w:val="20"/>
                        <w:szCs w:val="20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</m:e>
            </m:eqArr>
          </m:e>
        </m:d>
      </m:oMath>
    </w:p>
    <w:p w:rsidR="00D36148" w:rsidRDefault="00E03530" w:rsidP="00484411">
      <w:pPr>
        <w:pStyle w:val="a6"/>
        <w:rPr>
          <w:rtl/>
          <w:lang w:bidi="fa-IR"/>
        </w:rPr>
      </w:pPr>
      <w:r w:rsidRPr="00E03530">
        <w:rPr>
          <w:rFonts w:hint="cs"/>
          <w:sz w:val="22"/>
          <w:szCs w:val="22"/>
          <w:rtl/>
          <w:lang w:bidi="fa-IR"/>
        </w:rPr>
        <w:t>در نقطه بدست آمده،</w:t>
      </w:r>
      <w:r w:rsidRPr="006A1C77">
        <w:rPr>
          <w:sz w:val="18"/>
          <w:szCs w:val="18"/>
          <w:lang w:bidi="fa-IR"/>
        </w:rPr>
        <w:t>g(U)</w:t>
      </w:r>
      <w:r w:rsidRPr="00E03530">
        <w:rPr>
          <w:sz w:val="22"/>
          <w:szCs w:val="22"/>
          <w:lang w:bidi="fa-IR"/>
        </w:rPr>
        <w:t xml:space="preserve"> </w:t>
      </w:r>
      <w:r w:rsidR="00304953">
        <w:rPr>
          <w:rFonts w:hint="cs"/>
          <w:sz w:val="22"/>
          <w:szCs w:val="22"/>
          <w:rtl/>
          <w:lang w:bidi="fa-IR"/>
        </w:rPr>
        <w:t xml:space="preserve"> به حداقل</w:t>
      </w:r>
      <w:r w:rsidRPr="00E03530">
        <w:rPr>
          <w:rFonts w:hint="cs"/>
          <w:sz w:val="22"/>
          <w:szCs w:val="22"/>
          <w:rtl/>
          <w:lang w:bidi="fa-IR"/>
        </w:rPr>
        <w:t xml:space="preserve"> مقدار خود مي</w:t>
      </w:r>
      <w:r w:rsidRPr="00E03530">
        <w:rPr>
          <w:rFonts w:hint="cs"/>
          <w:sz w:val="22"/>
          <w:szCs w:val="22"/>
          <w:rtl/>
          <w:lang w:bidi="fa-IR"/>
        </w:rPr>
        <w:softHyphen/>
        <w:t>رسد</w:t>
      </w:r>
      <w:r w:rsidR="00D36148" w:rsidRPr="00D36148">
        <w:rPr>
          <w:sz w:val="22"/>
          <w:szCs w:val="22"/>
          <w:lang w:bidi="fa-IR"/>
        </w:rPr>
        <w:t>.</w:t>
      </w:r>
      <w:r w:rsidR="00D36148" w:rsidRPr="00D36148">
        <w:rPr>
          <w:rFonts w:hint="cs"/>
          <w:sz w:val="22"/>
          <w:szCs w:val="22"/>
          <w:rtl/>
        </w:rPr>
        <w:t xml:space="preserve"> </w:t>
      </w:r>
      <w:r w:rsidR="00D36148" w:rsidRPr="00D36148">
        <w:rPr>
          <w:rFonts w:hint="cs"/>
          <w:sz w:val="22"/>
          <w:szCs w:val="22"/>
          <w:rtl/>
          <w:lang w:bidi="fa-IR"/>
        </w:rPr>
        <w:t>با حل مساله بالا نقطه</w:t>
      </w:r>
      <w:r w:rsidR="00D36148" w:rsidRPr="00D36148">
        <w:rPr>
          <w:rFonts w:hint="cs"/>
          <w:sz w:val="22"/>
          <w:szCs w:val="22"/>
          <w:rtl/>
          <w:lang w:bidi="fa-IR"/>
        </w:rPr>
        <w:softHyphen/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2"/>
                <w:lang w:bidi="fa-IR"/>
              </w:rPr>
            </m:ctrlPr>
          </m:sSup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U</m:t>
            </m:r>
          </m:e>
          <m:sup>
            <m:r>
              <w:rPr>
                <w:rFonts w:ascii="Cambria Math" w:hAnsi="Cambria Math"/>
                <w:sz w:val="18"/>
                <w:szCs w:val="12"/>
                <w:lang w:bidi="fa-IR"/>
              </w:rPr>
              <m:t>*</m:t>
            </m:r>
          </m:sup>
        </m:sSup>
      </m:oMath>
      <w:r w:rsidR="00D36148" w:rsidRPr="00D36148">
        <w:rPr>
          <w:rFonts w:hint="cs"/>
          <w:sz w:val="22"/>
          <w:szCs w:val="22"/>
          <w:rtl/>
          <w:lang w:bidi="fa-IR"/>
        </w:rPr>
        <w:t xml:space="preserve"> اي بر روي سطح دايره</w:t>
      </w:r>
      <w:r w:rsidR="00D36148" w:rsidRPr="00D36148">
        <w:rPr>
          <w:rFonts w:hint="cs"/>
          <w:sz w:val="22"/>
          <w:szCs w:val="22"/>
          <w:rtl/>
          <w:lang w:bidi="fa-IR"/>
        </w:rPr>
        <w:softHyphen/>
        <w:t xml:space="preserve">اي به شعاع </w:t>
      </w:r>
      <m:oMath>
        <m:sSub>
          <m:sSubPr>
            <m:ctrlPr>
              <w:rPr>
                <w:rFonts w:ascii="Cambria Math" w:hAnsi="Cambria Math"/>
                <w:sz w:val="18"/>
                <w:szCs w:val="1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j</m:t>
            </m:r>
          </m:sub>
        </m:sSub>
      </m:oMath>
      <w:r w:rsidR="00CB2719">
        <w:rPr>
          <w:rFonts w:hint="cs"/>
          <w:sz w:val="22"/>
          <w:szCs w:val="22"/>
          <w:rtl/>
          <w:lang w:bidi="fa-IR"/>
        </w:rPr>
        <w:t xml:space="preserve"> يافت مي</w:t>
      </w:r>
      <w:r w:rsidR="003126FF">
        <w:rPr>
          <w:sz w:val="22"/>
          <w:szCs w:val="22"/>
          <w:lang w:bidi="fa-IR"/>
        </w:rPr>
        <w:t>‍</w:t>
      </w:r>
      <w:r w:rsidR="00D36148" w:rsidRPr="00D36148">
        <w:rPr>
          <w:rFonts w:hint="cs"/>
          <w:sz w:val="22"/>
          <w:szCs w:val="22"/>
          <w:rtl/>
          <w:lang w:bidi="fa-IR"/>
        </w:rPr>
        <w:t xml:space="preserve">شود که تابع </w:t>
      </w:r>
      <m:oMath>
        <m:sSub>
          <m:sSub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  <w:lang w:bidi="fa-IR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j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U</m:t>
            </m:r>
          </m:e>
        </m:d>
      </m:oMath>
      <w:r w:rsidR="00D36148">
        <w:rPr>
          <w:rFonts w:hint="cs"/>
          <w:sz w:val="22"/>
          <w:szCs w:val="22"/>
          <w:rtl/>
          <w:lang w:bidi="fa-IR"/>
        </w:rPr>
        <w:t xml:space="preserve"> را حداقل مي</w:t>
      </w:r>
      <w:r w:rsidR="00D36148">
        <w:rPr>
          <w:rFonts w:hint="cs"/>
          <w:sz w:val="22"/>
          <w:szCs w:val="22"/>
          <w:rtl/>
          <w:lang w:bidi="fa-IR"/>
        </w:rPr>
        <w:softHyphen/>
        <w:t xml:space="preserve">کند. پس از </w:t>
      </w:r>
      <w:r w:rsidR="00AD530C">
        <w:rPr>
          <w:rFonts w:hint="cs"/>
          <w:sz w:val="22"/>
          <w:szCs w:val="22"/>
          <w:rtl/>
          <w:lang w:bidi="fa-IR"/>
        </w:rPr>
        <w:t>ي</w:t>
      </w:r>
      <w:r w:rsidR="00D36148">
        <w:rPr>
          <w:rFonts w:hint="cs"/>
          <w:sz w:val="22"/>
          <w:szCs w:val="22"/>
          <w:rtl/>
          <w:lang w:bidi="fa-IR"/>
        </w:rPr>
        <w:t>افتن</w:t>
      </w:r>
      <w:r w:rsidR="00D36148" w:rsidRPr="00E874CF">
        <w:rPr>
          <w:sz w:val="18"/>
          <w:szCs w:val="18"/>
          <w:lang w:bidi="fa-IR"/>
        </w:rPr>
        <w:t>MPP</w:t>
      </w:r>
      <w:r w:rsidR="00D36148" w:rsidRPr="00D36148">
        <w:rPr>
          <w:rFonts w:hint="cs"/>
          <w:sz w:val="22"/>
          <w:szCs w:val="22"/>
          <w:rtl/>
          <w:lang w:bidi="fa-IR"/>
        </w:rPr>
        <w:t>، مح</w:t>
      </w:r>
      <w:r w:rsidR="001841C7">
        <w:rPr>
          <w:rFonts w:hint="cs"/>
          <w:sz w:val="22"/>
          <w:szCs w:val="22"/>
          <w:rtl/>
          <w:lang w:bidi="fa-IR"/>
        </w:rPr>
        <w:t>دوديت احتمالي اوليه با رابطه ز</w:t>
      </w:r>
      <w:r w:rsidR="00AD530C">
        <w:rPr>
          <w:rFonts w:hint="cs"/>
          <w:sz w:val="22"/>
          <w:szCs w:val="22"/>
          <w:rtl/>
          <w:lang w:bidi="fa-IR"/>
        </w:rPr>
        <w:t>ي</w:t>
      </w:r>
      <w:r w:rsidR="001841C7">
        <w:rPr>
          <w:rFonts w:hint="cs"/>
          <w:sz w:val="22"/>
          <w:szCs w:val="22"/>
          <w:rtl/>
          <w:lang w:bidi="fa-IR"/>
        </w:rPr>
        <w:t>ر</w:t>
      </w:r>
      <w:r w:rsidR="00D36148" w:rsidRPr="00D36148">
        <w:rPr>
          <w:rFonts w:hint="cs"/>
          <w:sz w:val="22"/>
          <w:szCs w:val="22"/>
          <w:rtl/>
          <w:lang w:bidi="fa-IR"/>
        </w:rPr>
        <w:t xml:space="preserve"> جايگزين مي</w:t>
      </w:r>
      <w:r w:rsidR="00D36148" w:rsidRPr="00D36148">
        <w:rPr>
          <w:rFonts w:hint="cs"/>
          <w:sz w:val="22"/>
          <w:szCs w:val="22"/>
          <w:rtl/>
          <w:lang w:bidi="fa-IR"/>
        </w:rPr>
        <w:softHyphen/>
        <w:t>شود:</w:t>
      </w:r>
    </w:p>
    <w:p w:rsidR="00E03530" w:rsidRPr="00D36148" w:rsidRDefault="00D36148" w:rsidP="00D36148">
      <w:pPr>
        <w:pStyle w:val="a4"/>
        <w:rPr>
          <w:rtl/>
        </w:rPr>
      </w:pPr>
      <w:r>
        <w:rPr>
          <w:rFonts w:hint="cs"/>
          <w:rtl/>
        </w:rPr>
        <w:t xml:space="preserve">                               </w:t>
      </w:r>
      <w:r>
        <w:t xml:space="preserve">   </w:t>
      </w:r>
      <w:r>
        <w:rPr>
          <w:rFonts w:hint="cs"/>
          <w:rtl/>
        </w:rPr>
        <w:t xml:space="preserve">   </w:t>
      </w:r>
      <w:r w:rsidR="00DE6812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                    </w:t>
      </w:r>
      <m:oMath>
        <m:sSub>
          <m:sSubPr>
            <m:ctrlPr>
              <w:rPr>
                <w:rFonts w:ascii="Cambria Math" w:hAnsi="Cambria Math"/>
                <w:sz w:val="20"/>
                <w:szCs w:val="18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18"/>
              </w:rPr>
              <m:t>j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0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0"/>
            <w:szCs w:val="18"/>
          </w:rPr>
          <m:t>≥0</m:t>
        </m:r>
      </m:oMath>
      <w:r>
        <w:rPr>
          <w:rFonts w:hint="cs"/>
          <w:rtl/>
        </w:rPr>
        <w:t xml:space="preserve"> </w:t>
      </w:r>
    </w:p>
    <w:p w:rsidR="00D36148" w:rsidRPr="00D36148" w:rsidRDefault="00D36148" w:rsidP="008E2268">
      <w:pPr>
        <w:pStyle w:val="a6"/>
        <w:spacing w:before="240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در رو</w:t>
      </w:r>
      <w:r w:rsidR="00AD530C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 xml:space="preserve">کرد </w:t>
      </w:r>
      <w:r w:rsidR="00E874CF" w:rsidRPr="00910C94">
        <w:rPr>
          <w:sz w:val="18"/>
          <w:szCs w:val="18"/>
        </w:rPr>
        <w:t>RIA</w:t>
      </w:r>
      <w:r w:rsidR="001841C7">
        <w:rPr>
          <w:rFonts w:hint="cs"/>
          <w:sz w:val="22"/>
          <w:szCs w:val="22"/>
          <w:rtl/>
          <w:lang w:bidi="fa-IR"/>
        </w:rPr>
        <w:t xml:space="preserve">, </w:t>
      </w:r>
      <w:r w:rsidR="001841C7" w:rsidRPr="00910C94">
        <w:rPr>
          <w:sz w:val="18"/>
          <w:szCs w:val="18"/>
          <w:lang w:bidi="fa-IR"/>
        </w:rPr>
        <w:t>MPP</w:t>
      </w:r>
      <w:r w:rsidR="001841C7">
        <w:rPr>
          <w:rFonts w:hint="cs"/>
          <w:sz w:val="22"/>
          <w:szCs w:val="22"/>
          <w:rtl/>
          <w:lang w:bidi="fa-IR"/>
        </w:rPr>
        <w:t xml:space="preserve"> </w:t>
      </w:r>
      <w:r w:rsidRPr="00D36148">
        <w:rPr>
          <w:rFonts w:hint="cs"/>
          <w:sz w:val="22"/>
          <w:szCs w:val="22"/>
          <w:rtl/>
          <w:lang w:bidi="fa-IR"/>
        </w:rPr>
        <w:t>نقطه مماس دايره</w:t>
      </w:r>
      <w:r w:rsidRPr="00D36148">
        <w:rPr>
          <w:sz w:val="22"/>
          <w:szCs w:val="22"/>
          <w:rtl/>
          <w:lang w:bidi="fa-IR"/>
        </w:rPr>
        <w:softHyphen/>
      </w:r>
      <w:r w:rsidRPr="00D36148">
        <w:rPr>
          <w:rFonts w:hint="cs"/>
          <w:sz w:val="22"/>
          <w:szCs w:val="22"/>
          <w:rtl/>
          <w:lang w:bidi="fa-IR"/>
        </w:rPr>
        <w:t xml:space="preserve">اي به شعاع </w:t>
      </w:r>
      <m:oMath>
        <m:r>
          <w:rPr>
            <w:rFonts w:ascii="Cambria Math" w:hAnsi="Cambria Math" w:cs="Cambria Math" w:hint="cs"/>
            <w:szCs w:val="18"/>
            <w:rtl/>
            <w:lang w:bidi="fa-IR"/>
          </w:rPr>
          <m:t>β</m:t>
        </m:r>
      </m:oMath>
      <w:r w:rsidRPr="00D36148">
        <w:rPr>
          <w:rFonts w:hint="cs"/>
          <w:sz w:val="22"/>
          <w:szCs w:val="22"/>
          <w:rtl/>
          <w:lang w:bidi="fa-IR"/>
        </w:rPr>
        <w:t xml:space="preserve"> در فضاي </w:t>
      </w:r>
      <w:r w:rsidRPr="00910C94">
        <w:rPr>
          <w:sz w:val="18"/>
          <w:szCs w:val="18"/>
          <w:lang w:bidi="fa-IR"/>
        </w:rPr>
        <w:t>U</w:t>
      </w:r>
      <w:r w:rsidRPr="00D36148">
        <w:rPr>
          <w:rFonts w:hint="cs"/>
          <w:sz w:val="22"/>
          <w:szCs w:val="22"/>
          <w:rtl/>
          <w:lang w:bidi="fa-IR"/>
        </w:rPr>
        <w:t xml:space="preserve"> با منحني </w:t>
      </w:r>
      <w:r w:rsidRPr="00D36148">
        <w:rPr>
          <w:sz w:val="22"/>
          <w:szCs w:val="22"/>
          <w:lang w:bidi="fa-IR"/>
        </w:rPr>
        <w:t xml:space="preserve"> </w:t>
      </w:r>
      <w:r w:rsidRPr="00E874CF">
        <w:rPr>
          <w:sz w:val="18"/>
          <w:szCs w:val="18"/>
          <w:lang w:bidi="fa-IR"/>
        </w:rPr>
        <w:t>g(U)</w:t>
      </w:r>
      <w:r w:rsidRPr="00D36148">
        <w:rPr>
          <w:rFonts w:hint="cs"/>
          <w:sz w:val="22"/>
          <w:szCs w:val="22"/>
          <w:rtl/>
          <w:lang w:bidi="fa-IR"/>
        </w:rPr>
        <w:t xml:space="preserve">است. تعيين </w:t>
      </w:r>
      <w:r w:rsidRPr="00910C94">
        <w:rPr>
          <w:sz w:val="18"/>
          <w:szCs w:val="18"/>
          <w:lang w:bidi="fa-IR"/>
        </w:rPr>
        <w:t>MPP</w:t>
      </w:r>
      <w:r w:rsidR="001841C7">
        <w:rPr>
          <w:rFonts w:hint="cs"/>
          <w:sz w:val="22"/>
          <w:szCs w:val="22"/>
          <w:rtl/>
          <w:lang w:bidi="fa-IR"/>
        </w:rPr>
        <w:t xml:space="preserve"> </w:t>
      </w:r>
      <w:r w:rsidRPr="00D36148">
        <w:rPr>
          <w:rFonts w:hint="cs"/>
          <w:sz w:val="22"/>
          <w:szCs w:val="22"/>
          <w:rtl/>
          <w:lang w:bidi="fa-IR"/>
        </w:rPr>
        <w:t>يک مساله حداقل</w:t>
      </w:r>
      <w:r w:rsidRPr="00D36148">
        <w:rPr>
          <w:sz w:val="22"/>
          <w:szCs w:val="22"/>
          <w:rtl/>
          <w:lang w:bidi="fa-IR"/>
        </w:rPr>
        <w:softHyphen/>
      </w:r>
      <w:r w:rsidRPr="00D36148">
        <w:rPr>
          <w:rFonts w:hint="cs"/>
          <w:sz w:val="22"/>
          <w:szCs w:val="22"/>
          <w:rtl/>
          <w:lang w:bidi="fa-IR"/>
        </w:rPr>
        <w:t xml:space="preserve">سازي با يک محدوديت مساوي </w:t>
      </w:r>
      <w:r w:rsidR="001841C7">
        <w:rPr>
          <w:rFonts w:hint="cs"/>
          <w:sz w:val="22"/>
          <w:szCs w:val="22"/>
          <w:rtl/>
          <w:lang w:bidi="fa-IR"/>
        </w:rPr>
        <w:t xml:space="preserve"> به صورت ز</w:t>
      </w:r>
      <w:r w:rsidR="00AD530C">
        <w:rPr>
          <w:rFonts w:hint="cs"/>
          <w:sz w:val="22"/>
          <w:szCs w:val="22"/>
          <w:rtl/>
          <w:lang w:bidi="fa-IR"/>
        </w:rPr>
        <w:t>ي</w:t>
      </w:r>
      <w:r w:rsidR="001841C7">
        <w:rPr>
          <w:rFonts w:hint="cs"/>
          <w:sz w:val="22"/>
          <w:szCs w:val="22"/>
          <w:rtl/>
          <w:lang w:bidi="fa-IR"/>
        </w:rPr>
        <w:t>ر</w:t>
      </w:r>
      <w:r w:rsidRPr="00D36148">
        <w:rPr>
          <w:rFonts w:hint="cs"/>
          <w:sz w:val="22"/>
          <w:szCs w:val="22"/>
          <w:rtl/>
          <w:lang w:bidi="fa-IR"/>
        </w:rPr>
        <w:t>است</w:t>
      </w:r>
      <w:r w:rsidR="00E874CF">
        <w:rPr>
          <w:rFonts w:hint="cs"/>
          <w:sz w:val="22"/>
          <w:szCs w:val="22"/>
          <w:rtl/>
          <w:lang w:bidi="fa-IR"/>
        </w:rPr>
        <w:t xml:space="preserve"> </w:t>
      </w:r>
      <w:r w:rsidR="00E874CF">
        <w:rPr>
          <w:sz w:val="22"/>
          <w:szCs w:val="22"/>
          <w:lang w:bidi="fa-IR"/>
        </w:rPr>
        <w:t>]</w:t>
      </w:r>
      <w:r w:rsidR="008E2268">
        <w:rPr>
          <w:rFonts w:hint="cs"/>
          <w:sz w:val="22"/>
          <w:szCs w:val="22"/>
          <w:rtl/>
          <w:lang w:bidi="fa-IR"/>
        </w:rPr>
        <w:t>15</w:t>
      </w:r>
      <w:r w:rsidR="00E874CF">
        <w:rPr>
          <w:sz w:val="22"/>
          <w:szCs w:val="22"/>
          <w:lang w:bidi="fa-IR"/>
        </w:rPr>
        <w:t>[</w:t>
      </w:r>
      <w:r w:rsidRPr="00D36148">
        <w:rPr>
          <w:rFonts w:hint="cs"/>
          <w:sz w:val="22"/>
          <w:szCs w:val="22"/>
          <w:rtl/>
          <w:lang w:bidi="fa-IR"/>
        </w:rPr>
        <w:t>:</w:t>
      </w:r>
    </w:p>
    <w:p w:rsidR="00D36148" w:rsidRPr="00D36148" w:rsidRDefault="00D36148" w:rsidP="00BB793D">
      <w:pPr>
        <w:pStyle w:val="a4"/>
        <w:rPr>
          <w:sz w:val="22"/>
          <w:rtl/>
        </w:rPr>
      </w:pPr>
      <w:r w:rsidRPr="00D36148">
        <w:rPr>
          <w:rFonts w:hint="cs"/>
          <w:sz w:val="22"/>
          <w:rtl/>
        </w:rPr>
        <w:t xml:space="preserve">    </w:t>
      </w:r>
      <w:r>
        <w:rPr>
          <w:sz w:val="22"/>
        </w:rPr>
        <w:t xml:space="preserve"> </w:t>
      </w:r>
      <w:r w:rsidR="00DE6812">
        <w:rPr>
          <w:rFonts w:hint="cs"/>
          <w:sz w:val="22"/>
          <w:rtl/>
        </w:rPr>
        <w:t xml:space="preserve">    </w:t>
      </w:r>
      <w:r>
        <w:rPr>
          <w:sz w:val="22"/>
        </w:rPr>
        <w:t xml:space="preserve">    </w:t>
      </w:r>
      <w:r w:rsidR="00DA221B">
        <w:rPr>
          <w:sz w:val="22"/>
        </w:rPr>
        <w:t xml:space="preserve">         </w:t>
      </w:r>
      <w:r>
        <w:rPr>
          <w:sz w:val="22"/>
        </w:rPr>
        <w:t xml:space="preserve"> </w:t>
      </w:r>
      <w:r w:rsidR="00DD0768">
        <w:rPr>
          <w:sz w:val="22"/>
        </w:rPr>
        <w:t xml:space="preserve">       </w:t>
      </w:r>
      <w:r>
        <w:rPr>
          <w:sz w:val="22"/>
        </w:rPr>
        <w:t xml:space="preserve">   </w:t>
      </w:r>
      <w:r w:rsidR="00BB793D">
        <w:rPr>
          <w:rFonts w:hint="cs"/>
          <w:sz w:val="22"/>
          <w:rtl/>
        </w:rPr>
        <w:t xml:space="preserve">     </w:t>
      </w:r>
      <w:r>
        <w:rPr>
          <w:sz w:val="22"/>
        </w:rPr>
        <w:t xml:space="preserve">   </w:t>
      </w:r>
      <w:r w:rsidRPr="00D36148">
        <w:rPr>
          <w:rFonts w:hint="cs"/>
          <w:sz w:val="22"/>
          <w:rtl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4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14"/>
                  </w:rPr>
                  <m:t xml:space="preserve">minimize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  <w:sz w:val="20"/>
                        <w:szCs w:val="1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U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14"/>
                  </w:rPr>
                  <m:t xml:space="preserve">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subject to  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=0</m:t>
                </m:r>
              </m:e>
            </m:eqArr>
            <m:r>
              <m:rPr>
                <m:sty m:val="p"/>
              </m:rPr>
              <w:rPr>
                <w:rFonts w:ascii="Cambria Math" w:hAnsi="Cambria Math"/>
                <w:sz w:val="20"/>
                <w:szCs w:val="1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14"/>
          </w:rPr>
          <m:t xml:space="preserve"> </m:t>
        </m:r>
      </m:oMath>
    </w:p>
    <w:p w:rsidR="00D36148" w:rsidRPr="00D36148" w:rsidRDefault="00D36148" w:rsidP="00D36148">
      <w:pPr>
        <w:pStyle w:val="a6"/>
        <w:rPr>
          <w:sz w:val="22"/>
          <w:szCs w:val="22"/>
          <w:rtl/>
          <w:lang w:bidi="fa-IR"/>
        </w:rPr>
      </w:pPr>
      <w:r w:rsidRPr="00D36148">
        <w:rPr>
          <w:rFonts w:hint="cs"/>
          <w:sz w:val="22"/>
          <w:szCs w:val="22"/>
          <w:rtl/>
        </w:rPr>
        <w:t xml:space="preserve">نقطه بهينه </w:t>
      </w:r>
      <m:oMath>
        <m:sSup>
          <m:sSupPr>
            <m:ctrlPr>
              <w:rPr>
                <w:rFonts w:ascii="Cambria Math" w:hAnsi="Cambria Math"/>
                <w:sz w:val="18"/>
                <w:szCs w:val="12"/>
              </w:rPr>
            </m:ctrlPr>
          </m:sSupPr>
          <m:e>
            <m:r>
              <w:rPr>
                <w:rFonts w:ascii="Cambria Math" w:hAnsi="Cambria Math"/>
                <w:sz w:val="18"/>
                <w:szCs w:val="1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*</m:t>
            </m:r>
          </m:sup>
        </m:sSup>
      </m:oMath>
      <w:r w:rsidRPr="00D36148">
        <w:rPr>
          <w:rFonts w:hint="cs"/>
          <w:sz w:val="22"/>
          <w:szCs w:val="22"/>
          <w:rtl/>
        </w:rPr>
        <w:t xml:space="preserve"> براي جايگزين کردن محدوديت اصلي با محدوديت زير مورد استفاده قرار مي</w:t>
      </w:r>
      <w:r w:rsidRPr="00D36148">
        <w:rPr>
          <w:rFonts w:hint="cs"/>
          <w:sz w:val="22"/>
          <w:szCs w:val="22"/>
          <w:rtl/>
        </w:rPr>
        <w:softHyphen/>
        <w:t>گيرد:</w:t>
      </w:r>
    </w:p>
    <w:p w:rsidR="00D36148" w:rsidRPr="00DD0768" w:rsidRDefault="004D1292" w:rsidP="00DD0768">
      <w:pPr>
        <w:pStyle w:val="a4"/>
        <w:jc w:val="right"/>
        <w:rPr>
          <w:sz w:val="20"/>
          <w:szCs w:val="20"/>
        </w:rPr>
      </w:pPr>
      <m:oMath>
        <m:d>
          <m:dPr>
            <m:begChr m:val="‖"/>
            <m:endChr m:val="‖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  <m:r>
          <m:rPr>
            <m:sty m:val="p"/>
          </m:rPr>
          <w:rPr>
            <w:rFonts w:ascii="Cambria Math" w:hAnsi="Cambria Math" w:cs="Times New Roman" w:hint="cs"/>
            <w:sz w:val="20"/>
            <w:szCs w:val="20"/>
            <w:rtl/>
          </w:rPr>
          <m:t>≥</m:t>
        </m:r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sup>
        </m:sSubSup>
      </m:oMath>
      <w:r w:rsidR="00DA221B" w:rsidRPr="00DD0768">
        <w:rPr>
          <w:sz w:val="20"/>
          <w:szCs w:val="20"/>
        </w:rPr>
        <w:t xml:space="preserve">                                                                 </w:t>
      </w:r>
      <w:r w:rsidR="00D36148" w:rsidRPr="00DD0768">
        <w:rPr>
          <w:sz w:val="20"/>
          <w:szCs w:val="20"/>
        </w:rPr>
        <w:t xml:space="preserve"> </w:t>
      </w:r>
      <w:r w:rsidR="00DA221B" w:rsidRPr="00DD0768">
        <w:rPr>
          <w:rFonts w:hint="cs"/>
          <w:sz w:val="20"/>
          <w:szCs w:val="20"/>
          <w:rtl/>
        </w:rPr>
        <w:t xml:space="preserve"> </w:t>
      </w:r>
    </w:p>
    <w:p w:rsidR="005841A6" w:rsidRPr="005841A6" w:rsidRDefault="00946E4E" w:rsidP="001F0184">
      <w:pPr>
        <w:pStyle w:val="a6"/>
        <w:spacing w:before="240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</w:rPr>
        <w:t xml:space="preserve"> رو</w:t>
      </w:r>
      <w:r w:rsidR="00215E1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کرد اول نسبت به رو</w:t>
      </w:r>
      <w:r w:rsidR="00215E1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کرد دوم از کارا</w:t>
      </w:r>
      <w:r w:rsidR="00215E16">
        <w:rPr>
          <w:rFonts w:hint="cs"/>
          <w:sz w:val="22"/>
          <w:szCs w:val="22"/>
          <w:rtl/>
        </w:rPr>
        <w:t>يي</w:t>
      </w:r>
      <w:r>
        <w:rPr>
          <w:rFonts w:hint="cs"/>
          <w:sz w:val="22"/>
          <w:szCs w:val="22"/>
          <w:rtl/>
        </w:rPr>
        <w:t xml:space="preserve"> ب</w:t>
      </w:r>
      <w:r w:rsidR="00215E1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شتر</w:t>
      </w:r>
      <w:r w:rsidR="00215E1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برخوردار است</w:t>
      </w:r>
      <w:r w:rsidR="00B00373" w:rsidRPr="005A1715">
        <w:rPr>
          <w:sz w:val="20"/>
          <w:szCs w:val="20"/>
          <w:lang w:bidi="fa-IR"/>
        </w:rPr>
        <w:t>]</w:t>
      </w:r>
      <w:r w:rsidR="005A1715" w:rsidRPr="005A1715">
        <w:rPr>
          <w:rFonts w:hint="cs"/>
          <w:sz w:val="20"/>
          <w:szCs w:val="20"/>
          <w:rtl/>
          <w:lang w:bidi="fa-IR"/>
        </w:rPr>
        <w:t>17</w:t>
      </w:r>
      <w:r w:rsidR="005A1715" w:rsidRPr="005A1715">
        <w:rPr>
          <w:sz w:val="20"/>
          <w:szCs w:val="20"/>
          <w:lang w:bidi="fa-IR"/>
        </w:rPr>
        <w:t>[</w:t>
      </w:r>
      <w:r w:rsidR="005A1715" w:rsidRPr="005A1715">
        <w:rPr>
          <w:rFonts w:hint="cs"/>
          <w:sz w:val="20"/>
          <w:szCs w:val="20"/>
          <w:rtl/>
          <w:lang w:bidi="fa-IR"/>
        </w:rPr>
        <w:t>.</w:t>
      </w:r>
      <w:r w:rsidR="005A1715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</w:rPr>
        <w:t xml:space="preserve">در </w:t>
      </w:r>
      <w:r w:rsidR="00B00373" w:rsidRPr="005A1715">
        <w:rPr>
          <w:sz w:val="20"/>
          <w:szCs w:val="20"/>
        </w:rPr>
        <w:t>]</w:t>
      </w:r>
      <w:r w:rsidR="005A1715" w:rsidRPr="005A1715">
        <w:rPr>
          <w:rFonts w:hint="cs"/>
          <w:sz w:val="20"/>
          <w:szCs w:val="20"/>
          <w:rtl/>
          <w:lang w:bidi="fa-IR"/>
        </w:rPr>
        <w:t>14</w:t>
      </w:r>
      <w:r w:rsidR="00B00373" w:rsidRPr="005A1715">
        <w:rPr>
          <w:sz w:val="20"/>
          <w:szCs w:val="20"/>
        </w:rPr>
        <w:t>[</w:t>
      </w:r>
      <w:r w:rsidR="00B00373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نشان داده شده است که سرعت همگرائ</w:t>
      </w:r>
      <w:r w:rsidR="00215E16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 xml:space="preserve"> در </w:t>
      </w:r>
      <w:r w:rsidRPr="008A1DDF">
        <w:rPr>
          <w:sz w:val="18"/>
          <w:szCs w:val="18"/>
          <w:lang w:bidi="fa-IR"/>
        </w:rPr>
        <w:t>RIA</w:t>
      </w:r>
      <w:r>
        <w:rPr>
          <w:rFonts w:hint="cs"/>
          <w:sz w:val="22"/>
          <w:szCs w:val="22"/>
          <w:rtl/>
          <w:lang w:bidi="fa-IR"/>
        </w:rPr>
        <w:t xml:space="preserve"> پائ</w:t>
      </w:r>
      <w:r w:rsidR="00215E16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ن بوده و حت</w:t>
      </w:r>
      <w:r w:rsidR="00215E16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 xml:space="preserve"> در برخ</w:t>
      </w:r>
      <w:r w:rsidR="00215E16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 xml:space="preserve"> از مسائل </w:t>
      </w:r>
      <w:r w:rsidR="00215E16">
        <w:rPr>
          <w:rFonts w:hint="cs"/>
          <w:sz w:val="22"/>
          <w:szCs w:val="22"/>
          <w:rtl/>
          <w:lang w:bidi="fa-IR"/>
        </w:rPr>
        <w:t>همگرا نيست</w:t>
      </w:r>
      <w:r w:rsidR="00215E16">
        <w:rPr>
          <w:sz w:val="22"/>
          <w:szCs w:val="22"/>
          <w:lang w:bidi="fa-IR"/>
        </w:rPr>
        <w:t xml:space="preserve"> .</w:t>
      </w:r>
      <w:r w:rsidR="00215E16" w:rsidRPr="00215E16">
        <w:rPr>
          <w:rFonts w:hint="cs"/>
          <w:sz w:val="22"/>
          <w:szCs w:val="22"/>
          <w:rtl/>
          <w:lang w:bidi="fa-IR"/>
        </w:rPr>
        <w:t>رويکرد</w:t>
      </w:r>
      <w:r w:rsidR="00215E16" w:rsidRPr="008A1DDF">
        <w:rPr>
          <w:sz w:val="18"/>
          <w:szCs w:val="18"/>
          <w:lang w:bidi="fa-IR"/>
        </w:rPr>
        <w:t xml:space="preserve"> PMA</w:t>
      </w:r>
      <w:r w:rsidR="00A9039F">
        <w:rPr>
          <w:rFonts w:hint="cs"/>
          <w:sz w:val="18"/>
          <w:szCs w:val="18"/>
          <w:rtl/>
          <w:lang w:bidi="fa-IR"/>
        </w:rPr>
        <w:t xml:space="preserve"> </w:t>
      </w:r>
      <w:r w:rsidR="00215E16" w:rsidRPr="00215E16">
        <w:rPr>
          <w:rFonts w:hint="cs"/>
          <w:sz w:val="22"/>
          <w:szCs w:val="22"/>
          <w:rtl/>
          <w:lang w:bidi="fa-IR"/>
        </w:rPr>
        <w:t>کاراتر و استوارتر از رويکرد</w:t>
      </w:r>
      <w:r w:rsidR="00215E16" w:rsidRPr="008A1DDF">
        <w:rPr>
          <w:sz w:val="18"/>
          <w:szCs w:val="18"/>
          <w:lang w:bidi="fa-IR"/>
        </w:rPr>
        <w:t>RIA</w:t>
      </w:r>
      <w:r w:rsidR="00215E16" w:rsidRPr="00215E16">
        <w:rPr>
          <w:sz w:val="22"/>
          <w:szCs w:val="22"/>
          <w:lang w:bidi="fa-IR"/>
        </w:rPr>
        <w:t xml:space="preserve"> </w:t>
      </w:r>
      <w:r w:rsidR="00215E16" w:rsidRPr="00215E16">
        <w:rPr>
          <w:rFonts w:hint="cs"/>
          <w:sz w:val="22"/>
          <w:szCs w:val="22"/>
          <w:rtl/>
          <w:lang w:bidi="fa-IR"/>
        </w:rPr>
        <w:t xml:space="preserve"> است، چرا که حداقل</w:t>
      </w:r>
      <w:r w:rsidR="00215E16" w:rsidRPr="00215E16">
        <w:rPr>
          <w:sz w:val="22"/>
          <w:szCs w:val="22"/>
          <w:rtl/>
          <w:lang w:bidi="fa-IR"/>
        </w:rPr>
        <w:softHyphen/>
      </w:r>
      <w:r w:rsidR="00215E16" w:rsidRPr="00215E16">
        <w:rPr>
          <w:rFonts w:hint="cs"/>
          <w:sz w:val="22"/>
          <w:szCs w:val="22"/>
          <w:rtl/>
          <w:lang w:bidi="fa-IR"/>
        </w:rPr>
        <w:t>سازي تابع پيچيده با محدوديت ساده، آسان</w:t>
      </w:r>
      <w:r w:rsidR="00215E16" w:rsidRPr="00215E16">
        <w:rPr>
          <w:rFonts w:hint="cs"/>
          <w:sz w:val="22"/>
          <w:szCs w:val="22"/>
          <w:rtl/>
          <w:lang w:bidi="fa-IR"/>
        </w:rPr>
        <w:softHyphen/>
        <w:t>تر از حداقل</w:t>
      </w:r>
      <w:r w:rsidR="00215E16" w:rsidRPr="00215E16">
        <w:rPr>
          <w:sz w:val="22"/>
          <w:szCs w:val="22"/>
          <w:rtl/>
          <w:lang w:bidi="fa-IR"/>
        </w:rPr>
        <w:softHyphen/>
      </w:r>
      <w:r w:rsidR="00215E16" w:rsidRPr="00215E16">
        <w:rPr>
          <w:rFonts w:hint="cs"/>
          <w:sz w:val="22"/>
          <w:szCs w:val="22"/>
          <w:rtl/>
          <w:lang w:bidi="fa-IR"/>
        </w:rPr>
        <w:t>سازي يک تابع ساده با وجود محدوديت پيچيده است. بنابراين</w:t>
      </w:r>
      <w:r w:rsidR="00215E16">
        <w:rPr>
          <w:rFonts w:hint="cs"/>
          <w:sz w:val="22"/>
          <w:szCs w:val="22"/>
          <w:rtl/>
          <w:lang w:bidi="fa-IR"/>
        </w:rPr>
        <w:t xml:space="preserve"> در ا</w:t>
      </w:r>
      <w:r w:rsidR="00F26B16">
        <w:rPr>
          <w:rFonts w:hint="cs"/>
          <w:sz w:val="22"/>
          <w:szCs w:val="22"/>
          <w:rtl/>
          <w:lang w:bidi="fa-IR"/>
        </w:rPr>
        <w:t>ي</w:t>
      </w:r>
      <w:r w:rsidR="00215E16">
        <w:rPr>
          <w:rFonts w:hint="cs"/>
          <w:sz w:val="22"/>
          <w:szCs w:val="22"/>
          <w:rtl/>
          <w:lang w:bidi="fa-IR"/>
        </w:rPr>
        <w:t>ن مقاله</w:t>
      </w:r>
      <w:r w:rsidR="00215E16" w:rsidRPr="00215E16">
        <w:rPr>
          <w:rFonts w:hint="cs"/>
          <w:sz w:val="22"/>
          <w:szCs w:val="22"/>
          <w:rtl/>
          <w:lang w:bidi="fa-IR"/>
        </w:rPr>
        <w:t xml:space="preserve"> به منظور بررسي محدوديت</w:t>
      </w:r>
      <w:r w:rsidR="00215E16" w:rsidRPr="00215E16">
        <w:rPr>
          <w:rFonts w:hint="cs"/>
          <w:sz w:val="22"/>
          <w:szCs w:val="22"/>
          <w:rtl/>
          <w:lang w:bidi="fa-IR"/>
        </w:rPr>
        <w:softHyphen/>
        <w:t xml:space="preserve">هاي احتمالي رويکرد </w:t>
      </w:r>
      <w:r w:rsidR="00215E16" w:rsidRPr="008A1DDF">
        <w:rPr>
          <w:sz w:val="18"/>
          <w:szCs w:val="18"/>
          <w:lang w:bidi="fa-IR"/>
        </w:rPr>
        <w:t>PMA</w:t>
      </w:r>
      <w:r w:rsidR="00215E16" w:rsidRPr="00215E16">
        <w:rPr>
          <w:rFonts w:hint="cs"/>
          <w:sz w:val="22"/>
          <w:szCs w:val="22"/>
          <w:rtl/>
          <w:lang w:bidi="fa-IR"/>
        </w:rPr>
        <w:t xml:space="preserve"> مورد استفاده قرار م</w:t>
      </w:r>
      <w:r w:rsidR="00215E16" w:rsidRP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215E16" w:rsidRPr="00E371B5">
        <w:rPr>
          <w:rFonts w:hint="cs"/>
          <w:color w:val="000000"/>
          <w:sz w:val="22"/>
          <w:szCs w:val="22"/>
          <w:rtl/>
          <w:lang w:bidi="fa-IR"/>
        </w:rPr>
        <w:softHyphen/>
        <w:t>گيرد.</w:t>
      </w:r>
      <w:r w:rsidR="00A9039F" w:rsidRPr="00E371B5">
        <w:rPr>
          <w:rFonts w:hint="cs"/>
          <w:color w:val="000000"/>
          <w:sz w:val="22"/>
          <w:szCs w:val="22"/>
          <w:rtl/>
        </w:rPr>
        <w:t xml:space="preserve"> به منظور </w:t>
      </w:r>
      <w:r w:rsidR="00E371B5">
        <w:rPr>
          <w:rFonts w:hint="cs"/>
          <w:color w:val="000000"/>
          <w:sz w:val="22"/>
          <w:szCs w:val="22"/>
          <w:rtl/>
        </w:rPr>
        <w:t>ي</w:t>
      </w:r>
      <w:r w:rsidR="00A9039F" w:rsidRPr="00E371B5">
        <w:rPr>
          <w:rFonts w:hint="cs"/>
          <w:color w:val="000000"/>
          <w:sz w:val="22"/>
          <w:szCs w:val="22"/>
          <w:rtl/>
        </w:rPr>
        <w:t xml:space="preserve">افتن </w:t>
      </w:r>
      <w:r w:rsidR="00A9039F" w:rsidRPr="00E371B5">
        <w:rPr>
          <w:color w:val="000000"/>
          <w:sz w:val="18"/>
          <w:szCs w:val="18"/>
        </w:rPr>
        <w:t>MPP</w:t>
      </w:r>
      <w:r w:rsidR="00A9039F" w:rsidRPr="00E371B5">
        <w:rPr>
          <w:rFonts w:hint="cs"/>
          <w:color w:val="000000"/>
          <w:sz w:val="22"/>
          <w:szCs w:val="22"/>
          <w:rtl/>
          <w:lang w:bidi="fa-IR"/>
        </w:rPr>
        <w:t xml:space="preserve"> در ا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A9039F" w:rsidRPr="00E371B5">
        <w:rPr>
          <w:rFonts w:hint="cs"/>
          <w:color w:val="000000"/>
          <w:sz w:val="22"/>
          <w:szCs w:val="22"/>
          <w:rtl/>
          <w:lang w:bidi="fa-IR"/>
        </w:rPr>
        <w:t>ن رو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A9039F" w:rsidRPr="00E371B5">
        <w:rPr>
          <w:rFonts w:hint="cs"/>
          <w:color w:val="000000"/>
          <w:sz w:val="22"/>
          <w:szCs w:val="22"/>
          <w:rtl/>
          <w:lang w:bidi="fa-IR"/>
        </w:rPr>
        <w:t>کرد</w:t>
      </w:r>
      <w:r w:rsidR="00A9039F" w:rsidRPr="00A9039F">
        <w:rPr>
          <w:rFonts w:hint="cs"/>
          <w:color w:val="FF0000"/>
          <w:sz w:val="22"/>
          <w:szCs w:val="22"/>
          <w:rtl/>
          <w:lang w:bidi="fa-IR"/>
        </w:rPr>
        <w:t xml:space="preserve"> </w:t>
      </w:r>
      <w:r w:rsidR="00A9039F" w:rsidRPr="00A9039F">
        <w:rPr>
          <w:rFonts w:hint="cs"/>
          <w:color w:val="000000"/>
          <w:sz w:val="22"/>
          <w:szCs w:val="22"/>
          <w:rtl/>
        </w:rPr>
        <w:t>علاوه بر الگوريتم</w:t>
      </w:r>
      <w:r w:rsidR="00A9039F" w:rsidRPr="00A9039F">
        <w:rPr>
          <w:color w:val="000000"/>
          <w:sz w:val="22"/>
          <w:szCs w:val="22"/>
          <w:rtl/>
        </w:rPr>
        <w:softHyphen/>
      </w:r>
      <w:r w:rsidR="00A9039F" w:rsidRPr="00A9039F">
        <w:rPr>
          <w:rFonts w:hint="cs"/>
          <w:color w:val="000000"/>
          <w:sz w:val="22"/>
          <w:szCs w:val="22"/>
          <w:rtl/>
        </w:rPr>
        <w:t>هاي کلي بهينه</w:t>
      </w:r>
      <w:r w:rsidR="00A9039F" w:rsidRPr="00A9039F">
        <w:rPr>
          <w:color w:val="000000"/>
          <w:sz w:val="22"/>
          <w:szCs w:val="22"/>
          <w:rtl/>
        </w:rPr>
        <w:softHyphen/>
      </w:r>
      <w:r w:rsidR="00A9039F" w:rsidRPr="00A9039F">
        <w:rPr>
          <w:rFonts w:hint="cs"/>
          <w:color w:val="000000"/>
          <w:sz w:val="22"/>
          <w:szCs w:val="22"/>
          <w:rtl/>
        </w:rPr>
        <w:t>سازي، تکنيک</w:t>
      </w:r>
      <w:r w:rsidR="00A9039F" w:rsidRPr="00A9039F">
        <w:rPr>
          <w:rFonts w:hint="cs"/>
          <w:color w:val="000000"/>
          <w:sz w:val="22"/>
          <w:szCs w:val="22"/>
          <w:rtl/>
        </w:rPr>
        <w:softHyphen/>
        <w:t>هاي متفاوتي همچون مقدار ميانگين مقدم</w:t>
      </w:r>
      <w:r w:rsidR="00A9039F" w:rsidRPr="00A9039F">
        <w:rPr>
          <w:rStyle w:val="FootnoteReference"/>
          <w:color w:val="000000"/>
          <w:sz w:val="22"/>
          <w:szCs w:val="22"/>
          <w:rtl/>
        </w:rPr>
        <w:footnoteReference w:id="18"/>
      </w:r>
      <w:r w:rsidR="00A9039F" w:rsidRPr="00A9039F">
        <w:rPr>
          <w:rFonts w:hint="cs"/>
          <w:color w:val="000000"/>
          <w:sz w:val="22"/>
          <w:szCs w:val="22"/>
          <w:rtl/>
        </w:rPr>
        <w:t xml:space="preserve"> </w:t>
      </w:r>
      <w:r w:rsidR="00A9039F" w:rsidRPr="00A9039F">
        <w:rPr>
          <w:color w:val="000000"/>
          <w:sz w:val="22"/>
          <w:szCs w:val="22"/>
        </w:rPr>
        <w:t>(</w:t>
      </w:r>
      <w:r w:rsidR="00A9039F" w:rsidRPr="00A9039F">
        <w:rPr>
          <w:color w:val="000000"/>
          <w:sz w:val="18"/>
          <w:szCs w:val="18"/>
        </w:rPr>
        <w:t>AMV</w:t>
      </w:r>
      <w:r w:rsidR="00A9039F" w:rsidRPr="00A9039F">
        <w:rPr>
          <w:color w:val="000000"/>
          <w:sz w:val="22"/>
          <w:szCs w:val="22"/>
        </w:rPr>
        <w:t>)</w:t>
      </w:r>
      <w:r w:rsidR="00A9039F" w:rsidRPr="00A9039F">
        <w:rPr>
          <w:rFonts w:hint="cs"/>
          <w:color w:val="000000"/>
          <w:sz w:val="22"/>
          <w:szCs w:val="22"/>
          <w:rtl/>
        </w:rPr>
        <w:t xml:space="preserve">، يافتن </w:t>
      </w:r>
      <w:r w:rsidR="00A9039F" w:rsidRPr="00A9039F">
        <w:rPr>
          <w:color w:val="000000"/>
          <w:sz w:val="18"/>
          <w:szCs w:val="18"/>
        </w:rPr>
        <w:t>MPP</w:t>
      </w:r>
      <w:r w:rsidR="00A9039F" w:rsidRPr="00A9039F">
        <w:rPr>
          <w:rFonts w:hint="cs"/>
          <w:color w:val="000000"/>
          <w:sz w:val="22"/>
          <w:szCs w:val="22"/>
          <w:rtl/>
        </w:rPr>
        <w:t xml:space="preserve"> بر مبناي نمونه</w:t>
      </w:r>
      <w:r w:rsidR="00A9039F" w:rsidRPr="00A9039F">
        <w:rPr>
          <w:rFonts w:hint="cs"/>
          <w:color w:val="000000"/>
          <w:sz w:val="22"/>
          <w:szCs w:val="22"/>
          <w:rtl/>
        </w:rPr>
        <w:softHyphen/>
        <w:t>گيري و ... مورد</w:t>
      </w:r>
      <w:r w:rsidR="00A9039F" w:rsidRPr="005B7450">
        <w:rPr>
          <w:rFonts w:hint="cs"/>
          <w:color w:val="000000"/>
          <w:rtl/>
        </w:rPr>
        <w:t xml:space="preserve"> </w:t>
      </w:r>
      <w:r w:rsidR="00A9039F" w:rsidRPr="00A9039F">
        <w:rPr>
          <w:rFonts w:hint="cs"/>
          <w:color w:val="000000"/>
          <w:sz w:val="22"/>
          <w:szCs w:val="22"/>
          <w:rtl/>
        </w:rPr>
        <w:t>استفاده قرار مي</w:t>
      </w:r>
      <w:r w:rsidR="00A9039F" w:rsidRPr="00A9039F">
        <w:rPr>
          <w:rFonts w:hint="cs"/>
          <w:color w:val="000000"/>
          <w:sz w:val="22"/>
          <w:szCs w:val="22"/>
          <w:rtl/>
        </w:rPr>
        <w:softHyphen/>
        <w:t>گيرند.</w:t>
      </w:r>
      <w:r w:rsidR="00A9039F" w:rsidRPr="00A9039F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A9039F" w:rsidRPr="00A9039F">
        <w:rPr>
          <w:rFonts w:hint="cs"/>
          <w:color w:val="000000"/>
          <w:sz w:val="22"/>
          <w:szCs w:val="22"/>
          <w:rtl/>
          <w:lang w:bidi="fa-IR"/>
        </w:rPr>
        <w:t>کي از بهترين روش</w:t>
      </w:r>
      <w:r w:rsidR="00A9039F" w:rsidRPr="00A9039F">
        <w:rPr>
          <w:rFonts w:hint="cs"/>
          <w:color w:val="000000"/>
          <w:sz w:val="22"/>
          <w:szCs w:val="22"/>
          <w:rtl/>
          <w:lang w:bidi="fa-IR"/>
        </w:rPr>
        <w:softHyphen/>
        <w:t>هاي يافتن معکوس</w:t>
      </w:r>
      <w:r w:rsidR="00A9039F" w:rsidRPr="00A9039F">
        <w:rPr>
          <w:color w:val="000000"/>
          <w:sz w:val="18"/>
          <w:szCs w:val="18"/>
          <w:lang w:bidi="fa-IR"/>
        </w:rPr>
        <w:t>MPP</w:t>
      </w:r>
      <w:r w:rsidR="00A9039F" w:rsidRPr="00A9039F">
        <w:rPr>
          <w:rFonts w:hint="cs"/>
          <w:color w:val="000000"/>
          <w:sz w:val="22"/>
          <w:szCs w:val="22"/>
          <w:rtl/>
          <w:lang w:bidi="fa-IR"/>
        </w:rPr>
        <w:t xml:space="preserve"> در دو و همکاران </w:t>
      </w:r>
      <w:r w:rsidR="00660629">
        <w:rPr>
          <w:sz w:val="22"/>
          <w:szCs w:val="22"/>
          <w:lang w:bidi="fa-IR"/>
        </w:rPr>
        <w:t>]</w:t>
      </w:r>
      <w:r w:rsidR="005A1715">
        <w:rPr>
          <w:rFonts w:hint="cs"/>
          <w:sz w:val="22"/>
          <w:szCs w:val="22"/>
          <w:rtl/>
          <w:lang w:bidi="fa-IR"/>
        </w:rPr>
        <w:t>18</w:t>
      </w:r>
      <w:r w:rsidR="00660629">
        <w:rPr>
          <w:sz w:val="22"/>
          <w:szCs w:val="22"/>
          <w:lang w:bidi="fa-IR"/>
        </w:rPr>
        <w:t>[</w:t>
      </w:r>
      <w:r w:rsidR="00A9039F" w:rsidRPr="00A9039F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A9039F">
        <w:rPr>
          <w:rFonts w:hint="cs"/>
          <w:color w:val="000000"/>
          <w:sz w:val="22"/>
          <w:szCs w:val="22"/>
          <w:rtl/>
          <w:lang w:bidi="fa-IR"/>
        </w:rPr>
        <w:t xml:space="preserve">ارائه شده است. 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>الگور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تم 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>فوق برا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 xml:space="preserve"> هر نوع تابع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 محدود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ت ( محدب 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>ا غ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ر محدب) و 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>هر</w:t>
      </w:r>
      <w:r w:rsidR="00E94427">
        <w:rPr>
          <w:color w:val="000000"/>
          <w:sz w:val="22"/>
          <w:szCs w:val="22"/>
          <w:lang w:bidi="fa-IR"/>
        </w:rPr>
        <w:t xml:space="preserve"> </w:t>
      </w:r>
      <w:r w:rsidR="00E94427">
        <w:rPr>
          <w:rFonts w:hint="cs"/>
          <w:color w:val="000000"/>
          <w:sz w:val="22"/>
          <w:szCs w:val="22"/>
          <w:rtl/>
          <w:lang w:bidi="fa-IR"/>
        </w:rPr>
        <w:t>نوع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>توز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E94427">
        <w:rPr>
          <w:rFonts w:hint="cs"/>
          <w:color w:val="000000"/>
          <w:sz w:val="22"/>
          <w:szCs w:val="22"/>
          <w:rtl/>
          <w:lang w:bidi="fa-IR"/>
        </w:rPr>
        <w:t>ع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 پ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>وسته عدم قطع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>ت</w:t>
      </w:r>
      <w:r w:rsidR="00E94427">
        <w:rPr>
          <w:color w:val="000000"/>
          <w:sz w:val="22"/>
          <w:szCs w:val="22"/>
          <w:rtl/>
          <w:lang w:bidi="fa-IR"/>
        </w:rPr>
        <w:softHyphen/>
      </w:r>
      <w:r w:rsidR="00E94427">
        <w:rPr>
          <w:rFonts w:hint="cs"/>
          <w:color w:val="000000"/>
          <w:sz w:val="22"/>
          <w:szCs w:val="22"/>
          <w:rtl/>
          <w:lang w:bidi="fa-IR"/>
        </w:rPr>
        <w:t>ها</w:t>
      </w:r>
      <w:r w:rsidR="00461149">
        <w:rPr>
          <w:rFonts w:hint="cs"/>
          <w:color w:val="000000"/>
          <w:sz w:val="22"/>
          <w:szCs w:val="22"/>
          <w:rtl/>
          <w:lang w:bidi="fa-IR"/>
        </w:rPr>
        <w:t xml:space="preserve"> مناسب است. 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>الگور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>تم فوق ترک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>ب</w:t>
      </w:r>
      <w:r w:rsidR="00E371B5">
        <w:rPr>
          <w:rFonts w:hint="cs"/>
          <w:color w:val="000000"/>
          <w:sz w:val="22"/>
          <w:szCs w:val="22"/>
          <w:rtl/>
          <w:lang w:bidi="fa-IR"/>
        </w:rPr>
        <w:t>ي</w:t>
      </w:r>
      <w:r w:rsidR="007B6A3E">
        <w:rPr>
          <w:rFonts w:hint="cs"/>
          <w:color w:val="000000"/>
          <w:sz w:val="22"/>
          <w:szCs w:val="22"/>
          <w:rtl/>
          <w:lang w:bidi="fa-IR"/>
        </w:rPr>
        <w:t xml:space="preserve"> از</w:t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روش </w:t>
      </w:r>
      <w:r w:rsidR="005841A6" w:rsidRPr="008C6342">
        <w:rPr>
          <w:sz w:val="18"/>
          <w:szCs w:val="18"/>
          <w:lang w:bidi="fa-IR"/>
        </w:rPr>
        <w:lastRenderedPageBreak/>
        <w:t>AMV</w:t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و </w:t>
      </w:r>
      <w:r w:rsidR="005841A6" w:rsidRPr="005841A6">
        <w:rPr>
          <w:rFonts w:hint="cs"/>
          <w:sz w:val="22"/>
          <w:szCs w:val="22"/>
          <w:rtl/>
        </w:rPr>
        <w:t>روش</w:t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جستجوي کماني است. روش </w:t>
      </w:r>
      <w:r w:rsidR="005841A6" w:rsidRPr="008C6342">
        <w:rPr>
          <w:sz w:val="18"/>
          <w:szCs w:val="18"/>
          <w:lang w:bidi="fa-IR"/>
        </w:rPr>
        <w:t>AMV</w:t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با استفاده از مفهوم جهت تندترين</w:t>
      </w:r>
      <w:r w:rsidR="005841A6" w:rsidRPr="005841A6">
        <w:rPr>
          <w:sz w:val="22"/>
          <w:szCs w:val="22"/>
          <w:lang w:bidi="fa-IR"/>
        </w:rPr>
        <w:t xml:space="preserve"> </w:t>
      </w:r>
      <w:r w:rsidR="005841A6" w:rsidRPr="005841A6">
        <w:rPr>
          <w:rFonts w:hint="cs"/>
          <w:sz w:val="22"/>
          <w:szCs w:val="22"/>
          <w:rtl/>
          <w:lang w:bidi="fa-IR"/>
        </w:rPr>
        <w:t>نزول</w:t>
      </w:r>
      <w:r w:rsidR="005841A6" w:rsidRPr="005841A6">
        <w:rPr>
          <w:sz w:val="22"/>
          <w:szCs w:val="22"/>
          <w:vertAlign w:val="superscript"/>
          <w:rtl/>
          <w:lang w:bidi="fa-IR"/>
        </w:rPr>
        <w:footnoteReference w:id="19"/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براي توابع محدب کارا بوده و براي توابع غير محدب يا همگرا نبوده يا اينکه سرعت آن بسيار پائين است. روش جستجوي کماني</w:t>
      </w:r>
      <w:r w:rsidR="005841A6" w:rsidRPr="005841A6">
        <w:rPr>
          <w:rStyle w:val="FootnoteReference"/>
          <w:sz w:val="22"/>
          <w:szCs w:val="22"/>
          <w:rtl/>
          <w:lang w:bidi="fa-IR"/>
        </w:rPr>
        <w:footnoteReference w:id="20"/>
      </w:r>
      <w:r w:rsidR="005841A6" w:rsidRPr="005841A6">
        <w:rPr>
          <w:rFonts w:hint="cs"/>
          <w:sz w:val="22"/>
          <w:szCs w:val="22"/>
          <w:rtl/>
          <w:lang w:bidi="fa-IR"/>
        </w:rPr>
        <w:t xml:space="preserve"> بر اساس مفهوم جستجوي يک بعدي براي دواير متناظر با شاخص قابليت اطمينان بوده و براي حل توابع غير محدب بسيار کاراست. در طول فرايند يافتن </w:t>
      </w:r>
      <w:r w:rsidR="000661E7">
        <w:rPr>
          <w:sz w:val="22"/>
          <w:szCs w:val="22"/>
          <w:lang w:bidi="fa-IR"/>
        </w:rPr>
        <w:t xml:space="preserve"> </w:t>
      </w:r>
      <w:r w:rsidR="005841A6" w:rsidRPr="008C6342">
        <w:rPr>
          <w:sz w:val="18"/>
          <w:szCs w:val="18"/>
          <w:lang w:bidi="fa-IR"/>
        </w:rPr>
        <w:t>MPP</w:t>
      </w:r>
      <w:r w:rsidR="005841A6" w:rsidRPr="005841A6">
        <w:rPr>
          <w:rFonts w:hint="cs"/>
          <w:sz w:val="22"/>
          <w:szCs w:val="22"/>
          <w:rtl/>
          <w:lang w:bidi="fa-IR"/>
        </w:rPr>
        <w:t>بسته به نوع تابع يکي از روش</w:t>
      </w:r>
      <w:r w:rsidR="005841A6" w:rsidRPr="005841A6">
        <w:rPr>
          <w:rFonts w:hint="cs"/>
          <w:sz w:val="22"/>
          <w:szCs w:val="22"/>
          <w:rtl/>
          <w:lang w:bidi="fa-IR"/>
        </w:rPr>
        <w:softHyphen/>
        <w:t>هاي فوق مورد ا</w:t>
      </w:r>
      <w:r w:rsidR="005841A6">
        <w:rPr>
          <w:rFonts w:hint="cs"/>
          <w:sz w:val="22"/>
          <w:szCs w:val="22"/>
          <w:rtl/>
          <w:lang w:bidi="fa-IR"/>
        </w:rPr>
        <w:t xml:space="preserve">ستفاده قرار </w:t>
      </w:r>
      <w:r w:rsidR="000661E7">
        <w:rPr>
          <w:rFonts w:hint="cs"/>
          <w:sz w:val="22"/>
          <w:szCs w:val="22"/>
          <w:rtl/>
          <w:lang w:bidi="fa-IR"/>
        </w:rPr>
        <w:t>مي</w:t>
      </w:r>
      <w:r w:rsidR="000661E7">
        <w:rPr>
          <w:rFonts w:hint="cs"/>
          <w:sz w:val="22"/>
          <w:szCs w:val="22"/>
          <w:rtl/>
          <w:lang w:bidi="fa-IR"/>
        </w:rPr>
        <w:softHyphen/>
        <w:t>گيرند. در</w:t>
      </w:r>
      <w:r w:rsidR="000661E7">
        <w:rPr>
          <w:sz w:val="22"/>
          <w:szCs w:val="22"/>
          <w:lang w:bidi="fa-IR"/>
        </w:rPr>
        <w:t xml:space="preserve"> </w:t>
      </w:r>
      <w:r w:rsidR="000661E7">
        <w:rPr>
          <w:rFonts w:hint="cs"/>
          <w:sz w:val="22"/>
          <w:szCs w:val="22"/>
          <w:rtl/>
          <w:lang w:bidi="fa-IR"/>
        </w:rPr>
        <w:t>ا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0661E7">
        <w:rPr>
          <w:rFonts w:hint="cs"/>
          <w:sz w:val="22"/>
          <w:szCs w:val="22"/>
          <w:rtl/>
          <w:lang w:bidi="fa-IR"/>
        </w:rPr>
        <w:t xml:space="preserve">ن مقاله ما </w:t>
      </w:r>
      <w:r w:rsidR="005841A6" w:rsidRPr="00660629">
        <w:rPr>
          <w:rFonts w:hint="cs"/>
          <w:sz w:val="22"/>
          <w:szCs w:val="22"/>
          <w:rtl/>
          <w:lang w:bidi="fa-IR"/>
        </w:rPr>
        <w:t>الگور</w:t>
      </w:r>
      <w:r w:rsidR="0043091E" w:rsidRPr="00660629">
        <w:rPr>
          <w:rFonts w:hint="cs"/>
          <w:sz w:val="22"/>
          <w:szCs w:val="22"/>
          <w:rtl/>
          <w:lang w:bidi="fa-IR"/>
        </w:rPr>
        <w:t>ي</w:t>
      </w:r>
      <w:r w:rsidR="005841A6" w:rsidRPr="00660629">
        <w:rPr>
          <w:rFonts w:hint="cs"/>
          <w:sz w:val="22"/>
          <w:szCs w:val="22"/>
          <w:rtl/>
          <w:lang w:bidi="fa-IR"/>
        </w:rPr>
        <w:t xml:space="preserve">تم فوق </w:t>
      </w:r>
      <w:r w:rsidR="000661E7">
        <w:rPr>
          <w:rFonts w:hint="cs"/>
          <w:sz w:val="22"/>
          <w:szCs w:val="22"/>
          <w:rtl/>
          <w:lang w:bidi="fa-IR"/>
        </w:rPr>
        <w:t xml:space="preserve">را </w:t>
      </w:r>
      <w:r w:rsidR="005841A6" w:rsidRPr="00660629">
        <w:rPr>
          <w:rFonts w:hint="cs"/>
          <w:sz w:val="22"/>
          <w:szCs w:val="22"/>
          <w:rtl/>
          <w:lang w:bidi="fa-IR"/>
        </w:rPr>
        <w:t>مورد استفاده قرار م</w:t>
      </w:r>
      <w:r w:rsidR="0043091E" w:rsidRPr="00660629">
        <w:rPr>
          <w:rFonts w:hint="cs"/>
          <w:sz w:val="22"/>
          <w:szCs w:val="22"/>
          <w:rtl/>
          <w:lang w:bidi="fa-IR"/>
        </w:rPr>
        <w:t>ي</w:t>
      </w:r>
      <w:r w:rsidR="005841A6" w:rsidRPr="00660629">
        <w:rPr>
          <w:rFonts w:hint="cs"/>
          <w:sz w:val="22"/>
          <w:szCs w:val="22"/>
          <w:rtl/>
          <w:lang w:bidi="fa-IR"/>
        </w:rPr>
        <w:softHyphen/>
      </w:r>
      <w:r w:rsidR="000661E7">
        <w:rPr>
          <w:rFonts w:hint="cs"/>
          <w:sz w:val="22"/>
          <w:szCs w:val="22"/>
          <w:rtl/>
          <w:lang w:bidi="fa-IR"/>
        </w:rPr>
        <w:t>ده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0661E7">
        <w:rPr>
          <w:rFonts w:hint="cs"/>
          <w:sz w:val="22"/>
          <w:szCs w:val="22"/>
          <w:rtl/>
          <w:lang w:bidi="fa-IR"/>
        </w:rPr>
        <w:t>م.</w:t>
      </w:r>
    </w:p>
    <w:p w:rsidR="00265772" w:rsidRPr="000D36FE" w:rsidRDefault="00D6366A" w:rsidP="00D6366A">
      <w:pPr>
        <w:pStyle w:val="a6"/>
        <w:rPr>
          <w:sz w:val="22"/>
          <w:szCs w:val="22"/>
          <w:lang w:bidi="fa-IR"/>
        </w:rPr>
      </w:pPr>
      <w:r w:rsidRPr="000D36FE">
        <w:rPr>
          <w:rFonts w:hint="cs"/>
          <w:sz w:val="22"/>
          <w:szCs w:val="22"/>
          <w:rtl/>
          <w:lang w:bidi="fa-IR"/>
        </w:rPr>
        <w:t>در فرمول</w:t>
      </w:r>
      <w:r w:rsidRPr="000D36FE">
        <w:rPr>
          <w:rFonts w:hint="cs"/>
          <w:sz w:val="22"/>
          <w:szCs w:val="22"/>
          <w:rtl/>
          <w:lang w:bidi="fa-IR"/>
        </w:rPr>
        <w:softHyphen/>
        <w:t xml:space="preserve">بندي </w:t>
      </w:r>
      <w:r w:rsidRPr="008A1DDF">
        <w:rPr>
          <w:sz w:val="18"/>
          <w:szCs w:val="18"/>
          <w:lang w:bidi="fa-IR"/>
        </w:rPr>
        <w:t>RBDO</w:t>
      </w:r>
      <w:r>
        <w:rPr>
          <w:rFonts w:hint="cs"/>
          <w:sz w:val="18"/>
          <w:szCs w:val="18"/>
          <w:rtl/>
          <w:lang w:bidi="fa-IR"/>
        </w:rPr>
        <w:t>,</w:t>
      </w:r>
      <w:r>
        <w:rPr>
          <w:rFonts w:hint="cs"/>
          <w:sz w:val="22"/>
          <w:szCs w:val="22"/>
          <w:rtl/>
          <w:lang w:bidi="fa-IR"/>
        </w:rPr>
        <w:t xml:space="preserve"> محدوديت احتمالي</w:t>
      </w:r>
      <w:r w:rsidRPr="000D36FE">
        <w:rPr>
          <w:rFonts w:hint="cs"/>
          <w:sz w:val="22"/>
          <w:szCs w:val="22"/>
          <w:rtl/>
          <w:lang w:bidi="fa-IR"/>
        </w:rPr>
        <w:t xml:space="preserve"> محدوديت کليدي</w:t>
      </w:r>
      <w:r>
        <w:rPr>
          <w:rFonts w:hint="cs"/>
          <w:sz w:val="22"/>
          <w:szCs w:val="22"/>
          <w:rtl/>
          <w:lang w:bidi="fa-IR"/>
        </w:rPr>
        <w:t xml:space="preserve"> بوده و </w:t>
      </w:r>
      <w:r w:rsidR="00265772" w:rsidRPr="000D36FE">
        <w:rPr>
          <w:rFonts w:hint="cs"/>
          <w:sz w:val="22"/>
          <w:szCs w:val="22"/>
          <w:rtl/>
          <w:lang w:bidi="fa-IR"/>
        </w:rPr>
        <w:t>همانطور که عنوان شد</w:t>
      </w:r>
      <w:r>
        <w:rPr>
          <w:rFonts w:hint="cs"/>
          <w:sz w:val="22"/>
          <w:szCs w:val="22"/>
          <w:rtl/>
          <w:lang w:bidi="fa-IR"/>
        </w:rPr>
        <w:t xml:space="preserve"> دو رو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کرد اساس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 xml:space="preserve"> به منظور برخورد با ا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ن نوع محدود</w:t>
      </w:r>
      <w:r w:rsidR="00E371B5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ت</w:t>
      </w:r>
      <w:r>
        <w:rPr>
          <w:rFonts w:hint="cs"/>
          <w:sz w:val="22"/>
          <w:szCs w:val="22"/>
          <w:rtl/>
          <w:lang w:bidi="fa-IR"/>
        </w:rPr>
        <w:softHyphen/>
        <w:t xml:space="preserve">ها وجود دارد. </w:t>
      </w:r>
      <w:r w:rsidR="00265772" w:rsidRPr="000D36FE">
        <w:rPr>
          <w:rFonts w:hint="cs"/>
          <w:sz w:val="22"/>
          <w:szCs w:val="22"/>
          <w:rtl/>
          <w:lang w:bidi="fa-IR"/>
        </w:rPr>
        <w:t>بطور کلي فرمول</w:t>
      </w:r>
      <w:r w:rsidR="00265772" w:rsidRPr="000D36FE">
        <w:rPr>
          <w:rFonts w:hint="cs"/>
          <w:sz w:val="22"/>
          <w:szCs w:val="22"/>
          <w:rtl/>
          <w:lang w:bidi="fa-IR"/>
        </w:rPr>
        <w:softHyphen/>
        <w:t>بندي اصلي به صورت حداقل</w:t>
      </w:r>
      <w:r w:rsidR="00265772" w:rsidRPr="000D36FE">
        <w:rPr>
          <w:rFonts w:hint="cs"/>
          <w:sz w:val="22"/>
          <w:szCs w:val="22"/>
          <w:rtl/>
          <w:lang w:bidi="fa-IR"/>
        </w:rPr>
        <w:softHyphen/>
        <w:t>سازي تابع هدف با وجود محدوديت</w:t>
      </w:r>
      <w:r w:rsidR="00265772" w:rsidRPr="000D36FE">
        <w:rPr>
          <w:rFonts w:hint="cs"/>
          <w:sz w:val="22"/>
          <w:szCs w:val="22"/>
          <w:rtl/>
          <w:lang w:bidi="fa-IR"/>
        </w:rPr>
        <w:softHyphen/>
        <w:t>هاي احتمالي به صورت زير نوشته مي</w:t>
      </w:r>
      <w:r w:rsidR="00265772" w:rsidRPr="000D36FE">
        <w:rPr>
          <w:rFonts w:hint="cs"/>
          <w:sz w:val="22"/>
          <w:szCs w:val="22"/>
          <w:rtl/>
          <w:lang w:bidi="fa-IR"/>
        </w:rPr>
        <w:softHyphen/>
        <w:t>شود:</w:t>
      </w:r>
    </w:p>
    <w:p w:rsidR="00265772" w:rsidRPr="00DD0768" w:rsidRDefault="004D1292" w:rsidP="00265772">
      <w:pPr>
        <w:pStyle w:val="a4"/>
        <w:rPr>
          <w:color w:val="000000"/>
          <w:sz w:val="20"/>
          <w:szCs w:val="20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minimize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                                                  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subject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to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              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=1,…,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eastAsia="Cambria Math" w:hAnsi="Cambria Math"/>
                    <w:sz w:val="20"/>
                    <w:szCs w:val="2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0"/>
                    <w:szCs w:val="20"/>
                    <w:rtl/>
                  </w:rPr>
                  <m:t>≤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≤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≤</m:t>
                </m:r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                                                            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p>
                </m:sSubSup>
              </m:e>
            </m:eqArr>
          </m:e>
        </m:d>
      </m:oMath>
    </w:p>
    <w:p w:rsidR="00265772" w:rsidRDefault="00265772" w:rsidP="00265772">
      <w:pPr>
        <w:pStyle w:val="a6"/>
        <w:rPr>
          <w:sz w:val="22"/>
          <w:szCs w:val="22"/>
          <w:rtl/>
        </w:rPr>
      </w:pPr>
      <w:r w:rsidRPr="00265772">
        <w:rPr>
          <w:rFonts w:hint="cs"/>
          <w:sz w:val="22"/>
          <w:szCs w:val="22"/>
          <w:rtl/>
        </w:rPr>
        <w:t xml:space="preserve">که در آن </w:t>
      </w:r>
      <w:r w:rsidRPr="009D4EF1">
        <w:rPr>
          <w:sz w:val="18"/>
          <w:szCs w:val="18"/>
        </w:rPr>
        <w:t>X</w:t>
      </w:r>
      <w:r w:rsidRPr="009D4EF1">
        <w:rPr>
          <w:rFonts w:hint="cs"/>
          <w:sz w:val="18"/>
          <w:szCs w:val="18"/>
          <w:rtl/>
        </w:rPr>
        <w:t xml:space="preserve"> و </w:t>
      </w:r>
      <w:r w:rsidRPr="009D4EF1">
        <w:rPr>
          <w:sz w:val="18"/>
          <w:szCs w:val="18"/>
        </w:rPr>
        <w:t>P</w:t>
      </w:r>
      <w:r w:rsidRPr="00265772">
        <w:rPr>
          <w:rFonts w:hint="cs"/>
          <w:sz w:val="22"/>
          <w:szCs w:val="22"/>
          <w:rtl/>
        </w:rPr>
        <w:t xml:space="preserve"> به ترتيب بردار متغير و پارامتر تصادفي بوده و </w:t>
      </w:r>
      <w:r w:rsidRPr="008A1DDF">
        <w:rPr>
          <w:sz w:val="18"/>
          <w:szCs w:val="18"/>
        </w:rPr>
        <w:t>d</w:t>
      </w:r>
      <w:r w:rsidRPr="008A1DDF">
        <w:rPr>
          <w:rFonts w:hint="cs"/>
          <w:sz w:val="18"/>
          <w:szCs w:val="18"/>
          <w:rtl/>
        </w:rPr>
        <w:t xml:space="preserve"> </w:t>
      </w:r>
      <w:r w:rsidRPr="00265772">
        <w:rPr>
          <w:rFonts w:hint="cs"/>
          <w:sz w:val="22"/>
          <w:szCs w:val="22"/>
          <w:rtl/>
        </w:rPr>
        <w:t xml:space="preserve">بردار متغير قطعي است. </w:t>
      </w:r>
      <w:r w:rsidRPr="00265772">
        <w:rPr>
          <w:sz w:val="22"/>
          <w:szCs w:val="22"/>
        </w:rPr>
        <w:t>f</w:t>
      </w:r>
      <w:r w:rsidRPr="00265772">
        <w:rPr>
          <w:rFonts w:hint="cs"/>
          <w:sz w:val="22"/>
          <w:szCs w:val="22"/>
          <w:rtl/>
        </w:rPr>
        <w:t xml:space="preserve"> تابع هدف و</w:t>
      </w:r>
      <w:r w:rsidRPr="008A1DDF">
        <w:rPr>
          <w:sz w:val="18"/>
          <w:szCs w:val="18"/>
        </w:rPr>
        <w:t>G</w:t>
      </w:r>
      <w:r w:rsidRPr="008A1DDF">
        <w:rPr>
          <w:sz w:val="18"/>
          <w:szCs w:val="18"/>
          <w:vertAlign w:val="subscript"/>
        </w:rPr>
        <w:t>i</w:t>
      </w:r>
      <w:r w:rsidRPr="00265772">
        <w:rPr>
          <w:sz w:val="22"/>
          <w:szCs w:val="22"/>
        </w:rPr>
        <w:t xml:space="preserve"> </w:t>
      </w:r>
      <w:r w:rsidRPr="00265772">
        <w:rPr>
          <w:rFonts w:hint="cs"/>
          <w:sz w:val="22"/>
          <w:szCs w:val="22"/>
          <w:rtl/>
        </w:rPr>
        <w:t xml:space="preserve"> نشان دهنده </w:t>
      </w:r>
      <w:r w:rsidRPr="00265772">
        <w:rPr>
          <w:sz w:val="22"/>
          <w:szCs w:val="22"/>
        </w:rPr>
        <w:t>i</w:t>
      </w:r>
      <w:r w:rsidRPr="00265772">
        <w:rPr>
          <w:rFonts w:hint="cs"/>
          <w:sz w:val="22"/>
          <w:szCs w:val="22"/>
          <w:rtl/>
        </w:rPr>
        <w:t>امين تابع محدوديت است.</w:t>
      </w:r>
      <w:r w:rsidR="00910C94">
        <w:rPr>
          <w:rFonts w:hint="cs"/>
          <w:sz w:val="22"/>
          <w:szCs w:val="22"/>
          <w:rtl/>
        </w:rPr>
        <w:t xml:space="preserve"> </w:t>
      </w:r>
    </w:p>
    <w:p w:rsidR="004174B7" w:rsidRDefault="00265772" w:rsidP="00D1487E">
      <w:pPr>
        <w:pStyle w:val="a6"/>
        <w:rPr>
          <w:rFonts w:eastAsia="Calibri"/>
          <w:sz w:val="22"/>
          <w:szCs w:val="22"/>
          <w:rtl/>
        </w:rPr>
      </w:pPr>
      <w:r w:rsidRPr="0043091E">
        <w:rPr>
          <w:rFonts w:hint="cs"/>
          <w:sz w:val="22"/>
          <w:szCs w:val="22"/>
          <w:rtl/>
        </w:rPr>
        <w:t xml:space="preserve">در </w:t>
      </w:r>
      <w:r w:rsidRPr="0043091E">
        <w:rPr>
          <w:rFonts w:hint="cs"/>
          <w:sz w:val="22"/>
          <w:szCs w:val="22"/>
          <w:rtl/>
          <w:lang w:bidi="fa-IR"/>
        </w:rPr>
        <w:t>ايوس و همکاران</w:t>
      </w:r>
      <w:r w:rsidR="00B00373" w:rsidRPr="005A1715">
        <w:rPr>
          <w:sz w:val="20"/>
          <w:szCs w:val="20"/>
          <w:lang w:bidi="fa-IR"/>
        </w:rPr>
        <w:t>]</w:t>
      </w:r>
      <w:r w:rsidR="005A1715" w:rsidRPr="005A1715">
        <w:rPr>
          <w:rFonts w:hint="cs"/>
          <w:sz w:val="20"/>
          <w:szCs w:val="20"/>
          <w:rtl/>
          <w:lang w:bidi="fa-IR"/>
        </w:rPr>
        <w:t>19</w:t>
      </w:r>
      <w:r w:rsidR="00B00373" w:rsidRPr="005A1715">
        <w:rPr>
          <w:sz w:val="20"/>
          <w:szCs w:val="20"/>
          <w:lang w:bidi="fa-IR"/>
        </w:rPr>
        <w:t xml:space="preserve"> [</w:t>
      </w:r>
      <w:r w:rsidRPr="0043091E">
        <w:rPr>
          <w:rFonts w:hint="cs"/>
          <w:sz w:val="22"/>
          <w:szCs w:val="22"/>
          <w:rtl/>
          <w:lang w:bidi="fa-IR"/>
        </w:rPr>
        <w:t>انواع روش</w:t>
      </w:r>
      <w:r w:rsidRPr="0043091E">
        <w:rPr>
          <w:rFonts w:hint="cs"/>
          <w:sz w:val="22"/>
          <w:szCs w:val="22"/>
          <w:rtl/>
          <w:lang w:bidi="fa-IR"/>
        </w:rPr>
        <w:softHyphen/>
        <w:t xml:space="preserve">هاي حل مسائل </w:t>
      </w:r>
      <w:r w:rsidRPr="003700C9">
        <w:rPr>
          <w:sz w:val="18"/>
          <w:szCs w:val="18"/>
          <w:lang w:bidi="fa-IR"/>
        </w:rPr>
        <w:t>RBDO</w:t>
      </w:r>
      <w:r w:rsidR="00B00373">
        <w:rPr>
          <w:rFonts w:hint="cs"/>
          <w:sz w:val="18"/>
          <w:szCs w:val="18"/>
          <w:rtl/>
          <w:lang w:bidi="fa-IR"/>
        </w:rPr>
        <w:t xml:space="preserve"> </w:t>
      </w:r>
      <w:r w:rsidR="00CB2719">
        <w:rPr>
          <w:rFonts w:hint="cs"/>
          <w:sz w:val="22"/>
          <w:szCs w:val="22"/>
          <w:rtl/>
          <w:lang w:bidi="fa-IR"/>
        </w:rPr>
        <w:t>طبقه</w:t>
      </w:r>
      <w:r w:rsidR="00D1487E">
        <w:rPr>
          <w:sz w:val="22"/>
          <w:szCs w:val="22"/>
          <w:lang w:bidi="fa-IR"/>
        </w:rPr>
        <w:t>‍</w:t>
      </w:r>
      <w:r w:rsidRPr="0043091E">
        <w:rPr>
          <w:rFonts w:hint="cs"/>
          <w:sz w:val="22"/>
          <w:szCs w:val="22"/>
          <w:rtl/>
          <w:lang w:bidi="fa-IR"/>
        </w:rPr>
        <w:t>بندي شده و کارايي, دقت و پايداري آنها مورد مقايسه قرار گرفته است. روش</w:t>
      </w:r>
      <w:r w:rsidRPr="0043091E">
        <w:rPr>
          <w:rFonts w:hint="cs"/>
          <w:sz w:val="22"/>
          <w:szCs w:val="22"/>
          <w:rtl/>
          <w:lang w:bidi="fa-IR"/>
        </w:rPr>
        <w:softHyphen/>
        <w:t>هاي اصلي حل</w:t>
      </w:r>
      <w:r w:rsidR="00B52E4B" w:rsidRPr="0043091E">
        <w:rPr>
          <w:rFonts w:hint="cs"/>
          <w:sz w:val="22"/>
          <w:szCs w:val="22"/>
          <w:rtl/>
          <w:lang w:bidi="fa-IR"/>
        </w:rPr>
        <w:t xml:space="preserve"> مسائل</w:t>
      </w:r>
      <w:r w:rsidRPr="003700C9">
        <w:rPr>
          <w:rFonts w:hint="cs"/>
          <w:sz w:val="18"/>
          <w:szCs w:val="18"/>
          <w:rtl/>
          <w:lang w:bidi="fa-IR"/>
        </w:rPr>
        <w:t xml:space="preserve"> </w:t>
      </w:r>
      <w:r w:rsidRPr="003700C9">
        <w:rPr>
          <w:sz w:val="18"/>
          <w:szCs w:val="18"/>
          <w:lang w:bidi="fa-IR"/>
        </w:rPr>
        <w:t>RBDO</w:t>
      </w:r>
      <w:r w:rsidRPr="0043091E">
        <w:rPr>
          <w:rFonts w:hint="cs"/>
          <w:sz w:val="22"/>
          <w:szCs w:val="22"/>
          <w:rtl/>
          <w:lang w:bidi="fa-IR"/>
        </w:rPr>
        <w:t xml:space="preserve"> را مي</w:t>
      </w:r>
      <w:r w:rsidRPr="0043091E">
        <w:rPr>
          <w:rFonts w:hint="cs"/>
          <w:sz w:val="22"/>
          <w:szCs w:val="22"/>
          <w:rtl/>
          <w:lang w:bidi="fa-IR"/>
        </w:rPr>
        <w:softHyphen/>
        <w:t>توان به سه دسته، رويکرد دوحلقه</w:t>
      </w:r>
      <w:r w:rsidRPr="0043091E">
        <w:rPr>
          <w:rFonts w:hint="cs"/>
          <w:sz w:val="22"/>
          <w:szCs w:val="22"/>
          <w:rtl/>
          <w:lang w:bidi="fa-IR"/>
        </w:rPr>
        <w:softHyphen/>
        <w:t>اي</w:t>
      </w:r>
      <w:r w:rsidRPr="0043091E">
        <w:rPr>
          <w:rStyle w:val="FootnoteReference"/>
          <w:sz w:val="22"/>
          <w:szCs w:val="22"/>
          <w:rtl/>
          <w:lang w:bidi="fa-IR"/>
        </w:rPr>
        <w:footnoteReference w:id="21"/>
      </w:r>
      <w:r w:rsidRPr="0043091E">
        <w:rPr>
          <w:rFonts w:hint="cs"/>
          <w:sz w:val="22"/>
          <w:szCs w:val="22"/>
          <w:rtl/>
          <w:lang w:bidi="fa-IR"/>
        </w:rPr>
        <w:t>، رويکرد تک حلقه</w:t>
      </w:r>
      <w:r w:rsidRPr="0043091E">
        <w:rPr>
          <w:rFonts w:hint="cs"/>
          <w:sz w:val="22"/>
          <w:szCs w:val="22"/>
          <w:rtl/>
          <w:lang w:bidi="fa-IR"/>
        </w:rPr>
        <w:softHyphen/>
        <w:t>اي</w:t>
      </w:r>
      <w:r w:rsidRPr="0043091E">
        <w:rPr>
          <w:rStyle w:val="FootnoteReference"/>
          <w:sz w:val="22"/>
          <w:szCs w:val="22"/>
          <w:rtl/>
          <w:lang w:bidi="fa-IR"/>
        </w:rPr>
        <w:footnoteReference w:id="22"/>
      </w:r>
      <w:r w:rsidRPr="0043091E">
        <w:rPr>
          <w:rFonts w:hint="cs"/>
          <w:sz w:val="22"/>
          <w:szCs w:val="22"/>
          <w:rtl/>
          <w:lang w:bidi="fa-IR"/>
        </w:rPr>
        <w:t xml:space="preserve"> و رويکرد جدا شده</w:t>
      </w:r>
      <w:r w:rsidRPr="0043091E">
        <w:rPr>
          <w:rStyle w:val="FootnoteReference"/>
          <w:sz w:val="22"/>
          <w:szCs w:val="22"/>
          <w:rtl/>
          <w:lang w:bidi="fa-IR"/>
        </w:rPr>
        <w:footnoteReference w:id="23"/>
      </w:r>
      <w:r w:rsidR="004064F8">
        <w:rPr>
          <w:rFonts w:hint="cs"/>
          <w:sz w:val="22"/>
          <w:szCs w:val="22"/>
          <w:rtl/>
          <w:lang w:bidi="fa-IR"/>
        </w:rPr>
        <w:t xml:space="preserve"> </w:t>
      </w:r>
      <w:r w:rsidRPr="0043091E">
        <w:rPr>
          <w:rFonts w:hint="cs"/>
          <w:sz w:val="22"/>
          <w:szCs w:val="22"/>
          <w:rtl/>
          <w:lang w:bidi="fa-IR"/>
        </w:rPr>
        <w:t>تقسيم نمود.</w:t>
      </w:r>
      <w:r w:rsidRPr="0043091E">
        <w:rPr>
          <w:sz w:val="22"/>
          <w:szCs w:val="22"/>
          <w:lang w:bidi="fa-IR"/>
        </w:rPr>
        <w:t xml:space="preserve"> </w:t>
      </w:r>
    </w:p>
    <w:p w:rsidR="00A92A3F" w:rsidRPr="00C8181E" w:rsidRDefault="00910C94" w:rsidP="00D1487E">
      <w:pPr>
        <w:pStyle w:val="a6"/>
        <w:rPr>
          <w:sz w:val="22"/>
          <w:szCs w:val="22"/>
          <w:lang w:bidi="fa-IR"/>
        </w:rPr>
      </w:pPr>
      <w:r w:rsidRPr="0043091E">
        <w:rPr>
          <w:rFonts w:hint="cs"/>
          <w:sz w:val="22"/>
          <w:szCs w:val="22"/>
          <w:rtl/>
        </w:rPr>
        <w:t>در رويکرد دوحلقه</w:t>
      </w:r>
      <w:r w:rsidRPr="0043091E">
        <w:rPr>
          <w:rFonts w:hint="cs"/>
          <w:sz w:val="22"/>
          <w:szCs w:val="22"/>
          <w:rtl/>
        </w:rPr>
        <w:softHyphen/>
        <w:t>اي محدو</w:t>
      </w:r>
      <w:r w:rsidR="00CB2719">
        <w:rPr>
          <w:rFonts w:hint="cs"/>
          <w:sz w:val="22"/>
          <w:szCs w:val="22"/>
          <w:rtl/>
        </w:rPr>
        <w:t>ديت</w:t>
      </w:r>
      <w:r w:rsidR="00CB2719">
        <w:rPr>
          <w:rFonts w:hint="cs"/>
          <w:sz w:val="22"/>
          <w:szCs w:val="22"/>
          <w:rtl/>
        </w:rPr>
        <w:softHyphen/>
        <w:t>هاي احتمالي درون حلقه بهينه</w:t>
      </w:r>
      <w:r w:rsidRPr="0043091E">
        <w:rPr>
          <w:rFonts w:hint="cs"/>
          <w:sz w:val="22"/>
          <w:szCs w:val="22"/>
          <w:rtl/>
        </w:rPr>
        <w:t>سازي درنظر گرفته مي</w:t>
      </w:r>
      <w:r w:rsidRPr="0043091E">
        <w:rPr>
          <w:rFonts w:hint="cs"/>
          <w:sz w:val="22"/>
          <w:szCs w:val="22"/>
          <w:rtl/>
        </w:rPr>
        <w:softHyphen/>
        <w:t>شوند، بطوري</w:t>
      </w:r>
      <w:r w:rsidR="00E643D0" w:rsidRPr="0043091E">
        <w:rPr>
          <w:sz w:val="22"/>
          <w:szCs w:val="22"/>
          <w:rtl/>
        </w:rPr>
        <w:softHyphen/>
      </w:r>
      <w:r w:rsidRPr="0043091E">
        <w:rPr>
          <w:rFonts w:hint="cs"/>
          <w:sz w:val="22"/>
          <w:szCs w:val="22"/>
          <w:rtl/>
        </w:rPr>
        <w:t>که حلقه دروني به ارزيابي قابليت اطمينان پرداخته و حلقه بيروني با بهينه</w:t>
      </w:r>
      <w:r w:rsidRPr="0043091E">
        <w:rPr>
          <w:rFonts w:hint="cs"/>
          <w:sz w:val="22"/>
          <w:szCs w:val="22"/>
          <w:rtl/>
        </w:rPr>
        <w:softHyphen/>
        <w:t>سازي تابع هدف سروکار دارد.</w:t>
      </w:r>
      <w:r w:rsidRPr="0043091E">
        <w:rPr>
          <w:rFonts w:hint="cs"/>
          <w:color w:val="FF0000"/>
          <w:sz w:val="22"/>
          <w:szCs w:val="22"/>
          <w:rtl/>
        </w:rPr>
        <w:t xml:space="preserve"> </w:t>
      </w:r>
      <w:r w:rsidRPr="0043091E">
        <w:rPr>
          <w:rFonts w:hint="cs"/>
          <w:color w:val="000000"/>
          <w:sz w:val="22"/>
          <w:szCs w:val="22"/>
          <w:rtl/>
        </w:rPr>
        <w:t>محدوديت</w:t>
      </w:r>
      <w:r w:rsidRPr="0043091E">
        <w:rPr>
          <w:color w:val="000000"/>
          <w:sz w:val="22"/>
          <w:szCs w:val="22"/>
          <w:rtl/>
        </w:rPr>
        <w:softHyphen/>
      </w:r>
      <w:r w:rsidRPr="0043091E">
        <w:rPr>
          <w:rFonts w:hint="cs"/>
          <w:color w:val="000000"/>
          <w:sz w:val="22"/>
          <w:szCs w:val="22"/>
          <w:rtl/>
        </w:rPr>
        <w:t xml:space="preserve">هاي احتمالي با توجه به رويکرد </w:t>
      </w:r>
      <w:r w:rsidR="00546A72">
        <w:rPr>
          <w:color w:val="000000"/>
          <w:sz w:val="22"/>
          <w:szCs w:val="22"/>
        </w:rPr>
        <w:t xml:space="preserve"> </w:t>
      </w:r>
      <w:r w:rsidRPr="003700C9">
        <w:rPr>
          <w:color w:val="000000"/>
          <w:sz w:val="18"/>
          <w:szCs w:val="18"/>
        </w:rPr>
        <w:t>PMA</w:t>
      </w:r>
      <w:r w:rsidRPr="0043091E">
        <w:rPr>
          <w:rFonts w:hint="cs"/>
          <w:color w:val="000000"/>
          <w:sz w:val="22"/>
          <w:szCs w:val="22"/>
          <w:rtl/>
        </w:rPr>
        <w:t xml:space="preserve">و يا رويکرد </w:t>
      </w:r>
      <w:r w:rsidRPr="003700C9">
        <w:rPr>
          <w:color w:val="000000"/>
          <w:sz w:val="18"/>
          <w:szCs w:val="18"/>
        </w:rPr>
        <w:t>RIA</w:t>
      </w:r>
      <w:r w:rsidRPr="0043091E">
        <w:rPr>
          <w:rFonts w:hint="cs"/>
          <w:color w:val="FF0000"/>
          <w:sz w:val="22"/>
          <w:szCs w:val="22"/>
          <w:rtl/>
        </w:rPr>
        <w:t xml:space="preserve"> </w:t>
      </w:r>
      <w:r w:rsidRPr="0043091E">
        <w:rPr>
          <w:rFonts w:hint="cs"/>
          <w:color w:val="000000"/>
          <w:sz w:val="22"/>
          <w:szCs w:val="22"/>
          <w:rtl/>
        </w:rPr>
        <w:t>مورد ارزيابي قرار مي</w:t>
      </w:r>
      <w:r w:rsidRPr="0043091E">
        <w:rPr>
          <w:color w:val="000000"/>
          <w:sz w:val="22"/>
          <w:szCs w:val="22"/>
          <w:rtl/>
        </w:rPr>
        <w:softHyphen/>
      </w:r>
      <w:r w:rsidRPr="0043091E">
        <w:rPr>
          <w:rFonts w:hint="cs"/>
          <w:color w:val="000000"/>
          <w:sz w:val="22"/>
          <w:szCs w:val="22"/>
          <w:rtl/>
        </w:rPr>
        <w:t>گيرند.</w:t>
      </w:r>
      <w:r w:rsidRPr="0043091E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34438D">
        <w:rPr>
          <w:rFonts w:hint="cs"/>
          <w:sz w:val="22"/>
          <w:szCs w:val="22"/>
          <w:rtl/>
          <w:lang w:bidi="fa-IR"/>
        </w:rPr>
        <w:t>در ا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34438D">
        <w:rPr>
          <w:rFonts w:hint="cs"/>
          <w:sz w:val="22"/>
          <w:szCs w:val="22"/>
          <w:rtl/>
          <w:lang w:bidi="fa-IR"/>
        </w:rPr>
        <w:t>ن مقاله ما</w:t>
      </w:r>
      <w:r w:rsidR="0056025A">
        <w:rPr>
          <w:rFonts w:hint="cs"/>
          <w:sz w:val="22"/>
          <w:szCs w:val="22"/>
          <w:rtl/>
          <w:lang w:bidi="fa-IR"/>
        </w:rPr>
        <w:t xml:space="preserve"> روش</w:t>
      </w:r>
      <w:r w:rsidR="0034438D">
        <w:rPr>
          <w:rFonts w:hint="cs"/>
          <w:sz w:val="22"/>
          <w:szCs w:val="22"/>
          <w:rtl/>
          <w:lang w:bidi="fa-IR"/>
        </w:rPr>
        <w:t xml:space="preserve"> دوحلقه</w:t>
      </w:r>
      <w:r w:rsidR="0034438D">
        <w:rPr>
          <w:rFonts w:hint="cs"/>
          <w:sz w:val="22"/>
          <w:szCs w:val="22"/>
          <w:rtl/>
          <w:lang w:bidi="fa-IR"/>
        </w:rPr>
        <w:softHyphen/>
        <w:t>ا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34438D">
        <w:rPr>
          <w:rFonts w:hint="cs"/>
          <w:sz w:val="22"/>
          <w:szCs w:val="22"/>
          <w:rtl/>
          <w:lang w:bidi="fa-IR"/>
        </w:rPr>
        <w:t xml:space="preserve"> را با توجه به الگور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34438D">
        <w:rPr>
          <w:rFonts w:hint="cs"/>
          <w:sz w:val="22"/>
          <w:szCs w:val="22"/>
          <w:rtl/>
          <w:lang w:bidi="fa-IR"/>
        </w:rPr>
        <w:t>تم ژنت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34438D">
        <w:rPr>
          <w:rFonts w:hint="cs"/>
          <w:sz w:val="22"/>
          <w:szCs w:val="22"/>
          <w:rtl/>
          <w:lang w:bidi="fa-IR"/>
        </w:rPr>
        <w:t xml:space="preserve">ک </w:t>
      </w:r>
      <w:r w:rsidR="0056025A">
        <w:rPr>
          <w:rFonts w:hint="cs"/>
          <w:sz w:val="22"/>
          <w:szCs w:val="22"/>
          <w:rtl/>
          <w:lang w:bidi="fa-IR"/>
        </w:rPr>
        <w:t>برا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56025A">
        <w:rPr>
          <w:rFonts w:hint="cs"/>
          <w:sz w:val="22"/>
          <w:szCs w:val="22"/>
          <w:rtl/>
          <w:lang w:bidi="fa-IR"/>
        </w:rPr>
        <w:t xml:space="preserve"> مسائل </w:t>
      </w:r>
      <w:r w:rsidR="0056025A" w:rsidRPr="0056025A">
        <w:rPr>
          <w:sz w:val="18"/>
          <w:szCs w:val="18"/>
          <w:lang w:bidi="fa-IR"/>
        </w:rPr>
        <w:t>RBDO</w:t>
      </w:r>
      <w:r w:rsidR="0056025A">
        <w:rPr>
          <w:rFonts w:hint="cs"/>
          <w:sz w:val="22"/>
          <w:szCs w:val="22"/>
          <w:rtl/>
          <w:lang w:bidi="fa-IR"/>
        </w:rPr>
        <w:t xml:space="preserve"> توسعه م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56025A">
        <w:rPr>
          <w:rFonts w:hint="cs"/>
          <w:sz w:val="22"/>
          <w:szCs w:val="22"/>
          <w:rtl/>
          <w:lang w:bidi="fa-IR"/>
        </w:rPr>
        <w:softHyphen/>
        <w:t>ده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="0056025A">
        <w:rPr>
          <w:rFonts w:hint="cs"/>
          <w:sz w:val="22"/>
          <w:szCs w:val="22"/>
          <w:rtl/>
          <w:lang w:bidi="fa-IR"/>
        </w:rPr>
        <w:t>م.</w:t>
      </w:r>
    </w:p>
    <w:p w:rsidR="00793D1A" w:rsidRPr="00FB5BD6" w:rsidRDefault="00474EEB" w:rsidP="0036664D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  <w:lang w:bidi="fa-IR"/>
        </w:rPr>
        <w:t>از آنجا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 xml:space="preserve">که </w:t>
      </w:r>
      <w:r w:rsidR="00793D1A" w:rsidRPr="00FB5BD6">
        <w:rPr>
          <w:sz w:val="22"/>
          <w:szCs w:val="22"/>
          <w:rtl/>
          <w:lang w:bidi="fa-IR"/>
        </w:rPr>
        <w:t>کاربرد جداگانه دو رو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کرد</w:t>
      </w:r>
      <w:r w:rsidRPr="00FB5BD6">
        <w:rPr>
          <w:rFonts w:hint="cs"/>
          <w:sz w:val="22"/>
          <w:szCs w:val="22"/>
          <w:rtl/>
          <w:lang w:bidi="fa-IR"/>
        </w:rPr>
        <w:t xml:space="preserve"> طراح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 xml:space="preserve"> استوار و طراح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 xml:space="preserve"> بر مبنا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 xml:space="preserve"> قابل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>ت اطم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>نان</w:t>
      </w:r>
      <w:r w:rsidR="009D477D" w:rsidRPr="00FB5BD6">
        <w:rPr>
          <w:rFonts w:hint="cs"/>
          <w:sz w:val="22"/>
          <w:szCs w:val="22"/>
          <w:rtl/>
          <w:lang w:bidi="fa-IR"/>
        </w:rPr>
        <w:t>,</w:t>
      </w:r>
      <w:r w:rsidR="00793D1A" w:rsidRPr="00FB5BD6">
        <w:rPr>
          <w:sz w:val="22"/>
          <w:szCs w:val="22"/>
          <w:rtl/>
          <w:lang w:bidi="fa-IR"/>
        </w:rPr>
        <w:t xml:space="preserve"> پا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دار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sz w:val="22"/>
          <w:szCs w:val="22"/>
          <w:rtl/>
          <w:lang w:bidi="fa-IR"/>
        </w:rPr>
        <w:t xml:space="preserve"> محصول در طول عمر آن را تضم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</w:t>
      </w:r>
      <w:r w:rsidR="00793D1A" w:rsidRPr="00FB5BD6">
        <w:rPr>
          <w:sz w:val="22"/>
          <w:szCs w:val="22"/>
          <w:rtl/>
          <w:lang w:bidi="fa-IR"/>
        </w:rPr>
        <w:t xml:space="preserve"> نم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sz w:val="22"/>
          <w:szCs w:val="22"/>
          <w:rtl/>
          <w:lang w:bidi="fa-IR"/>
        </w:rPr>
        <w:softHyphen/>
      </w:r>
      <w:r w:rsidR="00793D1A" w:rsidRPr="00FB5BD6">
        <w:rPr>
          <w:rFonts w:hint="eastAsia"/>
          <w:sz w:val="22"/>
          <w:szCs w:val="22"/>
          <w:rtl/>
          <w:lang w:bidi="fa-IR"/>
        </w:rPr>
        <w:t>کند</w:t>
      </w:r>
      <w:r w:rsidRPr="00FB5BD6">
        <w:rPr>
          <w:rFonts w:hint="cs"/>
          <w:sz w:val="22"/>
          <w:szCs w:val="22"/>
          <w:rtl/>
          <w:lang w:bidi="fa-IR"/>
        </w:rPr>
        <w:t xml:space="preserve"> </w:t>
      </w:r>
      <w:r w:rsidR="00793D1A" w:rsidRPr="00FB5BD6">
        <w:rPr>
          <w:sz w:val="22"/>
          <w:szCs w:val="22"/>
          <w:rtl/>
          <w:lang w:bidi="fa-IR"/>
        </w:rPr>
        <w:t>بنابرا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</w:t>
      </w:r>
      <w:r w:rsidR="00793D1A" w:rsidRPr="00FB5BD6">
        <w:rPr>
          <w:sz w:val="22"/>
          <w:szCs w:val="22"/>
          <w:rtl/>
          <w:lang w:bidi="fa-IR"/>
        </w:rPr>
        <w:t xml:space="preserve"> با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د</w:t>
      </w:r>
      <w:r w:rsidR="009D477D" w:rsidRPr="00FB5BD6">
        <w:rPr>
          <w:rFonts w:hint="cs"/>
          <w:sz w:val="22"/>
          <w:szCs w:val="22"/>
          <w:rtl/>
          <w:lang w:bidi="fa-IR"/>
        </w:rPr>
        <w:t xml:space="preserve"> </w:t>
      </w:r>
      <w:r w:rsidR="00793D1A" w:rsidRPr="00FB5BD6">
        <w:rPr>
          <w:sz w:val="22"/>
          <w:szCs w:val="22"/>
          <w:rtl/>
          <w:lang w:bidi="fa-IR"/>
        </w:rPr>
        <w:t>ا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</w:t>
      </w:r>
      <w:r w:rsidR="00793D1A" w:rsidRPr="00FB5BD6">
        <w:rPr>
          <w:sz w:val="22"/>
          <w:szCs w:val="22"/>
          <w:rtl/>
          <w:lang w:bidi="fa-IR"/>
        </w:rPr>
        <w:t xml:space="preserve"> دو روش در قالب به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نه</w:t>
      </w:r>
      <w:r w:rsidR="00793D1A" w:rsidRPr="00FB5BD6">
        <w:rPr>
          <w:sz w:val="22"/>
          <w:szCs w:val="22"/>
          <w:rtl/>
          <w:lang w:bidi="fa-IR"/>
        </w:rPr>
        <w:t xml:space="preserve"> ساز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sz w:val="22"/>
          <w:szCs w:val="22"/>
          <w:rtl/>
          <w:lang w:bidi="fa-IR"/>
        </w:rPr>
        <w:t xml:space="preserve"> طراح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6C7BB3" w:rsidRPr="00FB5BD6">
        <w:rPr>
          <w:rFonts w:hint="cs"/>
          <w:sz w:val="22"/>
          <w:szCs w:val="22"/>
          <w:rtl/>
          <w:lang w:bidi="fa-IR"/>
        </w:rPr>
        <w:t xml:space="preserve"> استوار</w:t>
      </w:r>
      <w:r w:rsidR="00793D1A" w:rsidRPr="00FB5BD6">
        <w:rPr>
          <w:sz w:val="22"/>
          <w:szCs w:val="22"/>
          <w:rtl/>
          <w:lang w:bidi="fa-IR"/>
        </w:rPr>
        <w:t xml:space="preserve"> بر مبنا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sz w:val="22"/>
          <w:szCs w:val="22"/>
          <w:rtl/>
          <w:lang w:bidi="fa-IR"/>
        </w:rPr>
        <w:t xml:space="preserve"> قابل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ت</w:t>
      </w:r>
      <w:r w:rsidR="00793D1A" w:rsidRPr="00FB5BD6">
        <w:rPr>
          <w:sz w:val="22"/>
          <w:szCs w:val="22"/>
          <w:rtl/>
          <w:lang w:bidi="fa-IR"/>
        </w:rPr>
        <w:t xml:space="preserve"> اطم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نان</w:t>
      </w:r>
      <w:r w:rsidR="0036664D">
        <w:rPr>
          <w:rStyle w:val="FootnoteReference"/>
          <w:sz w:val="22"/>
          <w:szCs w:val="22"/>
          <w:rtl/>
          <w:lang w:bidi="fa-IR"/>
        </w:rPr>
        <w:footnoteReference w:id="24"/>
      </w:r>
      <w:r w:rsidR="00793D1A" w:rsidRPr="00FB5BD6">
        <w:rPr>
          <w:sz w:val="22"/>
          <w:szCs w:val="22"/>
          <w:rtl/>
          <w:lang w:bidi="fa-IR"/>
        </w:rPr>
        <w:t xml:space="preserve"> </w:t>
      </w:r>
      <w:r w:rsidR="0036664D">
        <w:rPr>
          <w:rFonts w:hint="cs"/>
          <w:sz w:val="22"/>
          <w:szCs w:val="22"/>
          <w:rtl/>
          <w:lang w:bidi="fa-IR"/>
        </w:rPr>
        <w:t>(</w:t>
      </w:r>
      <w:r w:rsidR="0036664D" w:rsidRPr="00FB691C">
        <w:rPr>
          <w:sz w:val="18"/>
          <w:szCs w:val="18"/>
          <w:lang w:bidi="fa-IR"/>
        </w:rPr>
        <w:t>RBRDO</w:t>
      </w:r>
      <w:r w:rsidR="0036664D">
        <w:rPr>
          <w:rFonts w:hint="cs"/>
          <w:sz w:val="22"/>
          <w:szCs w:val="22"/>
          <w:rtl/>
          <w:lang w:bidi="fa-IR"/>
        </w:rPr>
        <w:t>)</w:t>
      </w:r>
      <w:r w:rsidR="0036664D">
        <w:rPr>
          <w:rFonts w:hint="cs"/>
          <w:sz w:val="18"/>
          <w:szCs w:val="18"/>
          <w:rtl/>
          <w:lang w:bidi="fa-IR"/>
        </w:rPr>
        <w:t xml:space="preserve"> </w:t>
      </w:r>
      <w:r w:rsidR="00793D1A" w:rsidRPr="00FB5BD6">
        <w:rPr>
          <w:sz w:val="22"/>
          <w:szCs w:val="22"/>
          <w:rtl/>
          <w:lang w:bidi="fa-IR"/>
        </w:rPr>
        <w:t>ب</w:t>
      </w:r>
      <w:r w:rsidR="009D477D" w:rsidRPr="00FB5BD6">
        <w:rPr>
          <w:rFonts w:hint="cs"/>
          <w:sz w:val="22"/>
          <w:szCs w:val="22"/>
          <w:rtl/>
          <w:lang w:bidi="fa-IR"/>
        </w:rPr>
        <w:t xml:space="preserve">ه منظور </w:t>
      </w:r>
      <w:r w:rsidRPr="00FB5BD6">
        <w:rPr>
          <w:rFonts w:hint="cs"/>
          <w:sz w:val="22"/>
          <w:szCs w:val="22"/>
          <w:rtl/>
          <w:lang w:bidi="fa-IR"/>
        </w:rPr>
        <w:t>دست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>اب</w:t>
      </w:r>
      <w:r w:rsidR="0043091E" w:rsidRPr="00FB5BD6">
        <w:rPr>
          <w:rFonts w:hint="cs"/>
          <w:sz w:val="22"/>
          <w:szCs w:val="22"/>
          <w:rtl/>
          <w:lang w:bidi="fa-IR"/>
        </w:rPr>
        <w:t>ي</w:t>
      </w:r>
      <w:r w:rsidR="006C7BB3" w:rsidRPr="00FB5BD6">
        <w:rPr>
          <w:rFonts w:hint="cs"/>
          <w:sz w:val="22"/>
          <w:szCs w:val="22"/>
          <w:rtl/>
          <w:lang w:bidi="fa-IR"/>
        </w:rPr>
        <w:t xml:space="preserve"> همزمان</w:t>
      </w:r>
      <w:r w:rsidRPr="00FB5BD6">
        <w:rPr>
          <w:rFonts w:hint="cs"/>
          <w:sz w:val="22"/>
          <w:szCs w:val="22"/>
          <w:rtl/>
          <w:lang w:bidi="fa-IR"/>
        </w:rPr>
        <w:t xml:space="preserve"> به</w:t>
      </w:r>
      <w:r w:rsidR="006C7BB3" w:rsidRPr="00FB5BD6">
        <w:rPr>
          <w:rFonts w:hint="cs"/>
          <w:sz w:val="22"/>
          <w:szCs w:val="22"/>
          <w:rtl/>
          <w:lang w:bidi="fa-IR"/>
        </w:rPr>
        <w:t xml:space="preserve"> </w:t>
      </w:r>
      <w:r w:rsidR="009D477D" w:rsidRPr="00FB5BD6">
        <w:rPr>
          <w:rFonts w:hint="cs"/>
          <w:sz w:val="22"/>
          <w:szCs w:val="22"/>
          <w:rtl/>
          <w:lang w:bidi="fa-IR"/>
        </w:rPr>
        <w:t>ک</w:t>
      </w:r>
      <w:r w:rsidR="00312A32" w:rsidRPr="00FB5BD6">
        <w:rPr>
          <w:rFonts w:hint="cs"/>
          <w:sz w:val="22"/>
          <w:szCs w:val="22"/>
          <w:rtl/>
          <w:lang w:bidi="fa-IR"/>
        </w:rPr>
        <w:t>ي</w:t>
      </w:r>
      <w:r w:rsidR="009D477D" w:rsidRPr="00FB5BD6">
        <w:rPr>
          <w:rFonts w:hint="cs"/>
          <w:sz w:val="22"/>
          <w:szCs w:val="22"/>
          <w:rtl/>
          <w:lang w:bidi="fa-IR"/>
        </w:rPr>
        <w:t>ف</w:t>
      </w:r>
      <w:r w:rsidR="00312A32" w:rsidRPr="00FB5BD6">
        <w:rPr>
          <w:rFonts w:hint="cs"/>
          <w:sz w:val="22"/>
          <w:szCs w:val="22"/>
          <w:rtl/>
          <w:lang w:bidi="fa-IR"/>
        </w:rPr>
        <w:t>ي</w:t>
      </w:r>
      <w:r w:rsidR="006C7BB3" w:rsidRPr="00FB5BD6">
        <w:rPr>
          <w:rFonts w:hint="cs"/>
          <w:sz w:val="22"/>
          <w:szCs w:val="22"/>
          <w:rtl/>
          <w:lang w:bidi="fa-IR"/>
        </w:rPr>
        <w:t>ت</w:t>
      </w:r>
      <w:r w:rsidR="00793D1A" w:rsidRPr="00FB5BD6">
        <w:rPr>
          <w:sz w:val="22"/>
          <w:szCs w:val="22"/>
          <w:rtl/>
          <w:lang w:bidi="fa-IR"/>
        </w:rPr>
        <w:t xml:space="preserve"> و قابل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ت</w:t>
      </w:r>
      <w:r w:rsidR="00793D1A" w:rsidRPr="00FB5BD6">
        <w:rPr>
          <w:sz w:val="22"/>
          <w:szCs w:val="22"/>
          <w:rtl/>
          <w:lang w:bidi="fa-IR"/>
        </w:rPr>
        <w:t xml:space="preserve"> اطم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نان</w:t>
      </w:r>
      <w:r w:rsidR="00793D1A" w:rsidRPr="00FB5BD6">
        <w:rPr>
          <w:sz w:val="22"/>
          <w:szCs w:val="22"/>
          <w:rtl/>
          <w:lang w:bidi="fa-IR"/>
        </w:rPr>
        <w:t xml:space="preserve"> ترک</w:t>
      </w:r>
      <w:r w:rsidR="00793D1A" w:rsidRPr="00FB5BD6">
        <w:rPr>
          <w:rFonts w:hint="cs"/>
          <w:sz w:val="22"/>
          <w:szCs w:val="22"/>
          <w:rtl/>
          <w:lang w:bidi="fa-IR"/>
        </w:rPr>
        <w:t>ي</w:t>
      </w:r>
      <w:r w:rsidR="00793D1A" w:rsidRPr="00FB5BD6">
        <w:rPr>
          <w:rFonts w:hint="eastAsia"/>
          <w:sz w:val="22"/>
          <w:szCs w:val="22"/>
          <w:rtl/>
          <w:lang w:bidi="fa-IR"/>
        </w:rPr>
        <w:t>ب</w:t>
      </w:r>
      <w:r w:rsidR="00793D1A" w:rsidRPr="00FB5BD6">
        <w:rPr>
          <w:sz w:val="22"/>
          <w:szCs w:val="22"/>
          <w:rtl/>
          <w:lang w:bidi="fa-IR"/>
        </w:rPr>
        <w:t xml:space="preserve"> شوند</w:t>
      </w:r>
      <w:r w:rsidR="00660629" w:rsidRPr="00FB5BD6">
        <w:rPr>
          <w:sz w:val="22"/>
          <w:szCs w:val="22"/>
          <w:lang w:bidi="fa-IR"/>
        </w:rPr>
        <w:t>]</w:t>
      </w:r>
      <w:r w:rsidR="005A1715">
        <w:rPr>
          <w:rFonts w:hint="cs"/>
          <w:sz w:val="22"/>
          <w:szCs w:val="22"/>
          <w:rtl/>
          <w:lang w:bidi="fa-IR"/>
        </w:rPr>
        <w:t>20</w:t>
      </w:r>
      <w:r w:rsidR="00660629" w:rsidRPr="00FB5BD6">
        <w:rPr>
          <w:sz w:val="22"/>
          <w:szCs w:val="22"/>
          <w:lang w:bidi="fa-IR"/>
        </w:rPr>
        <w:t>[</w:t>
      </w:r>
      <w:r w:rsidR="00793D1A" w:rsidRPr="00FB5BD6">
        <w:rPr>
          <w:rFonts w:hint="cs"/>
          <w:sz w:val="22"/>
          <w:szCs w:val="22"/>
          <w:rtl/>
          <w:lang w:bidi="fa-IR"/>
        </w:rPr>
        <w:t>.</w:t>
      </w:r>
      <w:r w:rsidR="007B7C89" w:rsidRPr="00FB5BD6">
        <w:rPr>
          <w:rFonts w:hint="cs"/>
          <w:sz w:val="22"/>
          <w:szCs w:val="22"/>
          <w:rtl/>
          <w:lang w:bidi="fa-IR"/>
        </w:rPr>
        <w:t xml:space="preserve"> </w:t>
      </w:r>
    </w:p>
    <w:p w:rsidR="00FB691C" w:rsidRPr="00FB691C" w:rsidRDefault="00E33809" w:rsidP="00941CB6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  <w:lang w:bidi="fa-IR"/>
        </w:rPr>
        <w:lastRenderedPageBreak/>
        <w:t>در اين مقاله ما بهينه</w:t>
      </w:r>
      <w:r w:rsidRPr="00FB5BD6">
        <w:rPr>
          <w:rFonts w:hint="cs"/>
          <w:sz w:val="22"/>
          <w:szCs w:val="22"/>
          <w:rtl/>
          <w:lang w:bidi="fa-IR"/>
        </w:rPr>
        <w:softHyphen/>
        <w:t>سازي</w:t>
      </w:r>
      <w:r w:rsidR="00FB5BD6" w:rsidRPr="00FB5BD6">
        <w:rPr>
          <w:rFonts w:hint="cs"/>
          <w:sz w:val="22"/>
          <w:szCs w:val="22"/>
          <w:rtl/>
          <w:lang w:bidi="fa-IR"/>
        </w:rPr>
        <w:t xml:space="preserve"> طراح</w:t>
      </w:r>
      <w:r w:rsidR="00FB5BD6">
        <w:rPr>
          <w:rFonts w:hint="cs"/>
          <w:sz w:val="22"/>
          <w:szCs w:val="22"/>
          <w:rtl/>
          <w:lang w:bidi="fa-IR"/>
        </w:rPr>
        <w:t>ي</w:t>
      </w:r>
      <w:r w:rsidRPr="00FB5BD6">
        <w:rPr>
          <w:rFonts w:hint="cs"/>
          <w:sz w:val="22"/>
          <w:szCs w:val="22"/>
          <w:rtl/>
          <w:lang w:bidi="fa-IR"/>
        </w:rPr>
        <w:t xml:space="preserve"> استوار بر مبناي قابليت اطمينان را با الگوريتم ژنتيک چند هدفه ترکيب کرده و يک متدولوژي کلي براي طراحي محصول استوار و قابل اطمينان ارائه مي</w:t>
      </w:r>
      <w:r w:rsidRPr="00FB5BD6">
        <w:rPr>
          <w:rFonts w:hint="cs"/>
          <w:sz w:val="22"/>
          <w:szCs w:val="22"/>
          <w:rtl/>
          <w:lang w:bidi="fa-IR"/>
        </w:rPr>
        <w:softHyphen/>
        <w:t>دهيم. اين متدولوژي از چهار مرحله  اصلي فرمول</w:t>
      </w:r>
      <w:r w:rsidRPr="00FB5BD6">
        <w:rPr>
          <w:rFonts w:hint="cs"/>
          <w:sz w:val="22"/>
          <w:szCs w:val="22"/>
          <w:rtl/>
          <w:lang w:bidi="fa-IR"/>
        </w:rPr>
        <w:softHyphen/>
        <w:t>بندي, بهينه</w:t>
      </w:r>
      <w:r w:rsidRPr="00FB5BD6">
        <w:rPr>
          <w:rFonts w:hint="cs"/>
          <w:sz w:val="22"/>
          <w:szCs w:val="22"/>
          <w:rtl/>
          <w:lang w:bidi="fa-IR"/>
        </w:rPr>
        <w:softHyphen/>
        <w:t xml:space="preserve">سازي, ارزيابي و انتخاب تشکيل شده است. </w:t>
      </w:r>
      <w:r w:rsidR="00E45DD8">
        <w:rPr>
          <w:rFonts w:hint="cs"/>
          <w:sz w:val="22"/>
          <w:szCs w:val="22"/>
          <w:rtl/>
          <w:lang w:bidi="fa-IR"/>
        </w:rPr>
        <w:t>در دو مرحله اول</w:t>
      </w:r>
      <w:r w:rsidR="00FB691C">
        <w:rPr>
          <w:rFonts w:hint="cs"/>
          <w:sz w:val="22"/>
          <w:szCs w:val="22"/>
          <w:rtl/>
          <w:lang w:bidi="fa-IR"/>
        </w:rPr>
        <w:t xml:space="preserve"> با مدل</w:t>
      </w:r>
      <w:r w:rsidR="00FB691C">
        <w:rPr>
          <w:rFonts w:hint="cs"/>
          <w:sz w:val="22"/>
          <w:szCs w:val="22"/>
          <w:rtl/>
          <w:lang w:bidi="fa-IR"/>
        </w:rPr>
        <w:softHyphen/>
        <w:t>ساز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 xml:space="preserve"> مساله و استفاده از</w:t>
      </w:r>
      <w:r w:rsidR="00E45DD8">
        <w:rPr>
          <w:rFonts w:hint="cs"/>
          <w:sz w:val="22"/>
          <w:szCs w:val="22"/>
          <w:rtl/>
          <w:lang w:bidi="fa-IR"/>
        </w:rPr>
        <w:t xml:space="preserve"> الگور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E45DD8">
        <w:rPr>
          <w:rFonts w:hint="cs"/>
          <w:sz w:val="22"/>
          <w:szCs w:val="22"/>
          <w:rtl/>
          <w:lang w:bidi="fa-IR"/>
        </w:rPr>
        <w:t>تم ژنت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E45DD8">
        <w:rPr>
          <w:rFonts w:hint="cs"/>
          <w:sz w:val="22"/>
          <w:szCs w:val="22"/>
          <w:rtl/>
          <w:lang w:bidi="fa-IR"/>
        </w:rPr>
        <w:t xml:space="preserve">ک </w:t>
      </w:r>
      <w:r w:rsidR="00FB691C">
        <w:rPr>
          <w:rFonts w:hint="cs"/>
          <w:sz w:val="22"/>
          <w:szCs w:val="22"/>
          <w:rtl/>
          <w:lang w:bidi="fa-IR"/>
        </w:rPr>
        <w:t>برا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 xml:space="preserve"> حل مساله </w:t>
      </w:r>
      <w:r w:rsidR="00FB691C" w:rsidRPr="00FB691C">
        <w:rPr>
          <w:sz w:val="20"/>
          <w:szCs w:val="20"/>
          <w:lang w:bidi="fa-IR"/>
        </w:rPr>
        <w:t xml:space="preserve"> </w:t>
      </w:r>
      <w:r w:rsidR="00FB691C" w:rsidRPr="00D1487E">
        <w:rPr>
          <w:sz w:val="18"/>
          <w:szCs w:val="18"/>
          <w:lang w:bidi="fa-IR"/>
        </w:rPr>
        <w:t>RBRDO</w:t>
      </w:r>
      <w:r w:rsidR="00FB691C">
        <w:rPr>
          <w:rFonts w:hint="cs"/>
          <w:sz w:val="22"/>
          <w:szCs w:val="22"/>
          <w:rtl/>
          <w:lang w:bidi="fa-IR"/>
        </w:rPr>
        <w:t>مجموعه نقاط پارتو استوار و قابل اطم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>نان بدست آمده و پس از ا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 xml:space="preserve">ن </w:t>
      </w:r>
      <w:r w:rsidR="00273B51">
        <w:rPr>
          <w:rFonts w:hint="cs"/>
          <w:sz w:val="22"/>
          <w:szCs w:val="22"/>
          <w:rtl/>
          <w:lang w:bidi="fa-IR"/>
        </w:rPr>
        <w:t>بهتر</w:t>
      </w:r>
      <w:r w:rsidR="005A366B">
        <w:rPr>
          <w:rFonts w:hint="cs"/>
          <w:sz w:val="22"/>
          <w:szCs w:val="22"/>
          <w:rtl/>
          <w:lang w:bidi="fa-IR"/>
        </w:rPr>
        <w:t>ي</w:t>
      </w:r>
      <w:r w:rsidR="00B328DC">
        <w:rPr>
          <w:rFonts w:hint="cs"/>
          <w:sz w:val="22"/>
          <w:szCs w:val="22"/>
          <w:rtl/>
          <w:lang w:bidi="fa-IR"/>
        </w:rPr>
        <w:t>ن</w:t>
      </w:r>
      <w:r w:rsidR="00B328DC">
        <w:rPr>
          <w:sz w:val="22"/>
          <w:szCs w:val="22"/>
          <w:rtl/>
          <w:lang w:bidi="fa-IR"/>
        </w:rPr>
        <w:softHyphen/>
      </w:r>
      <w:r w:rsidR="00FB691C">
        <w:rPr>
          <w:rFonts w:hint="cs"/>
          <w:sz w:val="22"/>
          <w:szCs w:val="22"/>
          <w:rtl/>
          <w:lang w:bidi="fa-IR"/>
        </w:rPr>
        <w:t>تر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 xml:space="preserve">ن نقطه 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>ا نقاط از د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>د تصم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>م گ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FB691C">
        <w:rPr>
          <w:rFonts w:hint="cs"/>
          <w:sz w:val="22"/>
          <w:szCs w:val="22"/>
          <w:rtl/>
          <w:lang w:bidi="fa-IR"/>
        </w:rPr>
        <w:t>رندگان</w:t>
      </w:r>
      <w:r w:rsidR="00941CB6">
        <w:rPr>
          <w:rFonts w:hint="cs"/>
          <w:sz w:val="22"/>
          <w:szCs w:val="22"/>
          <w:rtl/>
          <w:lang w:bidi="fa-IR"/>
        </w:rPr>
        <w:t xml:space="preserve"> با توجه به معيارهاي تعريف شده,</w:t>
      </w:r>
      <w:r w:rsidR="00A57FED">
        <w:rPr>
          <w:rFonts w:hint="cs"/>
          <w:sz w:val="22"/>
          <w:szCs w:val="22"/>
          <w:rtl/>
          <w:lang w:bidi="fa-IR"/>
        </w:rPr>
        <w:t xml:space="preserve"> </w:t>
      </w:r>
      <w:r w:rsidR="00273B51">
        <w:rPr>
          <w:rFonts w:hint="cs"/>
          <w:sz w:val="22"/>
          <w:szCs w:val="22"/>
          <w:rtl/>
          <w:lang w:bidi="fa-IR"/>
        </w:rPr>
        <w:t xml:space="preserve"> انتخاب م</w:t>
      </w:r>
      <w:r w:rsidR="00941CB6">
        <w:rPr>
          <w:rFonts w:hint="cs"/>
          <w:sz w:val="22"/>
          <w:szCs w:val="22"/>
          <w:rtl/>
          <w:lang w:bidi="fa-IR"/>
        </w:rPr>
        <w:t>ي</w:t>
      </w:r>
      <w:r w:rsidR="00273B51">
        <w:rPr>
          <w:rFonts w:hint="cs"/>
          <w:sz w:val="22"/>
          <w:szCs w:val="22"/>
          <w:rtl/>
          <w:lang w:bidi="fa-IR"/>
        </w:rPr>
        <w:softHyphen/>
        <w:t>شوند. در آخر</w:t>
      </w:r>
      <w:r w:rsidR="00941CB6">
        <w:rPr>
          <w:rFonts w:hint="cs"/>
          <w:sz w:val="22"/>
          <w:szCs w:val="22"/>
          <w:rtl/>
          <w:lang w:bidi="fa-IR"/>
        </w:rPr>
        <w:t>ي</w:t>
      </w:r>
      <w:r w:rsidR="00273B51">
        <w:rPr>
          <w:rFonts w:hint="cs"/>
          <w:sz w:val="22"/>
          <w:szCs w:val="22"/>
          <w:rtl/>
          <w:lang w:bidi="fa-IR"/>
        </w:rPr>
        <w:t>ن مرحله ن</w:t>
      </w:r>
      <w:r w:rsidR="00941CB6">
        <w:rPr>
          <w:rFonts w:hint="cs"/>
          <w:sz w:val="22"/>
          <w:szCs w:val="22"/>
          <w:rtl/>
          <w:lang w:bidi="fa-IR"/>
        </w:rPr>
        <w:t>ي</w:t>
      </w:r>
      <w:r w:rsidR="00273B51">
        <w:rPr>
          <w:rFonts w:hint="cs"/>
          <w:sz w:val="22"/>
          <w:szCs w:val="22"/>
          <w:rtl/>
          <w:lang w:bidi="fa-IR"/>
        </w:rPr>
        <w:t xml:space="preserve">ز </w:t>
      </w:r>
      <w:r w:rsidR="00941CB6">
        <w:rPr>
          <w:rFonts w:hint="cs"/>
          <w:sz w:val="22"/>
          <w:szCs w:val="22"/>
          <w:rtl/>
          <w:lang w:bidi="fa-IR"/>
        </w:rPr>
        <w:t>نتايج بدست آمده با استفاده از شبييه سازي مونت کارلو مورد ارزيابي قرار گرفته و مهترين متغيرها به منظور کنترل در طول فرايند تعيين مي</w:t>
      </w:r>
      <w:r w:rsidR="00941CB6">
        <w:rPr>
          <w:rFonts w:hint="cs"/>
          <w:sz w:val="22"/>
          <w:szCs w:val="22"/>
          <w:rtl/>
          <w:lang w:bidi="fa-IR"/>
        </w:rPr>
        <w:softHyphen/>
        <w:t>شوند.</w:t>
      </w:r>
    </w:p>
    <w:p w:rsidR="00E33809" w:rsidRPr="00FB5BD6" w:rsidRDefault="00E33809" w:rsidP="00275FE0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  <w:lang w:bidi="fa-IR"/>
        </w:rPr>
        <w:t xml:space="preserve">در </w:t>
      </w:r>
      <w:r w:rsidR="004174B7">
        <w:rPr>
          <w:sz w:val="18"/>
          <w:szCs w:val="18"/>
          <w:lang w:bidi="fa-IR"/>
        </w:rPr>
        <w:t>]</w:t>
      </w:r>
      <w:r w:rsidR="009E4119">
        <w:rPr>
          <w:rFonts w:hint="cs"/>
          <w:sz w:val="18"/>
          <w:szCs w:val="18"/>
          <w:rtl/>
          <w:lang w:bidi="fa-IR"/>
        </w:rPr>
        <w:t>21</w:t>
      </w:r>
      <w:r w:rsidR="004174B7">
        <w:rPr>
          <w:sz w:val="18"/>
          <w:szCs w:val="18"/>
          <w:lang w:bidi="fa-IR"/>
        </w:rPr>
        <w:t>[</w:t>
      </w:r>
      <w:r w:rsidR="004174B7">
        <w:rPr>
          <w:rFonts w:hint="cs"/>
          <w:sz w:val="18"/>
          <w:szCs w:val="18"/>
          <w:rtl/>
          <w:lang w:bidi="fa-IR"/>
        </w:rPr>
        <w:t xml:space="preserve"> </w:t>
      </w:r>
      <w:r w:rsidR="00FB5BD6">
        <w:rPr>
          <w:rFonts w:hint="cs"/>
          <w:sz w:val="22"/>
          <w:szCs w:val="22"/>
          <w:rtl/>
          <w:lang w:bidi="fa-IR"/>
        </w:rPr>
        <w:t xml:space="preserve">يک </w:t>
      </w:r>
      <w:r w:rsidRPr="00FB5BD6">
        <w:rPr>
          <w:rFonts w:hint="cs"/>
          <w:sz w:val="22"/>
          <w:szCs w:val="22"/>
          <w:rtl/>
          <w:lang w:bidi="fa-IR"/>
        </w:rPr>
        <w:t xml:space="preserve">متدولوژي طراحي </w:t>
      </w:r>
      <w:r w:rsidR="00275FE0" w:rsidRPr="00FB5BD6">
        <w:rPr>
          <w:rFonts w:hint="cs"/>
          <w:sz w:val="22"/>
          <w:szCs w:val="22"/>
          <w:rtl/>
          <w:lang w:bidi="fa-IR"/>
        </w:rPr>
        <w:t xml:space="preserve">براي </w:t>
      </w:r>
      <w:r w:rsidRPr="00FB5BD6">
        <w:rPr>
          <w:rFonts w:hint="cs"/>
          <w:sz w:val="22"/>
          <w:szCs w:val="22"/>
          <w:rtl/>
          <w:lang w:bidi="fa-IR"/>
        </w:rPr>
        <w:t xml:space="preserve">شش سيگما با ترکيب رويکرد طراحي استوار, </w:t>
      </w:r>
      <w:r w:rsidR="00A57FED">
        <w:rPr>
          <w:rFonts w:hint="cs"/>
          <w:sz w:val="22"/>
          <w:szCs w:val="22"/>
          <w:rtl/>
          <w:lang w:bidi="fa-IR"/>
        </w:rPr>
        <w:t>تکنيک</w:t>
      </w:r>
      <w:r w:rsidRPr="00FB5BD6">
        <w:rPr>
          <w:rFonts w:hint="cs"/>
          <w:sz w:val="22"/>
          <w:szCs w:val="22"/>
          <w:rtl/>
          <w:lang w:bidi="fa-IR"/>
        </w:rPr>
        <w:t xml:space="preserve"> </w:t>
      </w:r>
      <w:r w:rsidR="00A57FED">
        <w:rPr>
          <w:rFonts w:hint="cs"/>
          <w:sz w:val="22"/>
          <w:szCs w:val="22"/>
          <w:rtl/>
          <w:lang w:bidi="fa-IR"/>
        </w:rPr>
        <w:t>مدل</w:t>
      </w:r>
      <w:r w:rsidR="00A57FED">
        <w:rPr>
          <w:rFonts w:hint="cs"/>
          <w:sz w:val="22"/>
          <w:szCs w:val="22"/>
          <w:rtl/>
          <w:lang w:bidi="fa-IR"/>
        </w:rPr>
        <w:softHyphen/>
        <w:t xml:space="preserve">سازي امکان پذيري </w:t>
      </w:r>
      <w:r w:rsidRPr="00FB5BD6">
        <w:rPr>
          <w:rFonts w:hint="cs"/>
          <w:sz w:val="22"/>
          <w:szCs w:val="22"/>
          <w:rtl/>
          <w:lang w:bidi="fa-IR"/>
        </w:rPr>
        <w:t>و بهينه سازي چند هدفه ارائه شده است</w:t>
      </w:r>
      <w:r w:rsidR="004174B7">
        <w:rPr>
          <w:rFonts w:hint="cs"/>
          <w:sz w:val="22"/>
          <w:szCs w:val="22"/>
          <w:rtl/>
          <w:lang w:bidi="fa-IR"/>
        </w:rPr>
        <w:t>.</w:t>
      </w:r>
      <w:r w:rsidRPr="00FB5BD6">
        <w:rPr>
          <w:rFonts w:hint="cs"/>
          <w:sz w:val="22"/>
          <w:szCs w:val="22"/>
          <w:rtl/>
          <w:lang w:bidi="fa-IR"/>
        </w:rPr>
        <w:t xml:space="preserve"> در آنجا تحليل بدترين شرايط </w:t>
      </w:r>
      <w:r w:rsidR="00FB5BD6">
        <w:rPr>
          <w:rFonts w:hint="cs"/>
          <w:sz w:val="22"/>
          <w:szCs w:val="22"/>
          <w:rtl/>
          <w:lang w:bidi="fa-IR"/>
        </w:rPr>
        <w:t>به منظور</w:t>
      </w:r>
      <w:r w:rsidRPr="00FB5BD6">
        <w:rPr>
          <w:rFonts w:hint="cs"/>
          <w:sz w:val="22"/>
          <w:szCs w:val="22"/>
          <w:rtl/>
          <w:lang w:bidi="fa-IR"/>
        </w:rPr>
        <w:t xml:space="preserve"> مدل</w:t>
      </w:r>
      <w:r w:rsidRPr="00FB5BD6">
        <w:rPr>
          <w:rFonts w:hint="cs"/>
          <w:sz w:val="22"/>
          <w:szCs w:val="22"/>
          <w:rtl/>
          <w:lang w:bidi="fa-IR"/>
        </w:rPr>
        <w:softHyphen/>
        <w:t>سازي امکان پذيري مورد استفاده قرار گرفته</w:t>
      </w:r>
      <w:r w:rsidR="004174B7">
        <w:rPr>
          <w:rFonts w:hint="cs"/>
          <w:sz w:val="22"/>
          <w:szCs w:val="22"/>
          <w:rtl/>
          <w:lang w:bidi="fa-IR"/>
        </w:rPr>
        <w:t xml:space="preserve"> است. اما </w:t>
      </w:r>
      <w:r w:rsidR="004174B7" w:rsidRPr="004174B7">
        <w:rPr>
          <w:rFonts w:hint="cs"/>
          <w:sz w:val="22"/>
          <w:szCs w:val="22"/>
          <w:rtl/>
          <w:lang w:bidi="fa-IR"/>
        </w:rPr>
        <w:t>در بي</w:t>
      </w:r>
      <w:r w:rsidR="004174B7">
        <w:rPr>
          <w:rFonts w:hint="cs"/>
          <w:sz w:val="22"/>
          <w:szCs w:val="22"/>
          <w:rtl/>
          <w:lang w:bidi="fa-IR"/>
        </w:rPr>
        <w:t>شتر موارد</w:t>
      </w:r>
      <w:r w:rsidR="004174B7" w:rsidRPr="004174B7">
        <w:rPr>
          <w:rFonts w:hint="cs"/>
          <w:sz w:val="22"/>
          <w:szCs w:val="22"/>
          <w:rtl/>
          <w:lang w:bidi="fa-IR"/>
        </w:rPr>
        <w:t xml:space="preserve"> تحليل بدترين شرايط، بسيارمحتاطانه است چرا که احتمال رخداد</w:t>
      </w:r>
      <w:r w:rsidR="004174B7" w:rsidRPr="004174B7">
        <w:rPr>
          <w:sz w:val="22"/>
          <w:szCs w:val="22"/>
          <w:lang w:bidi="fa-IR"/>
        </w:rPr>
        <w:t xml:space="preserve"> </w:t>
      </w:r>
      <w:r w:rsidR="004174B7" w:rsidRPr="004174B7">
        <w:rPr>
          <w:rFonts w:hint="cs"/>
          <w:sz w:val="22"/>
          <w:szCs w:val="22"/>
          <w:rtl/>
          <w:lang w:bidi="fa-IR"/>
        </w:rPr>
        <w:t>همزمان بدترين شرايط متغيرها يا انحرفات پارامترها بسيار کم است</w:t>
      </w:r>
      <w:r w:rsidR="004174B7">
        <w:rPr>
          <w:sz w:val="18"/>
          <w:szCs w:val="18"/>
          <w:lang w:bidi="fa-IR"/>
        </w:rPr>
        <w:t>]</w:t>
      </w:r>
      <w:r w:rsidR="004174B7">
        <w:rPr>
          <w:rFonts w:hint="cs"/>
          <w:sz w:val="18"/>
          <w:szCs w:val="18"/>
          <w:rtl/>
          <w:lang w:bidi="fa-IR"/>
        </w:rPr>
        <w:t>2</w:t>
      </w:r>
      <w:r w:rsidR="009E4119">
        <w:rPr>
          <w:rFonts w:hint="cs"/>
          <w:sz w:val="18"/>
          <w:szCs w:val="18"/>
          <w:rtl/>
          <w:lang w:bidi="fa-IR"/>
        </w:rPr>
        <w:t>2</w:t>
      </w:r>
      <w:r w:rsidR="004174B7">
        <w:rPr>
          <w:sz w:val="18"/>
          <w:szCs w:val="18"/>
          <w:lang w:bidi="fa-IR"/>
        </w:rPr>
        <w:t>[</w:t>
      </w:r>
      <w:r w:rsidR="004174B7" w:rsidRPr="004174B7">
        <w:rPr>
          <w:rFonts w:hint="cs"/>
          <w:sz w:val="22"/>
          <w:szCs w:val="22"/>
          <w:rtl/>
          <w:lang w:bidi="fa-IR"/>
        </w:rPr>
        <w:t>.</w:t>
      </w:r>
      <w:r w:rsidR="004174B7">
        <w:rPr>
          <w:rFonts w:hint="cs"/>
          <w:sz w:val="22"/>
          <w:szCs w:val="22"/>
          <w:rtl/>
          <w:lang w:bidi="fa-IR"/>
        </w:rPr>
        <w:t xml:space="preserve"> </w:t>
      </w:r>
      <w:r w:rsidRPr="00FB5BD6">
        <w:rPr>
          <w:rFonts w:hint="cs"/>
          <w:sz w:val="22"/>
          <w:szCs w:val="22"/>
          <w:rtl/>
          <w:lang w:bidi="fa-IR"/>
        </w:rPr>
        <w:t>علاوه بر آن در مرحله بهينه</w:t>
      </w:r>
      <w:r w:rsidRPr="00FB5BD6">
        <w:rPr>
          <w:sz w:val="22"/>
          <w:szCs w:val="22"/>
          <w:rtl/>
          <w:lang w:bidi="fa-IR"/>
        </w:rPr>
        <w:softHyphen/>
      </w:r>
      <w:r w:rsidRPr="00FB5BD6">
        <w:rPr>
          <w:rFonts w:hint="cs"/>
          <w:sz w:val="22"/>
          <w:szCs w:val="22"/>
          <w:rtl/>
          <w:lang w:bidi="fa-IR"/>
        </w:rPr>
        <w:t xml:space="preserve">سازي تنها ميانگين مد نظر قرار گرفته و واريانس اهداف تنها در مرحله </w:t>
      </w:r>
      <w:r w:rsidR="00A140C6">
        <w:rPr>
          <w:rFonts w:hint="cs"/>
          <w:sz w:val="22"/>
          <w:szCs w:val="22"/>
          <w:rtl/>
          <w:lang w:bidi="fa-IR"/>
        </w:rPr>
        <w:t>انتخاب بهتر</w:t>
      </w:r>
      <w:r w:rsidR="00A57FED">
        <w:rPr>
          <w:rFonts w:hint="cs"/>
          <w:sz w:val="22"/>
          <w:szCs w:val="22"/>
          <w:rtl/>
          <w:lang w:bidi="fa-IR"/>
        </w:rPr>
        <w:t>ي</w:t>
      </w:r>
      <w:r w:rsidR="00A140C6">
        <w:rPr>
          <w:rFonts w:hint="cs"/>
          <w:sz w:val="22"/>
          <w:szCs w:val="22"/>
          <w:rtl/>
          <w:lang w:bidi="fa-IR"/>
        </w:rPr>
        <w:t>ن نقاط</w:t>
      </w:r>
      <w:r w:rsidRPr="00FB5BD6">
        <w:rPr>
          <w:rFonts w:hint="cs"/>
          <w:sz w:val="22"/>
          <w:szCs w:val="22"/>
          <w:rtl/>
          <w:lang w:bidi="fa-IR"/>
        </w:rPr>
        <w:t xml:space="preserve"> مورد توجه قرار مي</w:t>
      </w:r>
      <w:r w:rsidRPr="00FB5BD6">
        <w:rPr>
          <w:rFonts w:hint="cs"/>
          <w:sz w:val="22"/>
          <w:szCs w:val="22"/>
          <w:rtl/>
          <w:lang w:bidi="fa-IR"/>
        </w:rPr>
        <w:softHyphen/>
        <w:t xml:space="preserve">گيرد. </w:t>
      </w:r>
    </w:p>
    <w:p w:rsidR="00E33809" w:rsidRDefault="00E33809" w:rsidP="00A57FED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  <w:lang w:bidi="fa-IR"/>
        </w:rPr>
        <w:t>در اين مقاله ابتدا به طور مختصر رويکرد بهينه</w:t>
      </w:r>
      <w:r w:rsidRPr="00FB5BD6">
        <w:rPr>
          <w:rFonts w:hint="cs"/>
          <w:sz w:val="22"/>
          <w:szCs w:val="22"/>
          <w:rtl/>
          <w:lang w:bidi="fa-IR"/>
        </w:rPr>
        <w:softHyphen/>
        <w:t>سازي استوار برمبناي قابليت اطمينان بررسي شده و سپس روش</w:t>
      </w:r>
      <w:r w:rsidRPr="00FB5BD6">
        <w:rPr>
          <w:sz w:val="22"/>
          <w:szCs w:val="22"/>
          <w:rtl/>
          <w:lang w:bidi="fa-IR"/>
        </w:rPr>
        <w:softHyphen/>
      </w:r>
      <w:r w:rsidRPr="00FB5BD6">
        <w:rPr>
          <w:rFonts w:hint="cs"/>
          <w:sz w:val="22"/>
          <w:szCs w:val="22"/>
          <w:rtl/>
          <w:lang w:bidi="fa-IR"/>
        </w:rPr>
        <w:t xml:space="preserve">هاي متفاوت براي يافتن نقطه بهينه براي دو </w:t>
      </w:r>
      <w:r w:rsidR="00B328DC">
        <w:rPr>
          <w:rFonts w:hint="cs"/>
          <w:sz w:val="22"/>
          <w:szCs w:val="22"/>
          <w:rtl/>
          <w:lang w:bidi="fa-IR"/>
        </w:rPr>
        <w:t>تابع هدف</w:t>
      </w:r>
      <w:r w:rsidRPr="00FB5BD6">
        <w:rPr>
          <w:rFonts w:hint="cs"/>
          <w:sz w:val="22"/>
          <w:szCs w:val="22"/>
          <w:rtl/>
          <w:lang w:bidi="fa-IR"/>
        </w:rPr>
        <w:t xml:space="preserve"> معرفي مي</w:t>
      </w:r>
      <w:r w:rsidR="00A57FED">
        <w:rPr>
          <w:sz w:val="22"/>
          <w:szCs w:val="22"/>
          <w:rtl/>
          <w:lang w:bidi="fa-IR"/>
        </w:rPr>
        <w:softHyphen/>
      </w:r>
      <w:r w:rsidR="00A57FED">
        <w:rPr>
          <w:rFonts w:hint="cs"/>
          <w:sz w:val="22"/>
          <w:szCs w:val="22"/>
          <w:rtl/>
          <w:lang w:bidi="fa-IR"/>
        </w:rPr>
        <w:t>شوند</w:t>
      </w:r>
      <w:r w:rsidRPr="00FB5BD6">
        <w:rPr>
          <w:rFonts w:hint="cs"/>
          <w:sz w:val="22"/>
          <w:szCs w:val="22"/>
          <w:rtl/>
          <w:lang w:bidi="fa-IR"/>
        </w:rPr>
        <w:t>. در ادامه متدولوژي کلي را ارائه داده و با يک مثال عددي کارايي رويکرد فوق را تاييد مي</w:t>
      </w:r>
      <w:r w:rsidRPr="00FB5BD6">
        <w:rPr>
          <w:rFonts w:hint="cs"/>
          <w:sz w:val="22"/>
          <w:szCs w:val="22"/>
          <w:rtl/>
          <w:lang w:bidi="fa-IR"/>
        </w:rPr>
        <w:softHyphen/>
        <w:t>کنيم. در بخش نهايي نتيجه</w:t>
      </w:r>
      <w:r w:rsidRPr="00FB5BD6">
        <w:rPr>
          <w:rFonts w:hint="cs"/>
          <w:sz w:val="22"/>
          <w:szCs w:val="22"/>
          <w:rtl/>
          <w:lang w:bidi="fa-IR"/>
        </w:rPr>
        <w:softHyphen/>
        <w:t>گيري را بيان مي</w:t>
      </w:r>
      <w:r w:rsidRPr="00FB5BD6">
        <w:rPr>
          <w:rFonts w:hint="cs"/>
          <w:sz w:val="22"/>
          <w:szCs w:val="22"/>
          <w:rtl/>
          <w:lang w:bidi="fa-IR"/>
        </w:rPr>
        <w:softHyphen/>
        <w:t>کنيم.</w:t>
      </w:r>
    </w:p>
    <w:p w:rsidR="00D7010C" w:rsidRDefault="00D7010C" w:rsidP="00FB5BD6">
      <w:pPr>
        <w:pStyle w:val="a6"/>
        <w:rPr>
          <w:sz w:val="22"/>
          <w:szCs w:val="22"/>
          <w:rtl/>
          <w:lang w:bidi="fa-IR"/>
        </w:rPr>
      </w:pPr>
    </w:p>
    <w:p w:rsidR="0056025A" w:rsidRPr="00312873" w:rsidRDefault="00D7010C" w:rsidP="00D7010C">
      <w:pPr>
        <w:spacing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2C1D2B">
        <w:rPr>
          <w:rFonts w:hint="cs"/>
          <w:b/>
          <w:bCs/>
          <w:color w:val="000000" w:themeColor="text1"/>
          <w:sz w:val="24"/>
          <w:szCs w:val="24"/>
          <w:rtl/>
          <w:lang w:bidi="fa-IR"/>
        </w:rPr>
        <w:t>2</w:t>
      </w:r>
      <w:r w:rsidRPr="00312873">
        <w:rPr>
          <w:rFonts w:hint="cs"/>
          <w:b/>
          <w:bCs/>
          <w:sz w:val="24"/>
          <w:szCs w:val="24"/>
          <w:rtl/>
          <w:lang w:bidi="fa-IR"/>
        </w:rPr>
        <w:t>. بهينه</w:t>
      </w:r>
      <w:r w:rsidRPr="00312873">
        <w:rPr>
          <w:rFonts w:hint="cs"/>
          <w:b/>
          <w:bCs/>
          <w:sz w:val="24"/>
          <w:szCs w:val="24"/>
          <w:rtl/>
          <w:lang w:bidi="fa-IR"/>
        </w:rPr>
        <w:softHyphen/>
        <w:t>سازي طراحي استوار بر مبناي قابليت اطمينان</w:t>
      </w:r>
    </w:p>
    <w:p w:rsidR="00025288" w:rsidRDefault="00025288" w:rsidP="009E4119">
      <w:pPr>
        <w:pStyle w:val="a6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همانطور که در قسمت قبل عنوان شد, رويکرد</w:t>
      </w:r>
      <w:r w:rsidR="00783C5B">
        <w:rPr>
          <w:rFonts w:hint="cs"/>
          <w:sz w:val="22"/>
          <w:szCs w:val="22"/>
          <w:rtl/>
          <w:lang w:bidi="fa-IR"/>
        </w:rPr>
        <w:t xml:space="preserve"> </w:t>
      </w:r>
      <w:r w:rsidRPr="00783C5B">
        <w:rPr>
          <w:sz w:val="18"/>
          <w:szCs w:val="18"/>
          <w:lang w:bidi="fa-IR"/>
        </w:rPr>
        <w:t xml:space="preserve"> RBDO</w:t>
      </w:r>
      <w:r>
        <w:rPr>
          <w:rFonts w:hint="cs"/>
          <w:sz w:val="22"/>
          <w:szCs w:val="22"/>
          <w:rtl/>
          <w:lang w:bidi="fa-IR"/>
        </w:rPr>
        <w:t>قابليت اطمينان محصول را بهبود داده اما تغيرپذيري مشخصه</w:t>
      </w:r>
      <w:r>
        <w:rPr>
          <w:rFonts w:hint="cs"/>
          <w:sz w:val="22"/>
          <w:szCs w:val="22"/>
          <w:rtl/>
          <w:lang w:bidi="fa-IR"/>
        </w:rPr>
        <w:softHyphen/>
        <w:t>هاي کارايي را حداقل نمي</w:t>
      </w:r>
      <w:r>
        <w:rPr>
          <w:rFonts w:hint="cs"/>
          <w:sz w:val="22"/>
          <w:szCs w:val="22"/>
          <w:rtl/>
          <w:lang w:bidi="fa-IR"/>
        </w:rPr>
        <w:softHyphen/>
        <w:t xml:space="preserve">کند در صورتيکه رويکرد </w:t>
      </w:r>
      <w:r>
        <w:rPr>
          <w:sz w:val="22"/>
          <w:szCs w:val="22"/>
          <w:lang w:bidi="fa-IR"/>
        </w:rPr>
        <w:t xml:space="preserve"> </w:t>
      </w:r>
      <w:r w:rsidRPr="00783C5B">
        <w:rPr>
          <w:sz w:val="18"/>
          <w:szCs w:val="18"/>
          <w:lang w:bidi="fa-IR"/>
        </w:rPr>
        <w:t>RDO</w:t>
      </w:r>
      <w:r>
        <w:rPr>
          <w:rFonts w:hint="cs"/>
          <w:sz w:val="22"/>
          <w:szCs w:val="22"/>
          <w:rtl/>
          <w:lang w:bidi="fa-IR"/>
        </w:rPr>
        <w:t>تغير پذيري را کاهش داده اما طبيعت احتمالي متغير تصادفي را ناديده مي</w:t>
      </w:r>
      <w:r>
        <w:rPr>
          <w:rFonts w:hint="cs"/>
          <w:sz w:val="22"/>
          <w:szCs w:val="22"/>
          <w:rtl/>
          <w:lang w:bidi="fa-IR"/>
        </w:rPr>
        <w:softHyphen/>
        <w:t>گيرد.</w:t>
      </w:r>
      <w:r w:rsidR="00783C5B">
        <w:rPr>
          <w:rFonts w:hint="cs"/>
          <w:sz w:val="22"/>
          <w:szCs w:val="22"/>
          <w:rtl/>
          <w:lang w:bidi="fa-IR"/>
        </w:rPr>
        <w:t xml:space="preserve"> بنابرا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ن ا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ن دو رو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کرد م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softHyphen/>
        <w:t xml:space="preserve">توانند 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کد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گر را تکم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>ل کنند. در صورت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 xml:space="preserve">که کاربرد جداگانه آنها </w:t>
      </w:r>
      <w:r w:rsidR="00783C5B" w:rsidRPr="00FB5BD6">
        <w:rPr>
          <w:sz w:val="22"/>
          <w:szCs w:val="22"/>
          <w:rtl/>
          <w:lang w:bidi="fa-IR"/>
        </w:rPr>
        <w:t>پا</w:t>
      </w:r>
      <w:r w:rsidR="00783C5B" w:rsidRPr="00FB5BD6">
        <w:rPr>
          <w:rFonts w:hint="cs"/>
          <w:sz w:val="22"/>
          <w:szCs w:val="22"/>
          <w:rtl/>
          <w:lang w:bidi="fa-IR"/>
        </w:rPr>
        <w:t>ي</w:t>
      </w:r>
      <w:r w:rsidR="00783C5B" w:rsidRPr="00FB5BD6">
        <w:rPr>
          <w:rFonts w:hint="eastAsia"/>
          <w:sz w:val="22"/>
          <w:szCs w:val="22"/>
          <w:rtl/>
          <w:lang w:bidi="fa-IR"/>
        </w:rPr>
        <w:t>دار</w:t>
      </w:r>
      <w:r w:rsidR="00783C5B" w:rsidRPr="00FB5BD6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 xml:space="preserve"> تابع</w:t>
      </w:r>
      <w:r w:rsidR="000B7E14">
        <w:rPr>
          <w:rFonts w:hint="cs"/>
          <w:sz w:val="22"/>
          <w:szCs w:val="22"/>
          <w:rtl/>
          <w:lang w:bidi="fa-IR"/>
        </w:rPr>
        <w:t>ي</w:t>
      </w:r>
      <w:r w:rsidR="00783C5B">
        <w:rPr>
          <w:rFonts w:hint="cs"/>
          <w:sz w:val="22"/>
          <w:szCs w:val="22"/>
          <w:rtl/>
          <w:lang w:bidi="fa-IR"/>
        </w:rPr>
        <w:t xml:space="preserve"> </w:t>
      </w:r>
      <w:r w:rsidR="00783C5B" w:rsidRPr="00FB5BD6">
        <w:rPr>
          <w:sz w:val="22"/>
          <w:szCs w:val="22"/>
          <w:rtl/>
          <w:lang w:bidi="fa-IR"/>
        </w:rPr>
        <w:t>محصول در طول عمر آن را تضم</w:t>
      </w:r>
      <w:r w:rsidR="00783C5B" w:rsidRPr="00FB5BD6">
        <w:rPr>
          <w:rFonts w:hint="cs"/>
          <w:sz w:val="22"/>
          <w:szCs w:val="22"/>
          <w:rtl/>
          <w:lang w:bidi="fa-IR"/>
        </w:rPr>
        <w:t>ي</w:t>
      </w:r>
      <w:r w:rsidR="00783C5B" w:rsidRPr="00FB5BD6">
        <w:rPr>
          <w:rFonts w:hint="eastAsia"/>
          <w:sz w:val="22"/>
          <w:szCs w:val="22"/>
          <w:rtl/>
          <w:lang w:bidi="fa-IR"/>
        </w:rPr>
        <w:t>ن</w:t>
      </w:r>
      <w:r w:rsidR="00783C5B" w:rsidRPr="00FB5BD6">
        <w:rPr>
          <w:sz w:val="22"/>
          <w:szCs w:val="22"/>
          <w:rtl/>
          <w:lang w:bidi="fa-IR"/>
        </w:rPr>
        <w:t xml:space="preserve"> نم</w:t>
      </w:r>
      <w:r w:rsidR="00783C5B" w:rsidRPr="00FB5BD6">
        <w:rPr>
          <w:rFonts w:hint="cs"/>
          <w:sz w:val="22"/>
          <w:szCs w:val="22"/>
          <w:rtl/>
          <w:lang w:bidi="fa-IR"/>
        </w:rPr>
        <w:t>ي</w:t>
      </w:r>
      <w:r w:rsidR="00783C5B" w:rsidRPr="00FB5BD6">
        <w:rPr>
          <w:sz w:val="22"/>
          <w:szCs w:val="22"/>
          <w:rtl/>
          <w:lang w:bidi="fa-IR"/>
        </w:rPr>
        <w:softHyphen/>
      </w:r>
      <w:r w:rsidR="00783C5B" w:rsidRPr="00FB5BD6">
        <w:rPr>
          <w:rFonts w:hint="eastAsia"/>
          <w:sz w:val="22"/>
          <w:szCs w:val="22"/>
          <w:rtl/>
          <w:lang w:bidi="fa-IR"/>
        </w:rPr>
        <w:t>کند</w:t>
      </w:r>
      <w:r w:rsidR="00B00373">
        <w:rPr>
          <w:sz w:val="22"/>
          <w:szCs w:val="22"/>
          <w:lang w:bidi="fa-IR"/>
        </w:rPr>
        <w:t>]</w:t>
      </w:r>
      <w:r w:rsidR="009E4119">
        <w:rPr>
          <w:rFonts w:hint="cs"/>
          <w:sz w:val="22"/>
          <w:szCs w:val="22"/>
          <w:rtl/>
          <w:lang w:bidi="fa-IR"/>
        </w:rPr>
        <w:t>20</w:t>
      </w:r>
      <w:r w:rsidR="00B00373">
        <w:rPr>
          <w:sz w:val="22"/>
          <w:szCs w:val="22"/>
          <w:lang w:bidi="fa-IR"/>
        </w:rPr>
        <w:t>[</w:t>
      </w:r>
      <w:r w:rsidR="00B00373">
        <w:rPr>
          <w:rFonts w:hint="cs"/>
          <w:sz w:val="22"/>
          <w:szCs w:val="22"/>
          <w:rtl/>
          <w:lang w:bidi="fa-IR"/>
        </w:rPr>
        <w:t>.</w:t>
      </w:r>
    </w:p>
    <w:p w:rsidR="00DA221B" w:rsidRPr="004A467E" w:rsidRDefault="008F1017" w:rsidP="009E4119">
      <w:pPr>
        <w:pStyle w:val="a6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در مساله </w:t>
      </w:r>
      <w:r w:rsidRPr="00783C5B">
        <w:rPr>
          <w:sz w:val="18"/>
          <w:szCs w:val="18"/>
          <w:lang w:bidi="fa-IR"/>
        </w:rPr>
        <w:t>RBRDO</w:t>
      </w:r>
      <w:r>
        <w:rPr>
          <w:rFonts w:hint="cs"/>
          <w:sz w:val="22"/>
          <w:szCs w:val="22"/>
          <w:rtl/>
          <w:lang w:bidi="fa-IR"/>
        </w:rPr>
        <w:t xml:space="preserve"> </w:t>
      </w:r>
      <w:r w:rsidR="0056025A" w:rsidRPr="004A467E">
        <w:rPr>
          <w:rFonts w:hint="cs"/>
          <w:sz w:val="22"/>
          <w:szCs w:val="22"/>
          <w:rtl/>
          <w:lang w:bidi="fa-IR"/>
        </w:rPr>
        <w:t xml:space="preserve">استواري با در نظر گرفتن ميانگين و </w:t>
      </w:r>
      <w:r w:rsidR="0056025A">
        <w:rPr>
          <w:rFonts w:hint="cs"/>
          <w:sz w:val="22"/>
          <w:szCs w:val="22"/>
          <w:rtl/>
          <w:lang w:bidi="fa-IR"/>
        </w:rPr>
        <w:t>تغ</w:t>
      </w:r>
      <w:r w:rsidR="0056025A" w:rsidRPr="004A467E">
        <w:rPr>
          <w:rFonts w:hint="cs"/>
          <w:sz w:val="22"/>
          <w:szCs w:val="22"/>
          <w:rtl/>
          <w:lang w:bidi="fa-IR"/>
        </w:rPr>
        <w:t>يرات تابع هدف (</w:t>
      </w:r>
      <m:oMath>
        <m:sSub>
          <m:sSubPr>
            <m:ctrlPr>
              <w:rPr>
                <w:rFonts w:ascii="Cambria Math" w:hAnsi="Cambria Math"/>
                <w:bCs/>
                <w:szCs w:val="18"/>
                <w:lang w:bidi="fa-I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Cs/>
                    <w:szCs w:val="18"/>
                    <w:lang w:bidi="fa-I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18"/>
                    <w:lang w:bidi="fa-IR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18"/>
                    <w:lang w:bidi="fa-IR"/>
                  </w:rPr>
                  <m:t>obj</m:t>
                </m:r>
              </m:sub>
            </m:sSub>
            <m:r>
              <w:rPr>
                <w:rFonts w:ascii="Cambria Math" w:hAnsi="Cambria Math"/>
                <w:szCs w:val="18"/>
                <w:rtl/>
                <w:lang w:bidi="fa-IR"/>
              </w:rPr>
              <m:t xml:space="preserve">و </m:t>
            </m:r>
            <m:r>
              <w:rPr>
                <w:rFonts w:ascii="Cambria Math" w:hAnsi="Cambria Math"/>
                <w:szCs w:val="18"/>
                <w:lang w:bidi="fa-IR"/>
              </w:rPr>
              <m:t>μ</m:t>
            </m:r>
          </m:e>
          <m:sub>
            <m:r>
              <w:rPr>
                <w:rFonts w:ascii="Cambria Math" w:hAnsi="Cambria Math"/>
                <w:szCs w:val="18"/>
                <w:lang w:bidi="fa-IR"/>
              </w:rPr>
              <m:t>obj</m:t>
            </m:r>
          </m:sub>
        </m:sSub>
      </m:oMath>
      <w:r w:rsidR="0056025A" w:rsidRPr="004A467E">
        <w:rPr>
          <w:rFonts w:hint="cs"/>
          <w:sz w:val="22"/>
          <w:szCs w:val="22"/>
          <w:rtl/>
          <w:lang w:bidi="fa-IR"/>
        </w:rPr>
        <w:t>) لحاظ شده و ملاحظات قابليت اطمينان با محدوديت</w:t>
      </w:r>
      <w:r w:rsidR="0056025A" w:rsidRPr="004A467E">
        <w:rPr>
          <w:rFonts w:hint="cs"/>
          <w:sz w:val="22"/>
          <w:szCs w:val="22"/>
          <w:rtl/>
          <w:lang w:bidi="fa-IR"/>
        </w:rPr>
        <w:softHyphen/>
        <w:t>هاي احتمالي</w:t>
      </w:r>
      <w:r>
        <w:rPr>
          <w:rFonts w:hint="cs"/>
          <w:sz w:val="22"/>
          <w:szCs w:val="22"/>
          <w:rtl/>
          <w:lang w:bidi="fa-IR"/>
        </w:rPr>
        <w:t xml:space="preserve"> به صورت ز</w:t>
      </w:r>
      <w:r w:rsidR="000B7E14">
        <w:rPr>
          <w:rFonts w:hint="cs"/>
          <w:sz w:val="22"/>
          <w:szCs w:val="22"/>
          <w:rtl/>
          <w:lang w:bidi="fa-IR"/>
        </w:rPr>
        <w:t>ي</w:t>
      </w:r>
      <w:r>
        <w:rPr>
          <w:rFonts w:hint="cs"/>
          <w:sz w:val="22"/>
          <w:szCs w:val="22"/>
          <w:rtl/>
          <w:lang w:bidi="fa-IR"/>
        </w:rPr>
        <w:t>ر مدل مي</w:t>
      </w:r>
      <w:r>
        <w:rPr>
          <w:rFonts w:hint="cs"/>
          <w:sz w:val="22"/>
          <w:szCs w:val="22"/>
          <w:rtl/>
          <w:lang w:bidi="fa-IR"/>
        </w:rPr>
        <w:softHyphen/>
        <w:t>شوند:</w:t>
      </w:r>
    </w:p>
    <w:p w:rsidR="00196CCB" w:rsidRPr="0049081D" w:rsidRDefault="004D1292" w:rsidP="00593DA1">
      <w:pPr>
        <w:pStyle w:val="a4"/>
        <w:rPr>
          <w:rFonts w:ascii="Cambria Math" w:hAnsi="Cambria Math"/>
          <w:sz w:val="18"/>
          <w:szCs w:val="18"/>
          <w:rtl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4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14"/>
                  </w:rPr>
                  <m:t>minimize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obj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obj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                                     </m:t>
                </m:r>
              </m:e>
              <m:e>
                <m:r>
                  <w:rPr>
                    <w:rFonts w:ascii="Cambria Math" w:hAnsi="Cambria Math"/>
                    <w:sz w:val="20"/>
                    <w:szCs w:val="14"/>
                  </w:rPr>
                  <m:t>subject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 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to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  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1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14"/>
                          </w:rPr>
                          <m:t>P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4"/>
                      </w:rPr>
                      <m:t>≥0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 xml:space="preserve">    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=1,…,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n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L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0"/>
                    <w:szCs w:val="14"/>
                    <w:rtl/>
                  </w:rPr>
                  <m:t>≤</m:t>
                </m:r>
                <m:r>
                  <w:rPr>
                    <w:rFonts w:ascii="Cambria Math" w:hAnsi="Cambria Math"/>
                    <w:sz w:val="20"/>
                    <w:szCs w:val="1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≤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U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L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4"/>
                  </w:rPr>
                  <m:t>≤</m:t>
                </m:r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1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14"/>
                      </w:rPr>
                      <m:t>U</m:t>
                    </m:r>
                  </m:sup>
                </m:sSubSup>
              </m:e>
            </m:eqArr>
          </m:e>
        </m:d>
      </m:oMath>
    </w:p>
    <w:p w:rsidR="00FB5BD6" w:rsidRDefault="009E4119" w:rsidP="00A95D6A">
      <w:pPr>
        <w:pStyle w:val="a6"/>
        <w:rPr>
          <w:sz w:val="20"/>
          <w:rtl/>
        </w:rPr>
      </w:pPr>
      <w:r>
        <w:rPr>
          <w:rFonts w:hint="cs"/>
          <w:sz w:val="22"/>
          <w:szCs w:val="22"/>
          <w:rtl/>
          <w:lang w:bidi="fa-IR"/>
        </w:rPr>
        <w:lastRenderedPageBreak/>
        <w:t>همانطور که مي</w:t>
      </w:r>
      <w:r>
        <w:rPr>
          <w:rFonts w:hint="cs"/>
          <w:sz w:val="22"/>
          <w:szCs w:val="22"/>
          <w:rtl/>
          <w:lang w:bidi="fa-IR"/>
        </w:rPr>
        <w:softHyphen/>
        <w:t>بينم</w:t>
      </w:r>
      <w:r w:rsidR="000B7E14">
        <w:rPr>
          <w:rFonts w:hint="cs"/>
          <w:sz w:val="22"/>
          <w:szCs w:val="22"/>
          <w:rtl/>
          <w:lang w:bidi="fa-IR"/>
        </w:rPr>
        <w:t xml:space="preserve"> در مساله </w:t>
      </w:r>
      <w:r w:rsidR="000B7E14" w:rsidRPr="00DA221B">
        <w:rPr>
          <w:sz w:val="18"/>
          <w:szCs w:val="18"/>
          <w:lang w:bidi="fa-IR"/>
        </w:rPr>
        <w:t>RBRDO</w:t>
      </w:r>
      <w:r w:rsidR="000B7E14">
        <w:rPr>
          <w:rFonts w:hint="cs"/>
          <w:sz w:val="22"/>
          <w:szCs w:val="22"/>
          <w:rtl/>
          <w:lang w:bidi="fa-IR"/>
        </w:rPr>
        <w:t xml:space="preserve"> با بيش از يک تابع هدف مواجه</w:t>
      </w:r>
      <w:r w:rsidR="000B7E14">
        <w:rPr>
          <w:rFonts w:hint="cs"/>
          <w:sz w:val="22"/>
          <w:szCs w:val="22"/>
          <w:rtl/>
          <w:lang w:bidi="fa-IR"/>
        </w:rPr>
        <w:softHyphen/>
        <w:t>ايم.</w:t>
      </w:r>
      <w:r w:rsidR="00196CCB" w:rsidRPr="00196CCB">
        <w:rPr>
          <w:rFonts w:hint="cs"/>
          <w:sz w:val="22"/>
          <w:szCs w:val="22"/>
          <w:rtl/>
          <w:lang w:bidi="fa-IR"/>
        </w:rPr>
        <w:t>در بيشتر مقالا</w:t>
      </w:r>
      <w:r w:rsidR="00196CCB" w:rsidRPr="00196CCB">
        <w:rPr>
          <w:rFonts w:hint="cs"/>
          <w:color w:val="000000"/>
          <w:sz w:val="22"/>
          <w:szCs w:val="22"/>
          <w:rtl/>
          <w:lang w:bidi="fa-IR"/>
        </w:rPr>
        <w:t xml:space="preserve">ت ارائه شده در بحث </w:t>
      </w:r>
      <w:r w:rsidR="00196CCB" w:rsidRPr="00196CCB">
        <w:rPr>
          <w:color w:val="000000"/>
          <w:sz w:val="18"/>
          <w:szCs w:val="18"/>
          <w:lang w:bidi="fa-IR"/>
        </w:rPr>
        <w:t>RBRDO</w:t>
      </w:r>
      <w:r w:rsidR="00196CCB" w:rsidRPr="00196CCB">
        <w:rPr>
          <w:rFonts w:hint="cs"/>
          <w:color w:val="000000"/>
          <w:sz w:val="22"/>
          <w:szCs w:val="22"/>
          <w:rtl/>
          <w:lang w:bidi="fa-IR"/>
        </w:rPr>
        <w:t xml:space="preserve">, از </w:t>
      </w:r>
      <w:r w:rsidR="00196CCB" w:rsidRPr="00196CCB">
        <w:rPr>
          <w:rFonts w:hint="cs"/>
          <w:sz w:val="22"/>
          <w:szCs w:val="22"/>
          <w:rtl/>
          <w:lang w:bidi="fa-IR"/>
        </w:rPr>
        <w:t>جمله دو</w:t>
      </w:r>
      <w:r w:rsidR="00AD5B1F">
        <w:rPr>
          <w:sz w:val="22"/>
          <w:szCs w:val="22"/>
          <w:lang w:bidi="fa-IR"/>
        </w:rPr>
        <w:t>]</w:t>
      </w:r>
      <w:r w:rsidR="00AD5B1F">
        <w:rPr>
          <w:rFonts w:hint="cs"/>
          <w:sz w:val="22"/>
          <w:szCs w:val="22"/>
          <w:rtl/>
          <w:lang w:bidi="fa-IR"/>
        </w:rPr>
        <w:t>20</w:t>
      </w:r>
      <w:r w:rsidR="00AD5B1F">
        <w:rPr>
          <w:sz w:val="22"/>
          <w:szCs w:val="22"/>
          <w:lang w:bidi="fa-IR"/>
        </w:rPr>
        <w:t>[</w:t>
      </w:r>
      <w:r w:rsidR="00AD5B1F">
        <w:rPr>
          <w:rFonts w:hint="cs"/>
          <w:sz w:val="22"/>
          <w:szCs w:val="22"/>
          <w:rtl/>
          <w:lang w:bidi="fa-IR"/>
        </w:rPr>
        <w:t xml:space="preserve"> </w:t>
      </w:r>
      <w:r w:rsidR="00196CCB" w:rsidRPr="00196CCB">
        <w:rPr>
          <w:rFonts w:hint="cs"/>
          <w:sz w:val="22"/>
          <w:szCs w:val="22"/>
          <w:rtl/>
          <w:lang w:bidi="fa-IR"/>
        </w:rPr>
        <w:t>و شرلي و همکاران</w:t>
      </w:r>
      <w:r w:rsidR="00AD5B1F">
        <w:rPr>
          <w:sz w:val="22"/>
          <w:szCs w:val="22"/>
          <w:lang w:bidi="fa-IR"/>
        </w:rPr>
        <w:t>]</w:t>
      </w:r>
      <w:r w:rsidR="00A95D6A">
        <w:rPr>
          <w:rFonts w:hint="cs"/>
          <w:sz w:val="22"/>
          <w:szCs w:val="22"/>
          <w:rtl/>
          <w:lang w:bidi="fa-IR"/>
        </w:rPr>
        <w:t>23</w:t>
      </w:r>
      <w:r w:rsidR="00AD5B1F">
        <w:rPr>
          <w:sz w:val="22"/>
          <w:szCs w:val="22"/>
          <w:lang w:bidi="fa-IR"/>
        </w:rPr>
        <w:t>[</w:t>
      </w:r>
      <w:r w:rsidR="00196CCB" w:rsidRPr="00196CCB">
        <w:rPr>
          <w:rFonts w:hint="cs"/>
          <w:sz w:val="22"/>
          <w:szCs w:val="22"/>
          <w:rtl/>
          <w:lang w:bidi="fa-IR"/>
        </w:rPr>
        <w:t xml:space="preserve"> مجموع وزني ميانگين و انحراف معيار بعنوان هدف در نظر گرفته شده است. اما اين رويکرد، معمولاً به نتايج رضايت بخشي منجر نمي</w:t>
      </w:r>
      <w:r w:rsidR="00196CCB" w:rsidRPr="00196CCB">
        <w:rPr>
          <w:rFonts w:hint="cs"/>
          <w:sz w:val="22"/>
          <w:szCs w:val="22"/>
          <w:rtl/>
          <w:lang w:bidi="fa-IR"/>
        </w:rPr>
        <w:softHyphen/>
        <w:t>شود</w:t>
      </w:r>
      <w:r w:rsidR="00A95D6A">
        <w:rPr>
          <w:sz w:val="22"/>
          <w:szCs w:val="22"/>
          <w:lang w:bidi="fa-IR"/>
        </w:rPr>
        <w:t>]</w:t>
      </w:r>
      <w:r w:rsidR="00A95D6A">
        <w:rPr>
          <w:rFonts w:hint="cs"/>
          <w:sz w:val="22"/>
          <w:szCs w:val="22"/>
          <w:rtl/>
          <w:lang w:bidi="fa-IR"/>
        </w:rPr>
        <w:t>24</w:t>
      </w:r>
      <w:r w:rsidR="00A95D6A">
        <w:rPr>
          <w:sz w:val="22"/>
          <w:szCs w:val="22"/>
          <w:lang w:bidi="fa-IR"/>
        </w:rPr>
        <w:t>[</w:t>
      </w:r>
      <w:r w:rsidR="00A95D6A">
        <w:rPr>
          <w:rFonts w:hint="cs"/>
          <w:sz w:val="22"/>
          <w:szCs w:val="22"/>
          <w:rtl/>
          <w:lang w:bidi="fa-IR"/>
        </w:rPr>
        <w:t>.</w:t>
      </w:r>
      <w:r w:rsidR="000B7E14">
        <w:rPr>
          <w:rFonts w:hint="cs"/>
          <w:sz w:val="22"/>
          <w:szCs w:val="22"/>
          <w:rtl/>
          <w:lang w:bidi="fa-IR"/>
        </w:rPr>
        <w:t xml:space="preserve"> بنابراين ما در قسمت بعدي نحوه برخورد با اين دسته از مسائل را تشريح مي</w:t>
      </w:r>
      <w:r w:rsidR="000B7E14">
        <w:rPr>
          <w:rFonts w:hint="cs"/>
          <w:sz w:val="22"/>
          <w:szCs w:val="22"/>
          <w:rtl/>
          <w:lang w:bidi="fa-IR"/>
        </w:rPr>
        <w:softHyphen/>
        <w:t>کنيم.</w:t>
      </w:r>
      <w:r w:rsidR="00196CCB">
        <w:rPr>
          <w:rFonts w:hint="cs"/>
          <w:sz w:val="20"/>
          <w:rtl/>
        </w:rPr>
        <w:t xml:space="preserve"> </w:t>
      </w:r>
    </w:p>
    <w:p w:rsidR="001D3532" w:rsidRPr="000B7E14" w:rsidRDefault="001D3532" w:rsidP="00FB3B12">
      <w:pPr>
        <w:pStyle w:val="a6"/>
        <w:rPr>
          <w:sz w:val="22"/>
          <w:szCs w:val="22"/>
          <w:rtl/>
          <w:lang w:bidi="fa-IR"/>
        </w:rPr>
      </w:pPr>
    </w:p>
    <w:p w:rsidR="00E74219" w:rsidRPr="00312873" w:rsidRDefault="00E74219" w:rsidP="00560D28">
      <w:pPr>
        <w:spacing w:line="240" w:lineRule="auto"/>
        <w:jc w:val="center"/>
        <w:rPr>
          <w:b/>
          <w:bCs/>
          <w:sz w:val="24"/>
          <w:szCs w:val="24"/>
          <w:lang w:bidi="fa-IR"/>
        </w:rPr>
      </w:pPr>
      <w:r w:rsidRPr="009A040D">
        <w:rPr>
          <w:rFonts w:hint="cs"/>
          <w:b/>
          <w:bCs/>
          <w:sz w:val="24"/>
          <w:szCs w:val="24"/>
          <w:rtl/>
          <w:lang w:bidi="fa-IR"/>
        </w:rPr>
        <w:t xml:space="preserve">3. </w:t>
      </w:r>
      <w:r w:rsidR="00560D28" w:rsidRPr="00312873">
        <w:rPr>
          <w:rFonts w:hint="cs"/>
          <w:b/>
          <w:bCs/>
          <w:sz w:val="24"/>
          <w:szCs w:val="24"/>
          <w:rtl/>
          <w:lang w:bidi="fa-IR"/>
        </w:rPr>
        <w:t>يافتن نقطه بهينه با توجه به دو تابع هدف</w:t>
      </w:r>
    </w:p>
    <w:p w:rsidR="00AE430D" w:rsidRPr="0065077C" w:rsidRDefault="003E583D" w:rsidP="001F0184">
      <w:pPr>
        <w:pStyle w:val="a6"/>
        <w:rPr>
          <w:sz w:val="22"/>
          <w:szCs w:val="22"/>
          <w:rtl/>
          <w:lang w:bidi="fa-IR"/>
        </w:rPr>
      </w:pPr>
      <w:r w:rsidRPr="0065077C">
        <w:rPr>
          <w:rFonts w:hint="cs"/>
          <w:sz w:val="22"/>
          <w:szCs w:val="22"/>
          <w:rtl/>
          <w:lang w:bidi="fa-IR"/>
        </w:rPr>
        <w:t>در صورت وجود</w:t>
      </w:r>
      <w:r w:rsidR="00AE430D" w:rsidRPr="0065077C">
        <w:rPr>
          <w:rFonts w:hint="cs"/>
          <w:sz w:val="22"/>
          <w:szCs w:val="22"/>
          <w:rtl/>
          <w:lang w:bidi="fa-IR"/>
        </w:rPr>
        <w:t xml:space="preserve"> بيش از يک تابع هدف به ندرت مي‌توان نقاطي را يافت که همزمان همه توابع هدف را بهينه کند. بنابراين در اين مواقع به دنبال راه حل هاي غير مسلط</w:t>
      </w:r>
      <w:r w:rsidR="00AE430D" w:rsidRPr="0065077C">
        <w:rPr>
          <w:rStyle w:val="FootnoteReference"/>
          <w:sz w:val="22"/>
          <w:szCs w:val="22"/>
          <w:rtl/>
        </w:rPr>
        <w:footnoteReference w:id="25"/>
      </w:r>
      <w:r w:rsidR="00AE430D" w:rsidRPr="0065077C">
        <w:rPr>
          <w:rFonts w:hint="cs"/>
          <w:sz w:val="22"/>
          <w:szCs w:val="22"/>
          <w:rtl/>
          <w:lang w:bidi="fa-IR"/>
        </w:rPr>
        <w:t xml:space="preserve"> هستيم. بنا به تعريف و با فرض اينکه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bidi="fa-I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bidi="fa-IR"/>
              </w:rPr>
              <m:t>i</m:t>
            </m:r>
          </m:sub>
        </m:sSub>
      </m:oMath>
      <w:r w:rsidR="00AE430D" w:rsidRPr="0065077C">
        <w:rPr>
          <w:rFonts w:hint="cs"/>
          <w:sz w:val="22"/>
          <w:szCs w:val="22"/>
          <w:rtl/>
        </w:rPr>
        <w:t xml:space="preserve"> </w:t>
      </w:r>
      <w:r w:rsidR="00AE430D" w:rsidRPr="0065077C">
        <w:rPr>
          <w:rFonts w:hint="cs"/>
          <w:sz w:val="22"/>
          <w:szCs w:val="22"/>
          <w:rtl/>
          <w:lang w:bidi="fa-IR"/>
        </w:rPr>
        <w:t xml:space="preserve">از نوع </w:t>
      </w:r>
      <w:r w:rsidR="00AE430D" w:rsidRPr="0065077C">
        <w:rPr>
          <w:sz w:val="22"/>
          <w:szCs w:val="22"/>
          <w:lang w:bidi="fa-IR"/>
        </w:rPr>
        <w:t>Max</w:t>
      </w:r>
      <w:r w:rsidR="00AE430D" w:rsidRPr="0065077C">
        <w:rPr>
          <w:rFonts w:hint="cs"/>
          <w:sz w:val="22"/>
          <w:szCs w:val="22"/>
          <w:rtl/>
          <w:lang w:bidi="fa-IR"/>
        </w:rPr>
        <w:t xml:space="preserve"> باشد،</w:t>
      </w:r>
      <m:oMath>
        <m:acc>
          <m:accPr>
            <m:chr m:val="̃"/>
            <m:ctrlPr>
              <w:rPr>
                <w:rFonts w:ascii="Cambria Math" w:hAnsi="Cambria Math"/>
                <w:i/>
                <w:sz w:val="22"/>
                <w:szCs w:val="22"/>
                <w:lang w:bidi="fa-IR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  <w:lang w:bidi="fa-IR"/>
              </w:rPr>
              <m:t>X</m:t>
            </m:r>
          </m:e>
        </m:acc>
      </m:oMath>
      <w:r w:rsidR="00AE430D" w:rsidRPr="0065077C">
        <w:rPr>
          <w:rFonts w:hint="cs"/>
          <w:sz w:val="22"/>
          <w:szCs w:val="22"/>
          <w:rtl/>
          <w:lang w:bidi="fa-IR"/>
        </w:rPr>
        <w:t xml:space="preserve"> يک راه حل موثر خواهد بود اگر هيچ نقطه ايي مانند</w:t>
      </w:r>
      <w:r w:rsidR="001F0184">
        <w:rPr>
          <w:rFonts w:hint="cs"/>
          <w:sz w:val="22"/>
          <w:szCs w:val="22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lang w:bidi="fa-IR"/>
          </w:rPr>
          <m:t>X</m:t>
        </m:r>
      </m:oMath>
      <w:r w:rsidR="00AE430D" w:rsidRPr="0065077C">
        <w:rPr>
          <w:rFonts w:hint="cs"/>
          <w:sz w:val="22"/>
          <w:szCs w:val="22"/>
          <w:rtl/>
          <w:lang w:bidi="fa-IR"/>
        </w:rPr>
        <w:t xml:space="preserve"> وجود نداشته باشد که</w:t>
      </w:r>
    </w:p>
    <w:p w:rsidR="00AE430D" w:rsidRPr="00860FC8" w:rsidRDefault="006F75CD" w:rsidP="001F0184">
      <w:pPr>
        <w:pStyle w:val="a4"/>
        <w:rPr>
          <w:rtl/>
        </w:rPr>
      </w:pPr>
      <w:r>
        <w:rPr>
          <w:rFonts w:hint="cs"/>
          <w:rtl/>
        </w:rPr>
        <w:t xml:space="preserve">                   </w:t>
      </w:r>
      <w:r w:rsidR="00FB3B12">
        <w:t xml:space="preserve">    </w:t>
      </w:r>
      <w:r w:rsidR="001F0184">
        <w:t xml:space="preserve">           </w:t>
      </w:r>
      <w:r w:rsidR="00FB3B12">
        <w:t xml:space="preserve">   </w:t>
      </w:r>
      <w:r>
        <w:rPr>
          <w:rFonts w:hint="cs"/>
          <w:rtl/>
        </w:rPr>
        <w:t xml:space="preserve">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d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sz w:val="20"/>
                            <w:szCs w:val="1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8"/>
                          </w:rPr>
                          <m:t>X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 xml:space="preserve">   ∀i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8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18"/>
                      </w:rPr>
                    </m:ctrlPr>
                  </m:d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sz w:val="20"/>
                            <w:szCs w:val="1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8"/>
                          </w:rPr>
                          <m:t>X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8"/>
                  </w:rPr>
                  <m:t xml:space="preserve">   ∃j</m:t>
                </m:r>
              </m:e>
            </m:eqArr>
          </m:e>
        </m:d>
      </m:oMath>
      <w:r>
        <w:rPr>
          <w:rFonts w:hint="cs"/>
          <w:rtl/>
        </w:rPr>
        <w:t xml:space="preserve"> </w:t>
      </w:r>
    </w:p>
    <w:p w:rsidR="005C7181" w:rsidRPr="0065077C" w:rsidRDefault="00AE430D" w:rsidP="0065077C">
      <w:pPr>
        <w:pStyle w:val="a6"/>
        <w:rPr>
          <w:sz w:val="22"/>
          <w:szCs w:val="22"/>
          <w:rtl/>
          <w:lang w:bidi="fa-IR"/>
        </w:rPr>
      </w:pPr>
      <w:r w:rsidRPr="0065077C">
        <w:rPr>
          <w:rFonts w:hint="cs"/>
          <w:sz w:val="22"/>
          <w:szCs w:val="22"/>
          <w:rtl/>
          <w:lang w:bidi="fa-IR"/>
        </w:rPr>
        <w:t xml:space="preserve">در ادبيات مربوطه اين راه حل معروف به </w:t>
      </w:r>
      <w:r w:rsidR="003E583D" w:rsidRPr="0065077C">
        <w:rPr>
          <w:rFonts w:hint="cs"/>
          <w:sz w:val="22"/>
          <w:szCs w:val="22"/>
          <w:rtl/>
          <w:lang w:bidi="fa-IR"/>
        </w:rPr>
        <w:t>راه حل به</w:t>
      </w:r>
      <w:r w:rsidR="005303A3" w:rsidRPr="0065077C">
        <w:rPr>
          <w:rFonts w:hint="cs"/>
          <w:sz w:val="22"/>
          <w:szCs w:val="22"/>
          <w:rtl/>
          <w:lang w:bidi="fa-IR"/>
        </w:rPr>
        <w:t>ي</w:t>
      </w:r>
      <w:r w:rsidR="003E583D" w:rsidRPr="0065077C">
        <w:rPr>
          <w:rFonts w:hint="cs"/>
          <w:sz w:val="22"/>
          <w:szCs w:val="22"/>
          <w:rtl/>
          <w:lang w:bidi="fa-IR"/>
        </w:rPr>
        <w:t>نه پارتو</w:t>
      </w:r>
      <w:r w:rsidR="003E583D" w:rsidRPr="001F2285">
        <w:rPr>
          <w:sz w:val="22"/>
          <w:szCs w:val="22"/>
          <w:vertAlign w:val="superscript"/>
          <w:rtl/>
        </w:rPr>
        <w:footnoteReference w:id="26"/>
      </w:r>
      <w:r w:rsidR="003E583D" w:rsidRPr="0065077C">
        <w:rPr>
          <w:rFonts w:hint="cs"/>
          <w:sz w:val="22"/>
          <w:szCs w:val="22"/>
          <w:rtl/>
          <w:lang w:bidi="fa-IR"/>
        </w:rPr>
        <w:t xml:space="preserve"> </w:t>
      </w:r>
      <w:r w:rsidRPr="0065077C">
        <w:rPr>
          <w:rFonts w:hint="cs"/>
          <w:sz w:val="22"/>
          <w:szCs w:val="22"/>
          <w:rtl/>
          <w:lang w:bidi="fa-IR"/>
        </w:rPr>
        <w:t>مي‌باشد و راه‌حلي است که نتوان هدفي را بهبود بخشيد بدون آنکه حداقل به يک هدف ديگر لطمه وارد شود. در</w:t>
      </w:r>
      <w:r w:rsidR="005C7181" w:rsidRPr="0065077C">
        <w:rPr>
          <w:rFonts w:hint="cs"/>
          <w:sz w:val="22"/>
          <w:szCs w:val="22"/>
          <w:rtl/>
          <w:lang w:bidi="fa-IR"/>
        </w:rPr>
        <w:t xml:space="preserve"> ا</w:t>
      </w:r>
      <w:r w:rsidR="00312A32" w:rsidRPr="0065077C">
        <w:rPr>
          <w:rFonts w:hint="cs"/>
          <w:sz w:val="22"/>
          <w:szCs w:val="22"/>
          <w:rtl/>
          <w:lang w:bidi="fa-IR"/>
        </w:rPr>
        <w:t>ي</w:t>
      </w:r>
      <w:r w:rsidR="005C7181" w:rsidRPr="0065077C">
        <w:rPr>
          <w:rFonts w:hint="cs"/>
          <w:sz w:val="22"/>
          <w:szCs w:val="22"/>
          <w:rtl/>
          <w:lang w:bidi="fa-IR"/>
        </w:rPr>
        <w:t>ن دسته از</w:t>
      </w:r>
      <w:r w:rsidRPr="0065077C">
        <w:rPr>
          <w:rFonts w:hint="cs"/>
          <w:sz w:val="22"/>
          <w:szCs w:val="22"/>
          <w:rtl/>
          <w:lang w:bidi="fa-IR"/>
        </w:rPr>
        <w:t xml:space="preserve"> مسائل روشي که بتوان همزمان تمام اهداف را بهينه کند</w:t>
      </w:r>
      <w:r w:rsidR="003E583D" w:rsidRPr="0065077C">
        <w:rPr>
          <w:rFonts w:hint="cs"/>
          <w:sz w:val="22"/>
          <w:szCs w:val="22"/>
          <w:rtl/>
          <w:lang w:bidi="fa-IR"/>
        </w:rPr>
        <w:t xml:space="preserve"> ارائه نشده است</w:t>
      </w:r>
      <w:r w:rsidRPr="0065077C">
        <w:rPr>
          <w:rFonts w:hint="cs"/>
          <w:sz w:val="22"/>
          <w:szCs w:val="22"/>
          <w:rtl/>
          <w:lang w:bidi="fa-IR"/>
        </w:rPr>
        <w:t xml:space="preserve"> و اين امر به اين علت است که معمولاً اهداف با يکديگر در تعارض </w:t>
      </w:r>
      <w:r w:rsidR="005303A3" w:rsidRPr="0065077C">
        <w:rPr>
          <w:rFonts w:hint="cs"/>
          <w:sz w:val="22"/>
          <w:szCs w:val="22"/>
          <w:rtl/>
          <w:lang w:bidi="fa-IR"/>
        </w:rPr>
        <w:t>هستند</w:t>
      </w:r>
      <w:r w:rsidRPr="0065077C">
        <w:rPr>
          <w:rFonts w:hint="cs"/>
          <w:sz w:val="22"/>
          <w:szCs w:val="22"/>
          <w:rtl/>
          <w:lang w:bidi="fa-IR"/>
        </w:rPr>
        <w:t>.</w:t>
      </w:r>
      <w:r w:rsidR="004A3C4C" w:rsidRPr="0065077C">
        <w:rPr>
          <w:sz w:val="22"/>
          <w:szCs w:val="22"/>
          <w:lang w:bidi="fa-IR"/>
        </w:rPr>
        <w:t xml:space="preserve"> </w:t>
      </w:r>
      <w:r w:rsidR="004A3C4C" w:rsidRPr="0065077C">
        <w:rPr>
          <w:rFonts w:hint="cs"/>
          <w:sz w:val="22"/>
          <w:szCs w:val="22"/>
          <w:rtl/>
          <w:lang w:bidi="fa-IR"/>
        </w:rPr>
        <w:t xml:space="preserve"> بنابرا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>ن خروج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 xml:space="preserve"> مساله به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>نه ساز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 xml:space="preserve"> چند هدفه 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>ک نقطه نبوده و مجموعه</w:t>
      </w:r>
      <w:r w:rsidR="004A3C4C" w:rsidRPr="0065077C">
        <w:rPr>
          <w:sz w:val="22"/>
          <w:szCs w:val="22"/>
          <w:rtl/>
          <w:lang w:bidi="fa-IR"/>
        </w:rPr>
        <w:softHyphen/>
      </w:r>
      <w:r w:rsidR="004A3C4C" w:rsidRPr="0065077C">
        <w:rPr>
          <w:rFonts w:hint="cs"/>
          <w:sz w:val="22"/>
          <w:szCs w:val="22"/>
          <w:rtl/>
          <w:lang w:bidi="fa-IR"/>
        </w:rPr>
        <w:t>ا</w:t>
      </w:r>
      <w:r w:rsidR="001E6099" w:rsidRPr="0065077C">
        <w:rPr>
          <w:rFonts w:hint="cs"/>
          <w:sz w:val="22"/>
          <w:szCs w:val="22"/>
          <w:rtl/>
          <w:lang w:bidi="fa-IR"/>
        </w:rPr>
        <w:t>ي</w:t>
      </w:r>
      <w:r w:rsidR="004A3C4C" w:rsidRPr="0065077C">
        <w:rPr>
          <w:rFonts w:hint="cs"/>
          <w:sz w:val="22"/>
          <w:szCs w:val="22"/>
          <w:rtl/>
          <w:lang w:bidi="fa-IR"/>
        </w:rPr>
        <w:t xml:space="preserve"> از نقاط پارتو است.</w:t>
      </w:r>
      <w:r w:rsidRPr="0065077C">
        <w:rPr>
          <w:rFonts w:hint="cs"/>
          <w:sz w:val="22"/>
          <w:szCs w:val="22"/>
          <w:rtl/>
          <w:lang w:bidi="fa-IR"/>
        </w:rPr>
        <w:t xml:space="preserve"> </w:t>
      </w:r>
    </w:p>
    <w:p w:rsidR="003E583D" w:rsidRPr="003E583D" w:rsidRDefault="003E583D" w:rsidP="003E583D">
      <w:pPr>
        <w:pStyle w:val="aa"/>
        <w:rPr>
          <w:sz w:val="22"/>
          <w:szCs w:val="22"/>
          <w:rtl/>
        </w:rPr>
      </w:pPr>
      <w:r w:rsidRPr="003E583D">
        <w:rPr>
          <w:rFonts w:hint="cs"/>
          <w:sz w:val="22"/>
          <w:szCs w:val="22"/>
          <w:rtl/>
        </w:rPr>
        <w:t>هر رويکرد بهينه</w:t>
      </w:r>
      <w:r w:rsidRPr="003E583D">
        <w:rPr>
          <w:rFonts w:hint="cs"/>
          <w:sz w:val="22"/>
          <w:szCs w:val="22"/>
          <w:rtl/>
        </w:rPr>
        <w:softHyphen/>
      </w:r>
      <w:r w:rsidRPr="003E583D">
        <w:rPr>
          <w:sz w:val="22"/>
          <w:szCs w:val="22"/>
          <w:rtl/>
        </w:rPr>
        <w:softHyphen/>
      </w:r>
      <w:r w:rsidRPr="003E583D">
        <w:rPr>
          <w:rFonts w:hint="cs"/>
          <w:sz w:val="22"/>
          <w:szCs w:val="22"/>
          <w:rtl/>
        </w:rPr>
        <w:t>سازي چند هدفه بايد به دو هدف زير دست يابد که اغلب ممکن است در تضاد با هم باشند.</w:t>
      </w:r>
    </w:p>
    <w:p w:rsidR="003E583D" w:rsidRPr="001F2285" w:rsidRDefault="003E583D" w:rsidP="001F2285">
      <w:pPr>
        <w:pStyle w:val="a6"/>
        <w:numPr>
          <w:ilvl w:val="0"/>
          <w:numId w:val="28"/>
        </w:numPr>
        <w:rPr>
          <w:sz w:val="22"/>
          <w:szCs w:val="22"/>
        </w:rPr>
      </w:pPr>
      <w:r w:rsidRPr="001F2285">
        <w:rPr>
          <w:rFonts w:hint="cs"/>
          <w:sz w:val="22"/>
          <w:szCs w:val="22"/>
          <w:rtl/>
        </w:rPr>
        <w:t>مجموعه بدست آمده (تقريب مجموعه جواب</w:t>
      </w:r>
      <w:r w:rsidRPr="001F2285">
        <w:rPr>
          <w:rFonts w:hint="cs"/>
          <w:sz w:val="22"/>
          <w:szCs w:val="22"/>
          <w:rtl/>
        </w:rPr>
        <w:softHyphen/>
        <w:t>هاي پارتو) بايد تا حد امکان به مجموعه نقاط پارتو واقعي نزديک بوده و در حالت ايده</w:t>
      </w:r>
      <w:r w:rsidRPr="001F2285">
        <w:rPr>
          <w:rFonts w:hint="cs"/>
          <w:sz w:val="22"/>
          <w:szCs w:val="22"/>
          <w:rtl/>
        </w:rPr>
        <w:softHyphen/>
        <w:t>آل زيرمجموعه</w:t>
      </w:r>
      <w:r w:rsidRPr="001F2285">
        <w:rPr>
          <w:rFonts w:hint="cs"/>
          <w:sz w:val="22"/>
          <w:szCs w:val="22"/>
          <w:rtl/>
        </w:rPr>
        <w:softHyphen/>
        <w:t xml:space="preserve">اي از اين نقاط باشد. </w:t>
      </w:r>
    </w:p>
    <w:p w:rsidR="003E583D" w:rsidRPr="001F2285" w:rsidRDefault="003E583D" w:rsidP="001F2285">
      <w:pPr>
        <w:pStyle w:val="a6"/>
        <w:numPr>
          <w:ilvl w:val="0"/>
          <w:numId w:val="28"/>
        </w:numPr>
        <w:rPr>
          <w:sz w:val="22"/>
          <w:szCs w:val="22"/>
          <w:rtl/>
        </w:rPr>
      </w:pPr>
      <w:r w:rsidRPr="001F2285">
        <w:rPr>
          <w:rFonts w:hint="cs"/>
          <w:sz w:val="22"/>
          <w:szCs w:val="22"/>
          <w:rtl/>
        </w:rPr>
        <w:t>نقاط مجموعه بايد بطور يکنواخت توزيع شده و پراکندگي ميان جواب</w:t>
      </w:r>
      <w:r w:rsidRPr="001F2285">
        <w:rPr>
          <w:sz w:val="22"/>
          <w:szCs w:val="22"/>
          <w:rtl/>
        </w:rPr>
        <w:softHyphen/>
      </w:r>
      <w:r w:rsidRPr="001F2285">
        <w:rPr>
          <w:rFonts w:hint="cs"/>
          <w:sz w:val="22"/>
          <w:szCs w:val="22"/>
          <w:rtl/>
        </w:rPr>
        <w:t>هاي ايجاد شده حداکثر باشد.</w:t>
      </w:r>
    </w:p>
    <w:p w:rsidR="00E94427" w:rsidRPr="00FB5BD6" w:rsidRDefault="004A3C4C" w:rsidP="001F2285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  <w:lang w:bidi="fa-IR"/>
        </w:rPr>
        <w:t>روش</w:t>
      </w:r>
      <w:r w:rsidRPr="00FB5BD6">
        <w:rPr>
          <w:sz w:val="22"/>
          <w:szCs w:val="22"/>
          <w:lang w:bidi="fa-IR"/>
        </w:rPr>
        <w:softHyphen/>
      </w:r>
      <w:r w:rsidRPr="00FB5BD6">
        <w:rPr>
          <w:rFonts w:hint="cs"/>
          <w:sz w:val="22"/>
          <w:szCs w:val="22"/>
          <w:rtl/>
          <w:lang w:bidi="fa-IR"/>
        </w:rPr>
        <w:t xml:space="preserve">هاي متعددي براي يافتن مجموعه نقاط پارتو وجود دارد. </w:t>
      </w:r>
      <w:r w:rsidR="00AE430D" w:rsidRPr="00FB5BD6">
        <w:rPr>
          <w:rFonts w:hint="cs"/>
          <w:sz w:val="22"/>
          <w:szCs w:val="22"/>
          <w:rtl/>
          <w:lang w:bidi="fa-IR"/>
        </w:rPr>
        <w:t>در اينجا</w:t>
      </w:r>
      <w:r w:rsidR="005303A3" w:rsidRPr="00FB5BD6">
        <w:rPr>
          <w:rFonts w:hint="cs"/>
          <w:sz w:val="22"/>
          <w:szCs w:val="22"/>
          <w:rtl/>
          <w:lang w:bidi="fa-IR"/>
        </w:rPr>
        <w:t xml:space="preserve"> ما</w:t>
      </w:r>
      <w:r w:rsidR="008C6342" w:rsidRPr="00FB5BD6">
        <w:rPr>
          <w:rFonts w:hint="cs"/>
          <w:sz w:val="22"/>
          <w:szCs w:val="22"/>
          <w:rtl/>
          <w:lang w:bidi="fa-IR"/>
        </w:rPr>
        <w:t xml:space="preserve"> يکي از </w:t>
      </w:r>
      <w:r w:rsidR="008C6342" w:rsidRPr="00FB5BD6">
        <w:rPr>
          <w:rFonts w:hint="cs"/>
          <w:sz w:val="22"/>
          <w:szCs w:val="22"/>
          <w:rtl/>
        </w:rPr>
        <w:t>الگوريتم</w:t>
      </w:r>
      <w:r w:rsidR="008C6342" w:rsidRPr="00FB5BD6">
        <w:rPr>
          <w:rFonts w:hint="cs"/>
          <w:sz w:val="22"/>
          <w:szCs w:val="22"/>
          <w:rtl/>
        </w:rPr>
        <w:softHyphen/>
        <w:t>هاي ژنتيک</w:t>
      </w:r>
      <w:r w:rsidR="008C6342" w:rsidRPr="004174B7">
        <w:rPr>
          <w:rStyle w:val="FootnoteReference"/>
          <w:sz w:val="22"/>
          <w:szCs w:val="22"/>
          <w:rtl/>
        </w:rPr>
        <w:footnoteReference w:id="27"/>
      </w:r>
      <w:r w:rsidR="008C6342" w:rsidRPr="00FB5BD6">
        <w:rPr>
          <w:rFonts w:hint="cs"/>
          <w:sz w:val="22"/>
          <w:szCs w:val="22"/>
          <w:rtl/>
        </w:rPr>
        <w:t xml:space="preserve"> (</w:t>
      </w:r>
      <w:r w:rsidR="008C6342" w:rsidRPr="004174B7">
        <w:rPr>
          <w:sz w:val="18"/>
          <w:szCs w:val="18"/>
        </w:rPr>
        <w:t>GA</w:t>
      </w:r>
      <w:r w:rsidR="008C6342" w:rsidRPr="00FB5BD6">
        <w:rPr>
          <w:rFonts w:hint="cs"/>
          <w:sz w:val="22"/>
          <w:szCs w:val="22"/>
          <w:rtl/>
        </w:rPr>
        <w:t>)</w:t>
      </w:r>
      <w:r w:rsidR="005303A3" w:rsidRPr="00FB5BD6">
        <w:rPr>
          <w:rFonts w:hint="cs"/>
          <w:sz w:val="22"/>
          <w:szCs w:val="22"/>
          <w:rtl/>
          <w:lang w:bidi="fa-IR"/>
        </w:rPr>
        <w:t xml:space="preserve"> را به منظور حل مسائل بهينه</w:t>
      </w:r>
      <w:r w:rsidR="005303A3" w:rsidRPr="00FB5BD6">
        <w:rPr>
          <w:rFonts w:hint="cs"/>
          <w:sz w:val="22"/>
          <w:szCs w:val="22"/>
          <w:rtl/>
          <w:lang w:bidi="fa-IR"/>
        </w:rPr>
        <w:softHyphen/>
        <w:t xml:space="preserve">سازي چند هدفه </w:t>
      </w:r>
      <w:r w:rsidR="00AE430D" w:rsidRPr="00FB5BD6">
        <w:rPr>
          <w:rFonts w:hint="cs"/>
          <w:sz w:val="22"/>
          <w:szCs w:val="22"/>
          <w:rtl/>
          <w:lang w:bidi="fa-IR"/>
        </w:rPr>
        <w:t>انتخاب مي‌‌کنيم</w:t>
      </w:r>
      <w:r w:rsidR="00273B51">
        <w:rPr>
          <w:sz w:val="22"/>
          <w:szCs w:val="22"/>
          <w:lang w:bidi="fa-IR"/>
        </w:rPr>
        <w:t>.</w:t>
      </w:r>
      <w:r w:rsidR="00AE430D" w:rsidRPr="00FB5BD6">
        <w:rPr>
          <w:rFonts w:hint="cs"/>
          <w:sz w:val="22"/>
          <w:szCs w:val="22"/>
          <w:rtl/>
          <w:lang w:bidi="fa-IR"/>
        </w:rPr>
        <w:t xml:space="preserve"> </w:t>
      </w:r>
      <w:r w:rsidR="00273B51">
        <w:rPr>
          <w:rFonts w:hint="cs"/>
          <w:sz w:val="22"/>
          <w:szCs w:val="22"/>
          <w:rtl/>
          <w:lang w:bidi="fa-IR"/>
        </w:rPr>
        <w:t>چرا که</w:t>
      </w:r>
      <w:r w:rsidR="008C6342" w:rsidRPr="004174B7">
        <w:rPr>
          <w:sz w:val="18"/>
          <w:szCs w:val="18"/>
        </w:rPr>
        <w:t>GA</w:t>
      </w:r>
      <w:r w:rsidR="008C6342" w:rsidRPr="00FB5BD6">
        <w:rPr>
          <w:sz w:val="22"/>
          <w:szCs w:val="22"/>
        </w:rPr>
        <w:t xml:space="preserve"> </w:t>
      </w:r>
      <w:r w:rsidR="008C6342" w:rsidRPr="00FB5BD6">
        <w:rPr>
          <w:rFonts w:hint="cs"/>
          <w:sz w:val="22"/>
          <w:szCs w:val="22"/>
          <w:rtl/>
        </w:rPr>
        <w:t xml:space="preserve"> بر مبناي جمعيت</w:t>
      </w:r>
      <w:r w:rsidR="008C6342" w:rsidRPr="00FB5BD6">
        <w:rPr>
          <w:rFonts w:hint="cs"/>
          <w:sz w:val="22"/>
          <w:szCs w:val="22"/>
          <w:rtl/>
        </w:rPr>
        <w:softHyphen/>
        <w:t xml:space="preserve"> بوده و مي</w:t>
      </w:r>
      <w:r w:rsidR="008C6342" w:rsidRPr="00FB5BD6">
        <w:rPr>
          <w:rFonts w:hint="cs"/>
          <w:sz w:val="22"/>
          <w:szCs w:val="22"/>
          <w:rtl/>
        </w:rPr>
        <w:softHyphen/>
        <w:t>توان مجموعه</w:t>
      </w:r>
      <w:r w:rsidR="008C6342" w:rsidRPr="00FB5BD6">
        <w:rPr>
          <w:sz w:val="22"/>
          <w:szCs w:val="22"/>
          <w:rtl/>
        </w:rPr>
        <w:softHyphen/>
      </w:r>
      <w:r w:rsidR="008C6342" w:rsidRPr="00FB5BD6">
        <w:rPr>
          <w:rFonts w:hint="cs"/>
          <w:sz w:val="22"/>
          <w:szCs w:val="22"/>
          <w:rtl/>
        </w:rPr>
        <w:t>اي از چندين راه</w:t>
      </w:r>
      <w:r w:rsidR="008C6342" w:rsidRPr="00FB5BD6">
        <w:rPr>
          <w:rFonts w:hint="cs"/>
          <w:sz w:val="22"/>
          <w:szCs w:val="22"/>
          <w:rtl/>
        </w:rPr>
        <w:softHyphen/>
        <w:t xml:space="preserve">حل غير </w:t>
      </w:r>
      <w:r w:rsidR="001764E4" w:rsidRPr="00FB5BD6">
        <w:rPr>
          <w:rFonts w:hint="cs"/>
          <w:sz w:val="22"/>
          <w:szCs w:val="22"/>
          <w:rtl/>
        </w:rPr>
        <w:t>مسلط</w:t>
      </w:r>
      <w:r w:rsidR="008C6342" w:rsidRPr="00FB5BD6">
        <w:rPr>
          <w:rFonts w:hint="cs"/>
          <w:sz w:val="22"/>
          <w:szCs w:val="22"/>
          <w:rtl/>
        </w:rPr>
        <w:t xml:space="preserve"> را </w:t>
      </w:r>
      <w:r w:rsidR="008C6342" w:rsidRPr="001F2285">
        <w:rPr>
          <w:rFonts w:hint="cs"/>
          <w:sz w:val="22"/>
          <w:szCs w:val="22"/>
          <w:rtl/>
        </w:rPr>
        <w:t xml:space="preserve">تنها </w:t>
      </w:r>
      <w:r w:rsidR="00D91A4F" w:rsidRPr="001F2285">
        <w:rPr>
          <w:rFonts w:hint="cs"/>
          <w:sz w:val="22"/>
          <w:szCs w:val="22"/>
          <w:rtl/>
        </w:rPr>
        <w:t>با</w:t>
      </w:r>
      <w:r w:rsidR="008C6342" w:rsidRPr="001F2285">
        <w:rPr>
          <w:rFonts w:hint="cs"/>
          <w:sz w:val="22"/>
          <w:szCs w:val="22"/>
          <w:rtl/>
        </w:rPr>
        <w:t xml:space="preserve"> يک اجرا يافت. توانايي </w:t>
      </w:r>
      <w:r w:rsidR="008C6342" w:rsidRPr="001F2285">
        <w:rPr>
          <w:sz w:val="18"/>
          <w:szCs w:val="18"/>
        </w:rPr>
        <w:t>GA</w:t>
      </w:r>
      <w:r w:rsidR="008C6342" w:rsidRPr="001F2285">
        <w:rPr>
          <w:rFonts w:hint="cs"/>
          <w:sz w:val="22"/>
          <w:szCs w:val="22"/>
          <w:rtl/>
        </w:rPr>
        <w:t xml:space="preserve"> در جستجو همزمان نواحي متفاوت فضاي حل, امکان يافتن مجموعه متمايزي از راه</w:t>
      </w:r>
      <w:r w:rsidR="008C6342" w:rsidRPr="001F2285">
        <w:rPr>
          <w:rFonts w:hint="cs"/>
          <w:sz w:val="22"/>
          <w:szCs w:val="22"/>
          <w:rtl/>
        </w:rPr>
        <w:softHyphen/>
        <w:t>حل</w:t>
      </w:r>
      <w:r w:rsidR="008C6342" w:rsidRPr="001F2285">
        <w:rPr>
          <w:rFonts w:hint="cs"/>
          <w:sz w:val="22"/>
          <w:szCs w:val="22"/>
          <w:rtl/>
        </w:rPr>
        <w:softHyphen/>
        <w:t>ها براي انواع مسائل پيچيده با فضاهاي حل غير محدب, غير پيوسته و چند نمايي را فراهم مي</w:t>
      </w:r>
      <w:r w:rsidR="008C6342" w:rsidRPr="001F2285">
        <w:rPr>
          <w:rFonts w:hint="cs"/>
          <w:sz w:val="22"/>
          <w:szCs w:val="22"/>
          <w:rtl/>
        </w:rPr>
        <w:softHyphen/>
        <w:t>کند.</w:t>
      </w:r>
      <w:r w:rsidR="008C6342" w:rsidRPr="001F2285">
        <w:rPr>
          <w:sz w:val="22"/>
          <w:szCs w:val="22"/>
        </w:rPr>
        <w:t xml:space="preserve"> </w:t>
      </w:r>
      <w:r w:rsidR="001764E4" w:rsidRPr="001F2285">
        <w:rPr>
          <w:rFonts w:hint="cs"/>
          <w:sz w:val="22"/>
          <w:szCs w:val="22"/>
          <w:rtl/>
        </w:rPr>
        <w:t>علاوه بر ا</w:t>
      </w:r>
      <w:r w:rsidRPr="001F2285">
        <w:rPr>
          <w:rFonts w:hint="cs"/>
          <w:sz w:val="22"/>
          <w:szCs w:val="22"/>
          <w:rtl/>
        </w:rPr>
        <w:t>ي</w:t>
      </w:r>
      <w:r w:rsidR="001764E4" w:rsidRPr="001F2285">
        <w:rPr>
          <w:rFonts w:hint="cs"/>
          <w:sz w:val="22"/>
          <w:szCs w:val="22"/>
          <w:rtl/>
        </w:rPr>
        <w:t xml:space="preserve">ن </w:t>
      </w:r>
      <w:r w:rsidR="008C6342" w:rsidRPr="001F2285">
        <w:rPr>
          <w:rFonts w:hint="cs"/>
          <w:sz w:val="22"/>
          <w:szCs w:val="22"/>
          <w:rtl/>
        </w:rPr>
        <w:t>نيازي به الويت</w:t>
      </w:r>
      <w:r w:rsidR="008C6342" w:rsidRPr="001F2285">
        <w:rPr>
          <w:rFonts w:hint="cs"/>
          <w:sz w:val="22"/>
          <w:szCs w:val="22"/>
          <w:rtl/>
        </w:rPr>
        <w:softHyphen/>
        <w:t xml:space="preserve">بندي يا </w:t>
      </w:r>
      <w:r w:rsidR="008C6342" w:rsidRPr="001F2285">
        <w:rPr>
          <w:rFonts w:hint="cs"/>
          <w:sz w:val="22"/>
          <w:szCs w:val="22"/>
          <w:rtl/>
        </w:rPr>
        <w:lastRenderedPageBreak/>
        <w:t>وزن</w:t>
      </w:r>
      <w:r w:rsidR="001F2285">
        <w:rPr>
          <w:sz w:val="22"/>
          <w:szCs w:val="22"/>
        </w:rPr>
        <w:t>‍</w:t>
      </w:r>
      <w:r w:rsidR="008C6342" w:rsidRPr="001F2285">
        <w:rPr>
          <w:rFonts w:hint="cs"/>
          <w:sz w:val="22"/>
          <w:szCs w:val="22"/>
          <w:rtl/>
        </w:rPr>
        <w:t xml:space="preserve">دهي </w:t>
      </w:r>
      <w:r w:rsidR="001764E4" w:rsidRPr="001F2285">
        <w:rPr>
          <w:rFonts w:hint="cs"/>
          <w:sz w:val="22"/>
          <w:szCs w:val="22"/>
          <w:rtl/>
        </w:rPr>
        <w:t>اهداف ن</w:t>
      </w:r>
      <w:r w:rsidRPr="001F2285">
        <w:rPr>
          <w:rFonts w:hint="cs"/>
          <w:sz w:val="22"/>
          <w:szCs w:val="22"/>
          <w:rtl/>
        </w:rPr>
        <w:t>ي</w:t>
      </w:r>
      <w:r w:rsidR="001764E4" w:rsidRPr="001F2285">
        <w:rPr>
          <w:rFonts w:hint="cs"/>
          <w:sz w:val="22"/>
          <w:szCs w:val="22"/>
          <w:rtl/>
        </w:rPr>
        <w:t xml:space="preserve">ست. </w:t>
      </w:r>
      <w:r w:rsidRPr="001F2285">
        <w:rPr>
          <w:rFonts w:hint="cs"/>
          <w:sz w:val="22"/>
          <w:szCs w:val="22"/>
          <w:rtl/>
        </w:rPr>
        <w:t>روش</w:t>
      </w:r>
      <w:r w:rsidR="00687EE2" w:rsidRPr="001F2285">
        <w:rPr>
          <w:rFonts w:hint="cs"/>
          <w:sz w:val="22"/>
          <w:szCs w:val="22"/>
          <w:rtl/>
        </w:rPr>
        <w:t xml:space="preserve"> </w:t>
      </w:r>
      <w:r w:rsidR="004174B7" w:rsidRPr="001F2285">
        <w:rPr>
          <w:sz w:val="18"/>
          <w:szCs w:val="18"/>
        </w:rPr>
        <w:t>NSGAII</w:t>
      </w:r>
      <w:r w:rsidR="004174B7" w:rsidRPr="001F2285">
        <w:rPr>
          <w:rFonts w:hint="cs"/>
          <w:sz w:val="18"/>
          <w:szCs w:val="18"/>
          <w:rtl/>
        </w:rPr>
        <w:t xml:space="preserve"> 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>ک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 xml:space="preserve"> از پرکاربرتر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>ن ا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>ن الگور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>تم</w:t>
      </w:r>
      <w:r w:rsidR="0056159C" w:rsidRPr="001F2285">
        <w:rPr>
          <w:rFonts w:hint="cs"/>
          <w:sz w:val="22"/>
          <w:szCs w:val="22"/>
          <w:rtl/>
        </w:rPr>
        <w:softHyphen/>
        <w:t>ها است و کارا</w:t>
      </w:r>
      <w:r w:rsidRPr="001F2285">
        <w:rPr>
          <w:rFonts w:hint="cs"/>
          <w:sz w:val="22"/>
          <w:szCs w:val="22"/>
          <w:rtl/>
        </w:rPr>
        <w:t>يي</w:t>
      </w:r>
      <w:r w:rsidR="0056159C" w:rsidRPr="001F2285">
        <w:rPr>
          <w:rFonts w:hint="cs"/>
          <w:sz w:val="22"/>
          <w:szCs w:val="22"/>
          <w:rtl/>
        </w:rPr>
        <w:t xml:space="preserve"> آن در بس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>ار</w:t>
      </w:r>
      <w:r w:rsidRPr="001F2285">
        <w:rPr>
          <w:rFonts w:hint="cs"/>
          <w:sz w:val="22"/>
          <w:szCs w:val="22"/>
          <w:rtl/>
        </w:rPr>
        <w:t>ي</w:t>
      </w:r>
      <w:r w:rsidR="0056159C" w:rsidRPr="001F2285">
        <w:rPr>
          <w:rFonts w:hint="cs"/>
          <w:sz w:val="22"/>
          <w:szCs w:val="22"/>
          <w:rtl/>
        </w:rPr>
        <w:t xml:space="preserve"> از مسائل مورد تا</w:t>
      </w:r>
      <w:r w:rsidRPr="001F2285">
        <w:rPr>
          <w:rFonts w:hint="cs"/>
          <w:sz w:val="22"/>
          <w:szCs w:val="22"/>
          <w:rtl/>
        </w:rPr>
        <w:t>يي</w:t>
      </w:r>
      <w:r w:rsidR="0056159C" w:rsidRPr="001F2285">
        <w:rPr>
          <w:rFonts w:hint="cs"/>
          <w:sz w:val="22"/>
          <w:szCs w:val="22"/>
          <w:rtl/>
        </w:rPr>
        <w:t>د قرار گرفته است</w:t>
      </w:r>
      <w:r w:rsidR="00660629" w:rsidRPr="001F2285">
        <w:rPr>
          <w:sz w:val="22"/>
          <w:szCs w:val="22"/>
        </w:rPr>
        <w:t>]</w:t>
      </w:r>
      <w:r w:rsidR="00A95D6A" w:rsidRPr="001F2285">
        <w:rPr>
          <w:rFonts w:hint="cs"/>
          <w:sz w:val="22"/>
          <w:szCs w:val="22"/>
          <w:rtl/>
        </w:rPr>
        <w:t>2</w:t>
      </w:r>
      <w:r w:rsidR="00660629" w:rsidRPr="001F2285">
        <w:rPr>
          <w:rFonts w:hint="cs"/>
          <w:sz w:val="22"/>
          <w:szCs w:val="22"/>
          <w:rtl/>
        </w:rPr>
        <w:t>5</w:t>
      </w:r>
      <w:r w:rsidR="00660629" w:rsidRPr="001F2285">
        <w:rPr>
          <w:sz w:val="22"/>
          <w:szCs w:val="22"/>
        </w:rPr>
        <w:t>[</w:t>
      </w:r>
      <w:r w:rsidR="00302EE4" w:rsidRPr="001F2285">
        <w:rPr>
          <w:rFonts w:hint="cs"/>
          <w:sz w:val="22"/>
          <w:szCs w:val="22"/>
          <w:rtl/>
        </w:rPr>
        <w:t>.</w:t>
      </w:r>
    </w:p>
    <w:p w:rsidR="0067192C" w:rsidRPr="00FB5BD6" w:rsidRDefault="00506C40" w:rsidP="001F2285">
      <w:pPr>
        <w:pStyle w:val="a6"/>
        <w:rPr>
          <w:sz w:val="22"/>
          <w:szCs w:val="22"/>
          <w:rtl/>
          <w:lang w:bidi="fa-IR"/>
        </w:rPr>
      </w:pPr>
      <w:r w:rsidRPr="00FB5BD6">
        <w:rPr>
          <w:rFonts w:hint="cs"/>
          <w:sz w:val="22"/>
          <w:szCs w:val="22"/>
          <w:rtl/>
        </w:rPr>
        <w:t>به منظور بررسي محدوديت</w:t>
      </w:r>
      <w:r w:rsidRPr="00FB5BD6">
        <w:rPr>
          <w:rFonts w:hint="cs"/>
          <w:sz w:val="22"/>
          <w:szCs w:val="22"/>
          <w:rtl/>
        </w:rPr>
        <w:softHyphen/>
        <w:t xml:space="preserve">ها با توجه به الگوريتم </w:t>
      </w:r>
      <w:r w:rsidRPr="004174B7">
        <w:rPr>
          <w:sz w:val="18"/>
          <w:szCs w:val="18"/>
        </w:rPr>
        <w:t>NSGAII</w:t>
      </w:r>
      <w:r w:rsidR="00A95D6A">
        <w:rPr>
          <w:rFonts w:hint="cs"/>
          <w:sz w:val="22"/>
          <w:szCs w:val="22"/>
          <w:rtl/>
        </w:rPr>
        <w:t>,</w:t>
      </w:r>
      <w:r w:rsidR="0067192C" w:rsidRPr="00FB5BD6">
        <w:rPr>
          <w:rFonts w:hint="cs"/>
          <w:sz w:val="22"/>
          <w:szCs w:val="22"/>
          <w:rtl/>
        </w:rPr>
        <w:t xml:space="preserve"> ما رو</w:t>
      </w:r>
      <w:r w:rsidR="001E6099" w:rsidRPr="00FB5BD6">
        <w:rPr>
          <w:rFonts w:hint="cs"/>
          <w:sz w:val="22"/>
          <w:szCs w:val="22"/>
          <w:rtl/>
        </w:rPr>
        <w:t>ي</w:t>
      </w:r>
      <w:r w:rsidR="0067192C" w:rsidRPr="00FB5BD6">
        <w:rPr>
          <w:rFonts w:hint="cs"/>
          <w:sz w:val="22"/>
          <w:szCs w:val="22"/>
          <w:rtl/>
        </w:rPr>
        <w:t xml:space="preserve">کرد ارائه شده در </w:t>
      </w:r>
      <w:r w:rsidR="00660629" w:rsidRPr="001355FB">
        <w:rPr>
          <w:sz w:val="20"/>
          <w:szCs w:val="20"/>
          <w:lang w:bidi="fa-IR"/>
        </w:rPr>
        <w:t>]</w:t>
      </w:r>
      <w:r w:rsidR="00A95D6A" w:rsidRPr="001355FB">
        <w:rPr>
          <w:rFonts w:hint="cs"/>
          <w:sz w:val="20"/>
          <w:szCs w:val="20"/>
          <w:rtl/>
          <w:lang w:bidi="fa-IR"/>
        </w:rPr>
        <w:t>2</w:t>
      </w:r>
      <w:r w:rsidR="00660629" w:rsidRPr="001355FB">
        <w:rPr>
          <w:rFonts w:hint="cs"/>
          <w:sz w:val="20"/>
          <w:szCs w:val="20"/>
          <w:rtl/>
          <w:lang w:bidi="fa-IR"/>
        </w:rPr>
        <w:t>5</w:t>
      </w:r>
      <w:r w:rsidR="00660629" w:rsidRPr="001355FB">
        <w:rPr>
          <w:sz w:val="20"/>
          <w:szCs w:val="20"/>
          <w:lang w:bidi="fa-IR"/>
        </w:rPr>
        <w:t>[</w:t>
      </w:r>
      <w:r w:rsidR="00660629" w:rsidRPr="001355FB">
        <w:rPr>
          <w:rFonts w:hint="cs"/>
          <w:sz w:val="20"/>
          <w:szCs w:val="20"/>
          <w:rtl/>
          <w:lang w:bidi="fa-IR"/>
        </w:rPr>
        <w:t xml:space="preserve"> </w:t>
      </w:r>
      <w:r w:rsidR="0067192C" w:rsidRPr="00FB5BD6">
        <w:rPr>
          <w:rFonts w:hint="cs"/>
          <w:sz w:val="22"/>
          <w:szCs w:val="22"/>
          <w:rtl/>
        </w:rPr>
        <w:t>را مورد استفاده قرار م</w:t>
      </w:r>
      <w:r w:rsidR="001E6099" w:rsidRPr="00FB5BD6">
        <w:rPr>
          <w:rFonts w:hint="cs"/>
          <w:sz w:val="22"/>
          <w:szCs w:val="22"/>
          <w:rtl/>
        </w:rPr>
        <w:t>ي</w:t>
      </w:r>
      <w:r w:rsidR="0067192C" w:rsidRPr="00FB5BD6">
        <w:rPr>
          <w:rFonts w:hint="cs"/>
          <w:sz w:val="22"/>
          <w:szCs w:val="22"/>
          <w:rtl/>
        </w:rPr>
        <w:softHyphen/>
        <w:t>ده</w:t>
      </w:r>
      <w:r w:rsidR="001E6099" w:rsidRPr="00FB5BD6">
        <w:rPr>
          <w:rFonts w:hint="cs"/>
          <w:sz w:val="22"/>
          <w:szCs w:val="22"/>
          <w:rtl/>
        </w:rPr>
        <w:t>ي</w:t>
      </w:r>
      <w:r w:rsidR="0067192C" w:rsidRPr="00FB5BD6">
        <w:rPr>
          <w:rFonts w:hint="cs"/>
          <w:sz w:val="22"/>
          <w:szCs w:val="22"/>
          <w:rtl/>
        </w:rPr>
        <w:t xml:space="preserve">م. </w:t>
      </w:r>
      <w:r w:rsidRPr="00FB5BD6">
        <w:rPr>
          <w:rFonts w:hint="cs"/>
          <w:sz w:val="22"/>
          <w:szCs w:val="22"/>
          <w:rtl/>
        </w:rPr>
        <w:t xml:space="preserve">در اين رويکرد, مفهوم </w:t>
      </w:r>
      <w:r w:rsidRPr="004174B7">
        <w:rPr>
          <w:sz w:val="18"/>
          <w:szCs w:val="18"/>
        </w:rPr>
        <w:t>Constrain-Domination</w:t>
      </w:r>
      <w:r w:rsidRPr="00FB5BD6">
        <w:rPr>
          <w:rFonts w:hint="cs"/>
          <w:sz w:val="22"/>
          <w:szCs w:val="22"/>
          <w:rtl/>
          <w:lang w:bidi="fa-IR"/>
        </w:rPr>
        <w:t xml:space="preserve"> و </w:t>
      </w:r>
      <w:r w:rsidRPr="00FB5BD6">
        <w:rPr>
          <w:rFonts w:hint="cs"/>
          <w:sz w:val="22"/>
          <w:szCs w:val="22"/>
          <w:rtl/>
        </w:rPr>
        <w:t>انتخاب رقابتي دوتايي بر اساس اين مفهوم مورد استفاده قرار مي</w:t>
      </w:r>
      <w:r w:rsidRPr="00FB5BD6">
        <w:rPr>
          <w:rFonts w:hint="cs"/>
          <w:sz w:val="22"/>
          <w:szCs w:val="22"/>
          <w:rtl/>
        </w:rPr>
        <w:softHyphen/>
        <w:t>گير</w:t>
      </w:r>
      <w:r w:rsidR="0067192C" w:rsidRPr="00FB5BD6">
        <w:rPr>
          <w:rFonts w:hint="cs"/>
          <w:sz w:val="22"/>
          <w:szCs w:val="22"/>
          <w:rtl/>
        </w:rPr>
        <w:t>ن</w:t>
      </w:r>
      <w:r w:rsidRPr="00FB5BD6">
        <w:rPr>
          <w:rFonts w:hint="cs"/>
          <w:sz w:val="22"/>
          <w:szCs w:val="22"/>
          <w:rtl/>
        </w:rPr>
        <w:t>د.</w:t>
      </w:r>
      <w:r w:rsidR="0067192C" w:rsidRPr="00FB5BD6">
        <w:rPr>
          <w:rFonts w:hint="cs"/>
          <w:sz w:val="22"/>
          <w:szCs w:val="22"/>
          <w:rtl/>
        </w:rPr>
        <w:t xml:space="preserve"> به ا</w:t>
      </w:r>
      <w:r w:rsidR="001E6099" w:rsidRPr="00FB5BD6">
        <w:rPr>
          <w:rFonts w:hint="cs"/>
          <w:sz w:val="22"/>
          <w:szCs w:val="22"/>
          <w:rtl/>
        </w:rPr>
        <w:t>ي</w:t>
      </w:r>
      <w:r w:rsidR="0067192C" w:rsidRPr="00FB5BD6">
        <w:rPr>
          <w:rFonts w:hint="cs"/>
          <w:sz w:val="22"/>
          <w:szCs w:val="22"/>
          <w:rtl/>
        </w:rPr>
        <w:t>ن ترت</w:t>
      </w:r>
      <w:r w:rsidR="001E6099" w:rsidRPr="00FB5BD6">
        <w:rPr>
          <w:rFonts w:hint="cs"/>
          <w:sz w:val="22"/>
          <w:szCs w:val="22"/>
          <w:rtl/>
        </w:rPr>
        <w:t>ي</w:t>
      </w:r>
      <w:r w:rsidR="0067192C" w:rsidRPr="00FB5BD6">
        <w:rPr>
          <w:rFonts w:hint="cs"/>
          <w:sz w:val="22"/>
          <w:szCs w:val="22"/>
          <w:rtl/>
        </w:rPr>
        <w:t xml:space="preserve">ب تعريف تسلط بين دو راه حل </w:t>
      </w:r>
      <w:r w:rsidR="0067192C" w:rsidRPr="00FB5BD6">
        <w:rPr>
          <w:sz w:val="22"/>
          <w:szCs w:val="22"/>
        </w:rPr>
        <w:t>x</w:t>
      </w:r>
      <w:r w:rsidR="0067192C" w:rsidRPr="00FB5BD6">
        <w:rPr>
          <w:rFonts w:hint="cs"/>
          <w:sz w:val="22"/>
          <w:szCs w:val="22"/>
          <w:rtl/>
          <w:lang w:bidi="fa-IR"/>
        </w:rPr>
        <w:t xml:space="preserve"> و </w:t>
      </w:r>
      <w:r w:rsidR="0067192C" w:rsidRPr="00FB5BD6">
        <w:rPr>
          <w:sz w:val="22"/>
          <w:szCs w:val="22"/>
          <w:lang w:bidi="fa-IR"/>
        </w:rPr>
        <w:t>y</w:t>
      </w:r>
      <w:r w:rsidR="0067192C" w:rsidRPr="00FB5BD6">
        <w:rPr>
          <w:rFonts w:hint="cs"/>
          <w:sz w:val="22"/>
          <w:szCs w:val="22"/>
          <w:rtl/>
          <w:lang w:bidi="fa-IR"/>
        </w:rPr>
        <w:t xml:space="preserve"> به اين صورت اصلاح مي</w:t>
      </w:r>
      <w:r w:rsidR="0067192C" w:rsidRPr="00FB5BD6">
        <w:rPr>
          <w:rFonts w:hint="cs"/>
          <w:sz w:val="22"/>
          <w:szCs w:val="22"/>
          <w:rtl/>
          <w:lang w:bidi="fa-IR"/>
        </w:rPr>
        <w:softHyphen/>
        <w:t>شود؛ گفته مي</w:t>
      </w:r>
      <w:r w:rsidR="0067192C" w:rsidRPr="00FB5BD6">
        <w:rPr>
          <w:rFonts w:hint="cs"/>
          <w:sz w:val="22"/>
          <w:szCs w:val="22"/>
          <w:rtl/>
          <w:lang w:bidi="fa-IR"/>
        </w:rPr>
        <w:softHyphen/>
        <w:t xml:space="preserve">شود </w:t>
      </w:r>
      <w:r w:rsidR="0067192C" w:rsidRPr="00FB5BD6">
        <w:rPr>
          <w:rFonts w:hint="cs"/>
          <w:sz w:val="22"/>
          <w:szCs w:val="22"/>
          <w:rtl/>
        </w:rPr>
        <w:t xml:space="preserve">راه حل </w:t>
      </w:r>
      <w:r w:rsidR="0067192C" w:rsidRPr="00FB5BD6">
        <w:rPr>
          <w:sz w:val="22"/>
          <w:szCs w:val="22"/>
        </w:rPr>
        <w:t>x</w:t>
      </w:r>
      <w:r w:rsidR="0067192C" w:rsidRPr="00FB5BD6">
        <w:rPr>
          <w:rFonts w:hint="cs"/>
          <w:sz w:val="22"/>
          <w:szCs w:val="22"/>
          <w:rtl/>
          <w:lang w:bidi="fa-IR"/>
        </w:rPr>
        <w:t>، راه</w:t>
      </w:r>
      <w:r w:rsidR="0067192C" w:rsidRPr="00FB5BD6">
        <w:rPr>
          <w:rFonts w:hint="cs"/>
          <w:sz w:val="22"/>
          <w:szCs w:val="22"/>
          <w:rtl/>
          <w:lang w:bidi="fa-IR"/>
        </w:rPr>
        <w:softHyphen/>
        <w:t xml:space="preserve">حل </w:t>
      </w:r>
      <w:r w:rsidR="0067192C" w:rsidRPr="00FB5BD6">
        <w:rPr>
          <w:sz w:val="22"/>
          <w:szCs w:val="22"/>
          <w:lang w:bidi="fa-IR"/>
        </w:rPr>
        <w:t>y</w:t>
      </w:r>
      <w:r w:rsidR="0067192C" w:rsidRPr="00FB5BD6">
        <w:rPr>
          <w:rFonts w:hint="cs"/>
          <w:sz w:val="22"/>
          <w:szCs w:val="22"/>
          <w:rtl/>
          <w:lang w:bidi="fa-IR"/>
        </w:rPr>
        <w:t xml:space="preserve"> را </w:t>
      </w:r>
      <w:r w:rsidR="0067192C" w:rsidRPr="004174B7">
        <w:rPr>
          <w:sz w:val="18"/>
          <w:szCs w:val="18"/>
          <w:lang w:bidi="fa-IR"/>
        </w:rPr>
        <w:t>Constrained-Dominate</w:t>
      </w:r>
      <w:r w:rsidR="0067192C" w:rsidRPr="00FB5BD6">
        <w:rPr>
          <w:rFonts w:hint="cs"/>
          <w:sz w:val="22"/>
          <w:szCs w:val="22"/>
          <w:rtl/>
          <w:lang w:bidi="fa-IR"/>
        </w:rPr>
        <w:t xml:space="preserve"> مي</w:t>
      </w:r>
      <w:r w:rsidR="0067192C" w:rsidRPr="00FB5BD6">
        <w:rPr>
          <w:rFonts w:hint="cs"/>
          <w:sz w:val="22"/>
          <w:szCs w:val="22"/>
          <w:rtl/>
          <w:lang w:bidi="fa-IR"/>
        </w:rPr>
        <w:softHyphen/>
        <w:t>کند, در صورتي که يکي از شرايط زير صحيح باشد:</w:t>
      </w:r>
    </w:p>
    <w:p w:rsidR="0067192C" w:rsidRPr="0067192C" w:rsidRDefault="0067192C" w:rsidP="0067192C">
      <w:pPr>
        <w:pStyle w:val="a6"/>
        <w:numPr>
          <w:ilvl w:val="0"/>
          <w:numId w:val="18"/>
        </w:numPr>
        <w:spacing w:line="240" w:lineRule="auto"/>
        <w:rPr>
          <w:sz w:val="22"/>
          <w:szCs w:val="22"/>
          <w:lang w:bidi="fa-IR"/>
        </w:rPr>
      </w:pPr>
      <w:r w:rsidRPr="0067192C">
        <w:rPr>
          <w:sz w:val="22"/>
          <w:szCs w:val="22"/>
          <w:lang w:bidi="fa-IR"/>
        </w:rPr>
        <w:t>x</w:t>
      </w:r>
      <w:r w:rsidRPr="0067192C">
        <w:rPr>
          <w:rFonts w:hint="cs"/>
          <w:sz w:val="22"/>
          <w:szCs w:val="22"/>
          <w:rtl/>
          <w:lang w:bidi="fa-IR"/>
        </w:rPr>
        <w:t xml:space="preserve"> شدني و </w:t>
      </w:r>
      <w:r w:rsidRPr="0067192C">
        <w:rPr>
          <w:sz w:val="22"/>
          <w:szCs w:val="22"/>
          <w:lang w:bidi="fa-IR"/>
        </w:rPr>
        <w:t>y</w:t>
      </w:r>
      <w:r w:rsidRPr="0067192C">
        <w:rPr>
          <w:rFonts w:hint="cs"/>
          <w:sz w:val="22"/>
          <w:szCs w:val="22"/>
          <w:rtl/>
          <w:lang w:bidi="fa-IR"/>
        </w:rPr>
        <w:t xml:space="preserve"> نشدني باشد.</w:t>
      </w:r>
    </w:p>
    <w:p w:rsidR="0067192C" w:rsidRPr="0067192C" w:rsidRDefault="0067192C" w:rsidP="0067192C">
      <w:pPr>
        <w:pStyle w:val="a6"/>
        <w:numPr>
          <w:ilvl w:val="0"/>
          <w:numId w:val="18"/>
        </w:numPr>
        <w:rPr>
          <w:sz w:val="22"/>
          <w:szCs w:val="22"/>
          <w:lang w:bidi="fa-IR"/>
        </w:rPr>
      </w:pPr>
      <w:r w:rsidRPr="0067192C">
        <w:rPr>
          <w:sz w:val="22"/>
          <w:szCs w:val="22"/>
          <w:lang w:bidi="fa-IR"/>
        </w:rPr>
        <w:t xml:space="preserve"> x </w:t>
      </w:r>
      <w:r w:rsidRPr="0067192C">
        <w:rPr>
          <w:rFonts w:hint="cs"/>
          <w:sz w:val="22"/>
          <w:szCs w:val="22"/>
          <w:rtl/>
          <w:lang w:bidi="fa-IR"/>
        </w:rPr>
        <w:t xml:space="preserve">و </w:t>
      </w:r>
      <w:r w:rsidRPr="0067192C">
        <w:rPr>
          <w:sz w:val="22"/>
          <w:szCs w:val="22"/>
          <w:lang w:bidi="fa-IR"/>
        </w:rPr>
        <w:t>y</w:t>
      </w:r>
      <w:r w:rsidRPr="0067192C">
        <w:rPr>
          <w:rFonts w:hint="cs"/>
          <w:sz w:val="22"/>
          <w:szCs w:val="22"/>
          <w:rtl/>
          <w:lang w:bidi="fa-IR"/>
        </w:rPr>
        <w:t xml:space="preserve"> هر دو نشدني باشند، اما ميزان انحراف محدوديتي </w:t>
      </w:r>
      <w:r w:rsidRPr="0067192C">
        <w:rPr>
          <w:sz w:val="22"/>
          <w:szCs w:val="22"/>
          <w:lang w:bidi="fa-IR"/>
        </w:rPr>
        <w:t>x</w:t>
      </w:r>
      <w:r w:rsidRPr="0067192C">
        <w:rPr>
          <w:rFonts w:hint="cs"/>
          <w:sz w:val="22"/>
          <w:szCs w:val="22"/>
          <w:rtl/>
          <w:lang w:bidi="fa-IR"/>
        </w:rPr>
        <w:t xml:space="preserve"> کمتر باشد.</w:t>
      </w:r>
      <w:r w:rsidRPr="0067192C">
        <w:rPr>
          <w:sz w:val="22"/>
          <w:szCs w:val="22"/>
          <w:lang w:bidi="fa-IR"/>
        </w:rPr>
        <w:t xml:space="preserve"> </w:t>
      </w:r>
    </w:p>
    <w:p w:rsidR="001D3532" w:rsidRDefault="0067192C" w:rsidP="002F6DD1">
      <w:pPr>
        <w:pStyle w:val="a6"/>
        <w:numPr>
          <w:ilvl w:val="0"/>
          <w:numId w:val="18"/>
        </w:numPr>
        <w:rPr>
          <w:sz w:val="22"/>
          <w:szCs w:val="22"/>
          <w:lang w:bidi="fa-IR"/>
        </w:rPr>
      </w:pPr>
      <w:r w:rsidRPr="0067192C">
        <w:rPr>
          <w:sz w:val="22"/>
          <w:szCs w:val="22"/>
          <w:lang w:bidi="fa-IR"/>
        </w:rPr>
        <w:t xml:space="preserve"> </w:t>
      </w:r>
      <w:r w:rsidRPr="0067192C">
        <w:rPr>
          <w:rFonts w:hint="cs"/>
          <w:sz w:val="22"/>
          <w:szCs w:val="22"/>
          <w:rtl/>
          <w:lang w:bidi="fa-IR"/>
        </w:rPr>
        <w:t xml:space="preserve"> هر دو شدني باشند و </w:t>
      </w:r>
      <w:r w:rsidRPr="0067192C">
        <w:rPr>
          <w:sz w:val="22"/>
          <w:szCs w:val="22"/>
          <w:lang w:bidi="fa-IR"/>
        </w:rPr>
        <w:t xml:space="preserve"> x</w:t>
      </w:r>
      <w:r w:rsidRPr="0067192C">
        <w:rPr>
          <w:rFonts w:hint="cs"/>
          <w:sz w:val="22"/>
          <w:szCs w:val="22"/>
          <w:rtl/>
          <w:lang w:bidi="fa-IR"/>
        </w:rPr>
        <w:t xml:space="preserve">بر </w:t>
      </w:r>
      <w:r w:rsidRPr="0067192C">
        <w:rPr>
          <w:sz w:val="22"/>
          <w:szCs w:val="22"/>
          <w:lang w:bidi="fa-IR"/>
        </w:rPr>
        <w:t>y</w:t>
      </w:r>
      <w:r w:rsidRPr="0067192C">
        <w:rPr>
          <w:rFonts w:hint="cs"/>
          <w:sz w:val="22"/>
          <w:szCs w:val="22"/>
          <w:rtl/>
          <w:lang w:bidi="fa-IR"/>
        </w:rPr>
        <w:t xml:space="preserve"> غلبه کند.</w:t>
      </w:r>
    </w:p>
    <w:p w:rsidR="001F0184" w:rsidRPr="002F6DD1" w:rsidRDefault="001F0184" w:rsidP="001F0184">
      <w:pPr>
        <w:pStyle w:val="a6"/>
        <w:ind w:left="720"/>
        <w:rPr>
          <w:sz w:val="22"/>
          <w:szCs w:val="22"/>
          <w:rtl/>
          <w:lang w:bidi="fa-IR"/>
        </w:rPr>
      </w:pPr>
    </w:p>
    <w:p w:rsidR="00273B51" w:rsidRPr="00941CB6" w:rsidRDefault="00E25E54" w:rsidP="00941CB6">
      <w:pPr>
        <w:spacing w:line="240" w:lineRule="auto"/>
        <w:jc w:val="center"/>
        <w:rPr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4</w:t>
      </w:r>
      <w:r w:rsidRPr="009A040D">
        <w:rPr>
          <w:rFonts w:hint="cs"/>
          <w:b/>
          <w:bCs/>
          <w:sz w:val="24"/>
          <w:szCs w:val="24"/>
          <w:rtl/>
          <w:lang w:bidi="fa-IR"/>
        </w:rPr>
        <w:t xml:space="preserve">. </w:t>
      </w:r>
      <w:r w:rsidR="005C7181">
        <w:rPr>
          <w:rFonts w:hint="cs"/>
          <w:b/>
          <w:bCs/>
          <w:rtl/>
          <w:lang w:bidi="fa-IR"/>
        </w:rPr>
        <w:t>متدولوژ</w:t>
      </w:r>
      <w:r w:rsidR="00312A32">
        <w:rPr>
          <w:rFonts w:hint="cs"/>
          <w:b/>
          <w:bCs/>
          <w:rtl/>
          <w:lang w:bidi="fa-IR"/>
        </w:rPr>
        <w:t>ي</w:t>
      </w:r>
      <w:r w:rsidR="005C7181">
        <w:rPr>
          <w:rFonts w:hint="cs"/>
          <w:b/>
          <w:bCs/>
          <w:rtl/>
          <w:lang w:bidi="fa-IR"/>
        </w:rPr>
        <w:t xml:space="preserve"> ارائه شده</w:t>
      </w:r>
    </w:p>
    <w:p w:rsidR="00273B51" w:rsidRDefault="00273B51" w:rsidP="002417EE">
      <w:pPr>
        <w:pStyle w:val="a6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در ا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ن بخش ما 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ک متدولوژ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کل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برا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طراح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محصولات استوار و</w:t>
      </w:r>
      <w:r w:rsidR="00941CB6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قابل اطم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نان با ترک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ب رو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کرد طراح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استوار, طراح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بر مبنا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قابل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ت اطم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نان و</w:t>
      </w:r>
      <w:r w:rsidR="00941CB6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الگور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تم ژنت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ک ارائه م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softHyphen/>
        <w:t>ده</w:t>
      </w:r>
      <w:r w:rsidR="00941CB6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م.</w:t>
      </w:r>
    </w:p>
    <w:p w:rsidR="002417EE" w:rsidRDefault="002417EE" w:rsidP="006F295A">
      <w:pPr>
        <w:pStyle w:val="a6"/>
        <w:rPr>
          <w:sz w:val="22"/>
          <w:szCs w:val="22"/>
          <w:rtl/>
        </w:rPr>
      </w:pPr>
      <w:r w:rsidRPr="002417EE">
        <w:rPr>
          <w:rFonts w:hint="cs"/>
          <w:sz w:val="22"/>
          <w:szCs w:val="22"/>
          <w:rtl/>
        </w:rPr>
        <w:t>متدولوژي ارائه شده از چهار مرحله اصلي فرمول</w:t>
      </w:r>
      <w:r w:rsidRPr="002417EE">
        <w:rPr>
          <w:rFonts w:hint="cs"/>
          <w:sz w:val="22"/>
          <w:szCs w:val="22"/>
          <w:rtl/>
        </w:rPr>
        <w:softHyphen/>
        <w:t>بندي، بهينه</w:t>
      </w:r>
      <w:r w:rsidRPr="002417EE">
        <w:rPr>
          <w:rFonts w:hint="cs"/>
          <w:sz w:val="22"/>
          <w:szCs w:val="22"/>
          <w:rtl/>
        </w:rPr>
        <w:softHyphen/>
        <w:t>سازي، انتخاب و ارزيابي تشکيل شده است. خروجي دو مرحله اول مجموعه نقاط پارتو بوده که در مرحله سوم بر اساس معيارهاي تعريف شده، بهترين نقاط انتخاب مي</w:t>
      </w:r>
      <w:r w:rsidRPr="002417EE">
        <w:rPr>
          <w:rFonts w:hint="cs"/>
          <w:sz w:val="22"/>
          <w:szCs w:val="22"/>
          <w:rtl/>
        </w:rPr>
        <w:softHyphen/>
        <w:t>شوند. در آخرين مرحله نيز مهمترين متغيرها براي هر تابع هدف و محدوديت به منظور تعيين طرح کنترلي مناسب تعيين مي</w:t>
      </w:r>
      <w:r w:rsidRPr="002417EE">
        <w:rPr>
          <w:rFonts w:hint="cs"/>
          <w:sz w:val="22"/>
          <w:szCs w:val="22"/>
          <w:rtl/>
        </w:rPr>
        <w:softHyphen/>
        <w:t>شوند. اين رويکرد درنشان داده شده است.</w:t>
      </w:r>
    </w:p>
    <w:p w:rsidR="00941CB6" w:rsidRPr="00486824" w:rsidRDefault="00941CB6" w:rsidP="00941CB6">
      <w:pPr>
        <w:pStyle w:val="a6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</w:rPr>
        <w:t>در اولين مرحله پس از تعيين متغيرها, توابع هدف, محدوديت</w:t>
      </w:r>
      <w:r>
        <w:rPr>
          <w:sz w:val="22"/>
          <w:szCs w:val="22"/>
          <w:rtl/>
        </w:rPr>
        <w:softHyphen/>
      </w:r>
      <w:r>
        <w:rPr>
          <w:rFonts w:hint="cs"/>
          <w:sz w:val="22"/>
          <w:szCs w:val="22"/>
          <w:rtl/>
        </w:rPr>
        <w:t>ها و نوع توزيع متغيرها</w:t>
      </w:r>
      <w:r w:rsidRPr="00486824">
        <w:rPr>
          <w:rFonts w:hint="cs"/>
          <w:sz w:val="22"/>
          <w:szCs w:val="22"/>
          <w:rtl/>
        </w:rPr>
        <w:t xml:space="preserve"> مساله را با توجه به</w:t>
      </w:r>
      <w:r>
        <w:rPr>
          <w:rFonts w:hint="cs"/>
          <w:sz w:val="22"/>
          <w:szCs w:val="22"/>
          <w:rtl/>
        </w:rPr>
        <w:t xml:space="preserve"> رويکرد </w:t>
      </w:r>
      <w:r w:rsidRPr="003700C9">
        <w:rPr>
          <w:sz w:val="18"/>
          <w:szCs w:val="18"/>
        </w:rPr>
        <w:t>RBRDO</w:t>
      </w:r>
      <w:r w:rsidRPr="00486824">
        <w:rPr>
          <w:rFonts w:hint="cs"/>
          <w:sz w:val="22"/>
          <w:szCs w:val="22"/>
          <w:rtl/>
        </w:rPr>
        <w:t xml:space="preserve"> مدل</w:t>
      </w:r>
      <w:r w:rsidRPr="00486824">
        <w:rPr>
          <w:sz w:val="22"/>
          <w:szCs w:val="22"/>
          <w:rtl/>
        </w:rPr>
        <w:softHyphen/>
      </w:r>
      <w:r w:rsidRPr="00486824">
        <w:rPr>
          <w:rFonts w:hint="cs"/>
          <w:sz w:val="22"/>
          <w:szCs w:val="22"/>
          <w:rtl/>
        </w:rPr>
        <w:t>سازي مي</w:t>
      </w:r>
      <w:r w:rsidRPr="00486824">
        <w:rPr>
          <w:rFonts w:hint="cs"/>
          <w:sz w:val="22"/>
          <w:szCs w:val="22"/>
          <w:rtl/>
        </w:rPr>
        <w:softHyphen/>
        <w:t xml:space="preserve">کنيم. </w:t>
      </w:r>
      <w:r>
        <w:rPr>
          <w:rFonts w:hint="cs"/>
          <w:sz w:val="22"/>
          <w:szCs w:val="22"/>
          <w:rtl/>
        </w:rPr>
        <w:t>در مرحله بهينه سازي</w:t>
      </w:r>
      <w:r w:rsidRPr="002850CD">
        <w:rPr>
          <w:rFonts w:hint="cs"/>
          <w:sz w:val="22"/>
          <w:szCs w:val="22"/>
          <w:rtl/>
        </w:rPr>
        <w:t xml:space="preserve"> </w:t>
      </w:r>
      <w:r w:rsidRPr="00486824">
        <w:rPr>
          <w:rFonts w:hint="cs"/>
          <w:sz w:val="22"/>
          <w:szCs w:val="22"/>
          <w:rtl/>
        </w:rPr>
        <w:t>روش حل مساله دو هدفه فوق</w:t>
      </w:r>
      <w:r>
        <w:rPr>
          <w:rFonts w:hint="cs"/>
          <w:sz w:val="22"/>
          <w:szCs w:val="22"/>
          <w:rtl/>
        </w:rPr>
        <w:t xml:space="preserve"> </w:t>
      </w:r>
      <w:r w:rsidRPr="00486824">
        <w:rPr>
          <w:rFonts w:hint="cs"/>
          <w:sz w:val="22"/>
          <w:szCs w:val="22"/>
          <w:rtl/>
        </w:rPr>
        <w:t xml:space="preserve"> از 7 گام اصلي </w:t>
      </w:r>
      <w:r>
        <w:rPr>
          <w:rFonts w:hint="cs"/>
          <w:sz w:val="22"/>
          <w:szCs w:val="22"/>
          <w:rtl/>
        </w:rPr>
        <w:t xml:space="preserve">زير </w:t>
      </w:r>
      <w:r w:rsidRPr="00486824">
        <w:rPr>
          <w:rFonts w:hint="cs"/>
          <w:sz w:val="22"/>
          <w:szCs w:val="22"/>
          <w:rtl/>
        </w:rPr>
        <w:t xml:space="preserve">تشکيل شده است.. </w:t>
      </w:r>
    </w:p>
    <w:p w:rsidR="00DA221B" w:rsidRDefault="00941CB6" w:rsidP="00DA221B">
      <w:pPr>
        <w:pStyle w:val="a6"/>
        <w:rPr>
          <w:sz w:val="22"/>
          <w:szCs w:val="22"/>
          <w:rtl/>
        </w:rPr>
      </w:pPr>
      <w:r w:rsidRPr="00486824">
        <w:rPr>
          <w:rStyle w:val="CharChar"/>
          <w:rFonts w:hint="cs"/>
          <w:sz w:val="22"/>
          <w:szCs w:val="22"/>
          <w:rtl/>
        </w:rPr>
        <w:t>گام1:</w:t>
      </w:r>
      <w:r w:rsidRPr="00486824">
        <w:rPr>
          <w:rFonts w:hint="cs"/>
          <w:sz w:val="22"/>
          <w:szCs w:val="22"/>
          <w:rtl/>
          <w:lang w:bidi="fa-IR"/>
        </w:rPr>
        <w:t xml:space="preserve"> </w:t>
      </w:r>
      <w:r w:rsidRPr="00486824">
        <w:rPr>
          <w:rFonts w:hint="cs"/>
          <w:sz w:val="22"/>
          <w:szCs w:val="22"/>
          <w:rtl/>
        </w:rPr>
        <w:t>در ابتدا پارامترهاي اصلي مساله شامل اندازه جمعيت, تعداد</w:t>
      </w:r>
      <w:r w:rsidR="00DA221B">
        <w:rPr>
          <w:sz w:val="22"/>
          <w:szCs w:val="22"/>
        </w:rPr>
        <w:t xml:space="preserve"> </w:t>
      </w:r>
      <w:r w:rsidR="00DA221B" w:rsidRPr="00486824">
        <w:rPr>
          <w:rFonts w:hint="cs"/>
          <w:sz w:val="22"/>
          <w:szCs w:val="22"/>
          <w:rtl/>
        </w:rPr>
        <w:t>نسل</w:t>
      </w:r>
      <w:r w:rsidR="00DA221B" w:rsidRPr="00486824">
        <w:rPr>
          <w:rFonts w:hint="cs"/>
          <w:sz w:val="22"/>
          <w:szCs w:val="22"/>
          <w:rtl/>
        </w:rPr>
        <w:softHyphen/>
        <w:t>ها بعنوان معيار توقف, تعداد متغيرهاي تصميم, حدود اين</w:t>
      </w:r>
      <w:r w:rsidR="00DA221B">
        <w:rPr>
          <w:sz w:val="22"/>
          <w:szCs w:val="22"/>
        </w:rPr>
        <w:t xml:space="preserve"> </w:t>
      </w:r>
      <w:r w:rsidR="00DA221B" w:rsidRPr="00486824">
        <w:rPr>
          <w:rFonts w:hint="cs"/>
          <w:sz w:val="22"/>
          <w:szCs w:val="22"/>
          <w:rtl/>
        </w:rPr>
        <w:t>متغيرها, تعداد اهداف و خود توابع هدف, تعداد محدوديت</w:t>
      </w:r>
      <w:r w:rsidR="00DA221B" w:rsidRPr="00486824">
        <w:rPr>
          <w:rFonts w:hint="cs"/>
          <w:sz w:val="22"/>
          <w:szCs w:val="22"/>
          <w:rtl/>
        </w:rPr>
        <w:softHyphen/>
        <w:t>ها و توابع</w:t>
      </w:r>
      <w:r w:rsidR="00DA221B">
        <w:rPr>
          <w:sz w:val="22"/>
          <w:szCs w:val="22"/>
        </w:rPr>
        <w:t xml:space="preserve"> </w:t>
      </w:r>
      <w:r w:rsidR="00DA221B" w:rsidRPr="00486824">
        <w:rPr>
          <w:rFonts w:hint="cs"/>
          <w:sz w:val="22"/>
          <w:szCs w:val="22"/>
          <w:rtl/>
        </w:rPr>
        <w:t>محدوديت و سطح قابليت اطمينان مورد نياز هر يک از محدوديت</w:t>
      </w:r>
      <w:r w:rsidR="00DA221B" w:rsidRPr="00486824">
        <w:rPr>
          <w:rFonts w:hint="cs"/>
          <w:sz w:val="22"/>
          <w:szCs w:val="22"/>
          <w:rtl/>
        </w:rPr>
        <w:softHyphen/>
        <w:t>ها تعريف مي</w:t>
      </w:r>
      <w:r w:rsidR="00DA221B" w:rsidRPr="00486824">
        <w:rPr>
          <w:rFonts w:hint="cs"/>
          <w:sz w:val="22"/>
          <w:szCs w:val="22"/>
          <w:rtl/>
        </w:rPr>
        <w:softHyphen/>
        <w:t xml:space="preserve">شوند. </w:t>
      </w:r>
    </w:p>
    <w:p w:rsidR="001D3532" w:rsidRPr="002417EE" w:rsidRDefault="001D3532" w:rsidP="001D3532">
      <w:pPr>
        <w:pStyle w:val="aa"/>
        <w:rPr>
          <w:sz w:val="22"/>
          <w:szCs w:val="22"/>
          <w:rtl/>
        </w:rPr>
      </w:pPr>
      <w:r w:rsidRPr="00486824">
        <w:rPr>
          <w:rStyle w:val="CharChar"/>
          <w:rFonts w:hint="cs"/>
          <w:sz w:val="22"/>
          <w:szCs w:val="22"/>
          <w:rtl/>
        </w:rPr>
        <w:t>گام 2</w:t>
      </w:r>
      <w:r w:rsidRPr="00486824">
        <w:rPr>
          <w:rFonts w:hint="cs"/>
          <w:sz w:val="22"/>
          <w:szCs w:val="22"/>
          <w:rtl/>
        </w:rPr>
        <w:t>: جمعيت اوليه به صورت تصادفي ايجاد مي</w:t>
      </w:r>
      <w:r w:rsidRPr="00486824">
        <w:rPr>
          <w:rFonts w:hint="cs"/>
          <w:sz w:val="22"/>
          <w:szCs w:val="22"/>
          <w:rtl/>
        </w:rPr>
        <w:softHyphen/>
        <w:t>شود. بايد براي هر يک از نقاط بدست آمده تابع هدف آن محاسبه و شدني بودن آن مورد بررسي قرار گيرد.</w:t>
      </w:r>
      <w:r w:rsidRPr="001D3532">
        <w:rPr>
          <w:rFonts w:hint="cs"/>
          <w:sz w:val="22"/>
          <w:szCs w:val="22"/>
          <w:rtl/>
        </w:rPr>
        <w:t xml:space="preserve"> </w:t>
      </w:r>
      <w:r w:rsidRPr="00486824">
        <w:rPr>
          <w:rFonts w:hint="cs"/>
          <w:sz w:val="22"/>
          <w:szCs w:val="22"/>
          <w:rtl/>
        </w:rPr>
        <w:t>اين گام، خود از گام</w:t>
      </w:r>
      <w:r w:rsidRPr="00486824">
        <w:rPr>
          <w:rFonts w:hint="cs"/>
          <w:sz w:val="22"/>
          <w:szCs w:val="22"/>
          <w:rtl/>
        </w:rPr>
        <w:softHyphen/>
        <w:t>هاي فرعي زير تشکيل شده است:</w:t>
      </w:r>
    </w:p>
    <w:p w:rsidR="001F0184" w:rsidRDefault="004D1292" w:rsidP="001F0184">
      <w:pPr>
        <w:ind w:left="-15"/>
        <w:jc w:val="lowKashida"/>
        <w:rPr>
          <w:rtl/>
        </w:rPr>
      </w:pPr>
      <w:r>
        <w:rPr>
          <w:rtl/>
        </w:rPr>
      </w:r>
      <w:r>
        <w:pict>
          <v:group id="_x0000_s1089" style="width:215.7pt;height:259.2pt;mso-position-horizontal-relative:char;mso-position-vertical-relative:line" coordorigin="1815,7545" coordsize="3645,6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1815;top:7545;width:3645;height:2205">
              <v:textbox style="mso-next-textbox:#_x0000_s1090">
                <w:txbxContent>
                  <w:p w:rsidR="00191F73" w:rsidRPr="001931E5" w:rsidRDefault="00191F73" w:rsidP="006F295A">
                    <w:pPr>
                      <w:spacing w:line="24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فرمول بند</w:t>
                    </w: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29"/>
                      </w:numPr>
                      <w:spacing w:after="200" w:line="240" w:lineRule="auto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تع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 متغ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رها، توابع هدف و محدود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softHyphen/>
                      <w:t>ها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29"/>
                      </w:numPr>
                      <w:spacing w:after="200" w:line="240" w:lineRule="auto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تع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 توابع توز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ع احتمال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متغ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رها 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29"/>
                      </w:numPr>
                      <w:spacing w:after="200" w:line="240" w:lineRule="auto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فرمول بند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مساله با توجه به استوار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اهداف و در نظر گرفتن محدود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 ها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به صورت احتمال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</w:p>
                </w:txbxContent>
              </v:textbox>
            </v:shape>
            <v:shape id="_x0000_s1091" type="#_x0000_t202" style="position:absolute;left:1815;top:10095;width:3645;height:960">
              <v:textbox style="mso-next-textbox:#_x0000_s1091">
                <w:txbxContent>
                  <w:p w:rsidR="00191F73" w:rsidRPr="001931E5" w:rsidRDefault="00191F73" w:rsidP="006F295A">
                    <w:pPr>
                      <w:spacing w:line="240" w:lineRule="auto"/>
                      <w:jc w:val="left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بهينه سازي: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29"/>
                      </w:numPr>
                      <w:spacing w:after="200" w:line="240" w:lineRule="auto"/>
                      <w:jc w:val="left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حل مساله با توجه به الگوريتم </w:t>
                    </w:r>
                    <w:r w:rsidRPr="001931E5">
                      <w:rPr>
                        <w:rFonts w:asciiTheme="majorBidi" w:hAnsiTheme="majorBidi" w:cstheme="majorBidi"/>
                        <w:szCs w:val="18"/>
                      </w:rPr>
                      <w:t>NSGAII</w:t>
                    </w:r>
                  </w:p>
                </w:txbxContent>
              </v:textbox>
            </v:shape>
            <v:shape id="_x0000_s1092" type="#_x0000_t202" style="position:absolute;left:1815;top:11295;width:3645;height:1728">
              <v:textbox style="mso-next-textbox:#_x0000_s1092">
                <w:txbxContent>
                  <w:p w:rsidR="00191F73" w:rsidRDefault="00191F73" w:rsidP="006F295A">
                    <w:pPr>
                      <w:spacing w:line="240" w:lineRule="auto"/>
                      <w:jc w:val="left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انتخاب:</w:t>
                    </w:r>
                  </w:p>
                  <w:p w:rsidR="00191F73" w:rsidRPr="001931E5" w:rsidRDefault="00191F73" w:rsidP="006F295A">
                    <w:pPr>
                      <w:spacing w:line="240" w:lineRule="auto"/>
                      <w:jc w:val="left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انتخاب بهتر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ن نقطه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ا نقاط با توجه به مع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ارها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ز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ر: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200" w:line="240" w:lineRule="auto"/>
                      <w:jc w:val="left"/>
                      <w:rPr>
                        <w:sz w:val="20"/>
                        <w:szCs w:val="20"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حساس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 نسبت به سطح قابل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 اطم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نان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200" w:line="240" w:lineRule="auto"/>
                      <w:jc w:val="left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شاخص قابل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 فرا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ند</w:t>
                    </w:r>
                  </w:p>
                </w:txbxContent>
              </v:textbox>
            </v:shape>
            <v:shape id="_x0000_s1093" type="#_x0000_t202" style="position:absolute;left:1815;top:13275;width:3645;height:1008">
              <v:textbox style="mso-next-textbox:#_x0000_s1093">
                <w:txbxContent>
                  <w:p w:rsidR="00191F73" w:rsidRDefault="00191F73" w:rsidP="006F295A">
                    <w:pPr>
                      <w:spacing w:line="240" w:lineRule="auto"/>
                      <w:jc w:val="left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ارزيابي:</w:t>
                    </w:r>
                  </w:p>
                  <w:p w:rsidR="00191F73" w:rsidRPr="001931E5" w:rsidRDefault="00191F73" w:rsidP="006F295A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200" w:line="240" w:lineRule="auto"/>
                      <w:jc w:val="left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تع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 مهمتر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 و بحران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 تر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ن متغ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ي</w:t>
                    </w:r>
                    <w:r w:rsidRPr="001931E5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رها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4" type="#_x0000_t32" style="position:absolute;left:3570;top:9750;width:0;height:345" o:connectortype="straight">
              <v:stroke endarrow="block"/>
            </v:shape>
            <v:shape id="_x0000_s1095" type="#_x0000_t32" style="position:absolute;left:3570;top:11055;width:0;height:240" o:connectortype="straight">
              <v:stroke endarrow="block"/>
            </v:shape>
            <v:shape id="_x0000_s1096" type="#_x0000_t32" style="position:absolute;left:3585;top:13035;width:0;height:240" o:connectortype="straight">
              <v:stroke endarrow="block"/>
            </v:shape>
            <w10:wrap type="none"/>
            <w10:anchorlock/>
          </v:group>
        </w:pict>
      </w:r>
    </w:p>
    <w:p w:rsidR="00C8181E" w:rsidRPr="00DA6C5E" w:rsidRDefault="00C8181E" w:rsidP="00DA6C5E">
      <w:pPr>
        <w:pStyle w:val="a3"/>
        <w:numPr>
          <w:ilvl w:val="5"/>
          <w:numId w:val="27"/>
        </w:numPr>
        <w:rPr>
          <w:rStyle w:val="CharChar"/>
          <w:b w:val="0"/>
          <w:sz w:val="16"/>
          <w:szCs w:val="22"/>
          <w:rtl/>
        </w:rPr>
      </w:pPr>
      <w:bookmarkStart w:id="0" w:name="_Ref296690999"/>
      <w:bookmarkStart w:id="1" w:name="_Toc297958289"/>
      <w:r w:rsidRPr="00081B16">
        <w:rPr>
          <w:rFonts w:hint="cs"/>
          <w:rtl/>
        </w:rPr>
        <w:t>فلوچارت متدولوژي ارائه شده</w:t>
      </w:r>
      <w:bookmarkEnd w:id="0"/>
      <w:bookmarkEnd w:id="1"/>
    </w:p>
    <w:p w:rsidR="00486824" w:rsidRPr="002C1D2B" w:rsidRDefault="00486824" w:rsidP="002C1D2B">
      <w:pPr>
        <w:pStyle w:val="a6"/>
        <w:rPr>
          <w:sz w:val="22"/>
          <w:szCs w:val="22"/>
          <w:rtl/>
        </w:rPr>
      </w:pPr>
      <w:r w:rsidRPr="002C1D2B">
        <w:rPr>
          <w:rFonts w:hint="cs"/>
          <w:sz w:val="22"/>
          <w:szCs w:val="22"/>
          <w:rtl/>
        </w:rPr>
        <w:t>گام 2-1: انتخاب کروموزم</w:t>
      </w:r>
      <w:r w:rsidRPr="002C1D2B">
        <w:rPr>
          <w:sz w:val="22"/>
          <w:szCs w:val="22"/>
          <w:rtl/>
        </w:rPr>
        <w:softHyphen/>
      </w:r>
      <w:r w:rsidRPr="002C1D2B">
        <w:rPr>
          <w:rFonts w:hint="cs"/>
          <w:sz w:val="22"/>
          <w:szCs w:val="22"/>
          <w:rtl/>
        </w:rPr>
        <w:t>هاي اوليه به طور تصادفي</w:t>
      </w:r>
    </w:p>
    <w:p w:rsidR="00812806" w:rsidRPr="002C1D2B" w:rsidRDefault="00812806" w:rsidP="002C1D2B">
      <w:pPr>
        <w:pStyle w:val="a6"/>
        <w:rPr>
          <w:sz w:val="22"/>
          <w:szCs w:val="22"/>
        </w:rPr>
      </w:pPr>
      <w:r w:rsidRPr="002C1D2B">
        <w:rPr>
          <w:rFonts w:hint="cs"/>
          <w:sz w:val="22"/>
          <w:szCs w:val="22"/>
          <w:rtl/>
        </w:rPr>
        <w:t>گام 2-2: محاسبه ميانگين و انحراف معيار تابع هدف به ازاي هر کروموزم</w:t>
      </w:r>
    </w:p>
    <w:p w:rsidR="00DA221B" w:rsidRPr="002C1D2B" w:rsidRDefault="00812806" w:rsidP="002C1D2B">
      <w:pPr>
        <w:pStyle w:val="a6"/>
        <w:rPr>
          <w:sz w:val="22"/>
          <w:szCs w:val="22"/>
          <w:rtl/>
        </w:rPr>
      </w:pPr>
      <w:r w:rsidRPr="002C1D2B">
        <w:rPr>
          <w:rFonts w:hint="cs"/>
          <w:sz w:val="22"/>
          <w:szCs w:val="22"/>
          <w:rtl/>
        </w:rPr>
        <w:t>گام 2-3: بررسي امکان پذيري کروموزم</w:t>
      </w:r>
      <w:r w:rsidRPr="002C1D2B">
        <w:rPr>
          <w:sz w:val="22"/>
          <w:szCs w:val="22"/>
          <w:rtl/>
        </w:rPr>
        <w:softHyphen/>
      </w:r>
      <w:r w:rsidRPr="002C1D2B">
        <w:rPr>
          <w:rFonts w:hint="cs"/>
          <w:sz w:val="22"/>
          <w:szCs w:val="22"/>
          <w:rtl/>
        </w:rPr>
        <w:t>ها. به اين منظور توابع محدوديت</w:t>
      </w:r>
      <w:r w:rsidR="006E321C" w:rsidRPr="002C1D2B">
        <w:rPr>
          <w:sz w:val="22"/>
          <w:szCs w:val="22"/>
        </w:rPr>
        <w:t xml:space="preserve"> </w:t>
      </w:r>
      <w:r w:rsidR="006E321C" w:rsidRPr="002C1D2B">
        <w:rPr>
          <w:rFonts w:hint="cs"/>
          <w:sz w:val="22"/>
          <w:szCs w:val="22"/>
          <w:rtl/>
        </w:rPr>
        <w:t>احتمال</w:t>
      </w:r>
      <w:r w:rsidR="005A366B">
        <w:rPr>
          <w:rFonts w:hint="cs"/>
          <w:sz w:val="22"/>
          <w:szCs w:val="22"/>
          <w:rtl/>
        </w:rPr>
        <w:t>ي</w:t>
      </w:r>
      <w:r w:rsidRPr="002C1D2B">
        <w:rPr>
          <w:rFonts w:hint="cs"/>
          <w:sz w:val="22"/>
          <w:szCs w:val="22"/>
          <w:rtl/>
        </w:rPr>
        <w:t xml:space="preserve"> با توجه به رويکرد </w:t>
      </w:r>
      <w:r w:rsidRPr="002C1D2B">
        <w:rPr>
          <w:sz w:val="18"/>
          <w:szCs w:val="18"/>
        </w:rPr>
        <w:t>PMA</w:t>
      </w:r>
      <w:r w:rsidRPr="002C1D2B">
        <w:rPr>
          <w:rFonts w:hint="cs"/>
          <w:sz w:val="22"/>
          <w:szCs w:val="22"/>
          <w:rtl/>
        </w:rPr>
        <w:t xml:space="preserve"> به محدوديت قطعي تبديل شده و با توجه به رابطه</w:t>
      </w:r>
      <w:r w:rsidR="00DA6C5E" w:rsidRPr="002C1D2B">
        <w:rPr>
          <w:rFonts w:hint="cs"/>
          <w:sz w:val="22"/>
          <w:szCs w:val="22"/>
          <w:rtl/>
        </w:rPr>
        <w:t xml:space="preserve"> </w:t>
      </w:r>
      <w:r w:rsidR="004563F0" w:rsidRPr="002C1D2B">
        <w:rPr>
          <w:rFonts w:hint="cs"/>
          <w:sz w:val="22"/>
          <w:szCs w:val="22"/>
          <w:rtl/>
        </w:rPr>
        <w:t>(</w:t>
      </w:r>
      <w:r w:rsidR="00DA6C5E" w:rsidRPr="002C1D2B">
        <w:rPr>
          <w:rFonts w:hint="cs"/>
          <w:sz w:val="22"/>
          <w:szCs w:val="22"/>
          <w:rtl/>
        </w:rPr>
        <w:t>14</w:t>
      </w:r>
      <w:r w:rsidR="004563F0" w:rsidRPr="002C1D2B">
        <w:rPr>
          <w:rFonts w:hint="cs"/>
          <w:sz w:val="22"/>
          <w:szCs w:val="22"/>
          <w:rtl/>
        </w:rPr>
        <w:t>)</w:t>
      </w:r>
      <w:r w:rsidRPr="002C1D2B">
        <w:rPr>
          <w:rFonts w:hint="cs"/>
          <w:sz w:val="22"/>
          <w:szCs w:val="22"/>
          <w:rtl/>
        </w:rPr>
        <w:t xml:space="preserve"> ميزان انحراف از محدوديت</w:t>
      </w:r>
      <w:r w:rsidRPr="002C1D2B">
        <w:rPr>
          <w:sz w:val="22"/>
          <w:szCs w:val="22"/>
          <w:rtl/>
        </w:rPr>
        <w:footnoteReference w:id="28"/>
      </w:r>
      <w:r w:rsidRPr="002C1D2B">
        <w:rPr>
          <w:sz w:val="22"/>
          <w:szCs w:val="22"/>
        </w:rPr>
        <w:t xml:space="preserve"> </w:t>
      </w:r>
      <w:r w:rsidRPr="002C1D2B">
        <w:rPr>
          <w:rFonts w:hint="cs"/>
          <w:sz w:val="22"/>
          <w:szCs w:val="22"/>
          <w:rtl/>
        </w:rPr>
        <w:t>(</w:t>
      </w:r>
      <w:r w:rsidRPr="002C1D2B">
        <w:rPr>
          <w:sz w:val="18"/>
          <w:szCs w:val="18"/>
        </w:rPr>
        <w:t>CV</w:t>
      </w:r>
      <w:r w:rsidRPr="002C1D2B">
        <w:rPr>
          <w:rFonts w:hint="cs"/>
          <w:sz w:val="22"/>
          <w:szCs w:val="22"/>
          <w:rtl/>
        </w:rPr>
        <w:t>) به ازاي هر کروموزم محاسبه مي</w:t>
      </w:r>
      <w:r w:rsidRPr="002C1D2B">
        <w:rPr>
          <w:sz w:val="22"/>
          <w:szCs w:val="22"/>
        </w:rPr>
        <w:softHyphen/>
      </w:r>
      <w:r w:rsidRPr="002C1D2B">
        <w:rPr>
          <w:rFonts w:hint="cs"/>
          <w:sz w:val="22"/>
          <w:szCs w:val="22"/>
          <w:rtl/>
        </w:rPr>
        <w:t>شود،</w:t>
      </w:r>
      <w:r w:rsidRPr="002C1D2B">
        <w:rPr>
          <w:sz w:val="22"/>
          <w:szCs w:val="22"/>
        </w:rPr>
        <w:t xml:space="preserve"> </w:t>
      </w:r>
      <w:r w:rsidRPr="002C1D2B">
        <w:rPr>
          <w:sz w:val="18"/>
          <w:szCs w:val="18"/>
        </w:rPr>
        <w:t>g</w:t>
      </w:r>
      <w:r w:rsidRPr="002C1D2B">
        <w:rPr>
          <w:sz w:val="18"/>
          <w:szCs w:val="18"/>
          <w:vertAlign w:val="subscript"/>
        </w:rPr>
        <w:t>j</w:t>
      </w:r>
      <w:r w:rsidRPr="002C1D2B">
        <w:rPr>
          <w:sz w:val="22"/>
          <w:szCs w:val="22"/>
        </w:rPr>
        <w:t xml:space="preserve"> </w:t>
      </w:r>
      <w:r w:rsidRPr="002C1D2B">
        <w:rPr>
          <w:rFonts w:hint="cs"/>
          <w:sz w:val="22"/>
          <w:szCs w:val="22"/>
          <w:rtl/>
        </w:rPr>
        <w:t xml:space="preserve">مقدار تابع محدوديت </w:t>
      </w:r>
      <w:r w:rsidRPr="002C1D2B">
        <w:rPr>
          <w:sz w:val="22"/>
          <w:szCs w:val="22"/>
        </w:rPr>
        <w:t>j</w:t>
      </w:r>
      <w:r w:rsidRPr="002C1D2B">
        <w:rPr>
          <w:rFonts w:hint="cs"/>
          <w:sz w:val="22"/>
          <w:szCs w:val="22"/>
          <w:rtl/>
        </w:rPr>
        <w:t xml:space="preserve"> ام در نقطه </w:t>
      </w:r>
      <w:r w:rsidRPr="002C1D2B">
        <w:rPr>
          <w:sz w:val="20"/>
          <w:szCs w:val="20"/>
        </w:rPr>
        <w:t>MPP</w:t>
      </w:r>
      <w:r w:rsidRPr="002C1D2B">
        <w:rPr>
          <w:rFonts w:hint="cs"/>
          <w:sz w:val="22"/>
          <w:szCs w:val="22"/>
          <w:rtl/>
        </w:rPr>
        <w:t xml:space="preserve"> متناظر با آن محدوديت است. درصورتي</w:t>
      </w:r>
      <w:r w:rsidRPr="002C1D2B">
        <w:rPr>
          <w:sz w:val="22"/>
          <w:szCs w:val="22"/>
          <w:rtl/>
        </w:rPr>
        <w:softHyphen/>
      </w:r>
      <w:r w:rsidRPr="002C1D2B">
        <w:rPr>
          <w:rFonts w:hint="cs"/>
          <w:sz w:val="22"/>
          <w:szCs w:val="22"/>
          <w:rtl/>
        </w:rPr>
        <w:t xml:space="preserve">که </w:t>
      </w:r>
      <w:r w:rsidRPr="002C1D2B">
        <w:rPr>
          <w:sz w:val="18"/>
          <w:szCs w:val="18"/>
        </w:rPr>
        <w:t>CV</w:t>
      </w:r>
      <w:r w:rsidRPr="002C1D2B">
        <w:rPr>
          <w:rFonts w:hint="cs"/>
          <w:sz w:val="22"/>
          <w:szCs w:val="22"/>
          <w:rtl/>
        </w:rPr>
        <w:t xml:space="preserve"> مقداري بيش از صفر بگيرد کروموزم فوق, شدني نيست. مقدار </w:t>
      </w:r>
      <w:r w:rsidRPr="002C1D2B">
        <w:rPr>
          <w:sz w:val="18"/>
          <w:szCs w:val="18"/>
        </w:rPr>
        <w:t>CV</w:t>
      </w:r>
      <w:r w:rsidRPr="002C1D2B">
        <w:rPr>
          <w:rFonts w:hint="cs"/>
          <w:sz w:val="22"/>
          <w:szCs w:val="22"/>
          <w:rtl/>
        </w:rPr>
        <w:t xml:space="preserve"> </w:t>
      </w:r>
      <w:r w:rsidR="003545B8" w:rsidRPr="002C1D2B">
        <w:rPr>
          <w:rFonts w:hint="cs"/>
          <w:sz w:val="22"/>
          <w:szCs w:val="22"/>
          <w:rtl/>
        </w:rPr>
        <w:t xml:space="preserve">به </w:t>
      </w:r>
      <w:r w:rsidRPr="002C1D2B">
        <w:rPr>
          <w:rFonts w:hint="cs"/>
          <w:sz w:val="22"/>
          <w:szCs w:val="22"/>
          <w:rtl/>
        </w:rPr>
        <w:t>منظور انجام مقايسه رقابتي بين دوکروموزم مورد استفاده قرار مي</w:t>
      </w:r>
      <w:r w:rsidRPr="002C1D2B">
        <w:rPr>
          <w:rFonts w:hint="cs"/>
          <w:sz w:val="22"/>
          <w:szCs w:val="22"/>
          <w:rtl/>
        </w:rPr>
        <w:softHyphen/>
        <w:t xml:space="preserve">گيرد. </w:t>
      </w:r>
    </w:p>
    <w:p w:rsidR="00BB793D" w:rsidRPr="006F295A" w:rsidRDefault="006F295A" w:rsidP="00B604CA">
      <w:pPr>
        <w:pStyle w:val="a4"/>
        <w:jc w:val="right"/>
        <w:rPr>
          <w:rFonts w:asciiTheme="majorBidi" w:hAnsiTheme="majorBidi" w:cstheme="majorBidi"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Theme="majorBidi" w:cstheme="majorBidi"/>
            <w:sz w:val="20"/>
            <w:szCs w:val="14"/>
          </w:rPr>
          <m:t xml:space="preserve">  </m:t>
        </m:r>
        <m:r>
          <w:rPr>
            <w:rFonts w:ascii="Cambria Math" w:hAnsi="Cambria Math" w:cstheme="majorBidi"/>
            <w:sz w:val="20"/>
            <w:szCs w:val="14"/>
          </w:rPr>
          <m:t>CV</m:t>
        </m:r>
        <m:r>
          <m:rPr>
            <m:sty m:val="p"/>
          </m:rPr>
          <w:rPr>
            <w:rFonts w:ascii="Cambria Math" w:hAnsiTheme="majorBidi" w:cstheme="majorBidi"/>
            <w:sz w:val="20"/>
            <w:szCs w:val="14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sz w:val="20"/>
                <w:szCs w:val="14"/>
              </w:rPr>
            </m:ctrlPr>
          </m:naryPr>
          <m:sub>
            <m:r>
              <w:rPr>
                <w:rFonts w:ascii="Cambria Math" w:hAnsi="Cambria Math" w:cstheme="majorBidi"/>
                <w:sz w:val="20"/>
                <w:szCs w:val="14"/>
              </w:rPr>
              <m:t>i</m:t>
            </m:r>
            <m:r>
              <m:rPr>
                <m:sty m:val="p"/>
              </m:rPr>
              <w:rPr>
                <w:rFonts w:ascii="Cambria Math" w:hAnsiTheme="majorBidi" w:cstheme="majorBidi"/>
                <w:sz w:val="20"/>
                <w:szCs w:val="14"/>
              </w:rPr>
              <m:t>=1</m:t>
            </m:r>
          </m:sub>
          <m:sup>
            <m:r>
              <w:rPr>
                <w:rFonts w:ascii="Cambria Math" w:hAnsi="Cambria Math" w:cstheme="majorBidi"/>
                <w:sz w:val="20"/>
                <w:szCs w:val="14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Theme="majorBidi" w:cstheme="majorBidi"/>
                    <w:sz w:val="20"/>
                    <w:szCs w:val="1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sz w:val="20"/>
                        <w:szCs w:val="1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0"/>
                        <w:szCs w:val="1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0"/>
                        <w:szCs w:val="1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ajorBidi" w:cstheme="majorBidi"/>
                    <w:sz w:val="20"/>
                    <w:szCs w:val="14"/>
                  </w:rPr>
                  <m:t>(x)</m:t>
                </m:r>
              </m:e>
            </m:d>
            <m:r>
              <m:rPr>
                <m:sty m:val="p"/>
              </m:rPr>
              <w:rPr>
                <w:rFonts w:ascii="Cambria Math" w:hAnsiTheme="majorBidi" w:cstheme="majorBidi"/>
                <w:sz w:val="20"/>
                <w:szCs w:val="14"/>
              </w:rPr>
              <m:t xml:space="preserve"> ,  </m:t>
            </m:r>
            <m:sSub>
              <m:sSubPr>
                <m:ctrlPr>
                  <w:rPr>
                    <w:rFonts w:ascii="Cambria Math" w:hAnsiTheme="majorBidi" w:cstheme="majorBidi"/>
                    <w:sz w:val="20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0"/>
                    <w:szCs w:val="1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  <w:sz w:val="20"/>
                    <w:szCs w:val="1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Theme="majorBidi" w:cstheme="majorBidi"/>
                <w:sz w:val="20"/>
                <w:szCs w:val="14"/>
              </w:rPr>
              <m:t>=</m:t>
            </m:r>
            <m:func>
              <m:funcPr>
                <m:ctrlPr>
                  <w:rPr>
                    <w:rFonts w:ascii="Cambria Math" w:hAnsiTheme="majorBidi" w:cstheme="majorBidi"/>
                    <w:sz w:val="20"/>
                    <w:szCs w:val="1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ajorBidi" w:cstheme="majorBidi"/>
                    <w:sz w:val="20"/>
                    <w:szCs w:val="14"/>
                  </w:rPr>
                  <m:t>min</m:t>
                </m:r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Theme="majorBidi" w:cstheme="majorBidi"/>
                        <w:sz w:val="20"/>
                        <w:szCs w:val="1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sz w:val="20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0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0"/>
                            <w:szCs w:val="14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0"/>
                        <w:szCs w:val="14"/>
                      </w:rPr>
                      <m:t>(x),0</m:t>
                    </m:r>
                  </m:e>
                </m:d>
              </m:e>
            </m:func>
          </m:e>
        </m:nary>
      </m:oMath>
      <w:r w:rsidR="002B68F0" w:rsidRPr="006F295A">
        <w:rPr>
          <w:rFonts w:asciiTheme="majorBidi" w:hAnsiTheme="majorBidi" w:cstheme="majorBidi"/>
          <w:szCs w:val="18"/>
        </w:rPr>
        <w:t xml:space="preserve">     </w:t>
      </w:r>
      <w:r w:rsidR="001F0184">
        <w:rPr>
          <w:rFonts w:asciiTheme="majorBidi" w:hAnsiTheme="majorBidi" w:cstheme="majorBidi"/>
          <w:szCs w:val="18"/>
        </w:rPr>
        <w:t xml:space="preserve">          </w:t>
      </w:r>
    </w:p>
    <w:p w:rsidR="00CB7EC4" w:rsidRPr="00CB7EC4" w:rsidRDefault="00812806" w:rsidP="00B604CA">
      <w:pPr>
        <w:pStyle w:val="a6"/>
        <w:rPr>
          <w:sz w:val="22"/>
          <w:szCs w:val="22"/>
          <w:rtl/>
        </w:rPr>
      </w:pPr>
      <w:r w:rsidRPr="00CB7EC4">
        <w:rPr>
          <w:rFonts w:hint="cs"/>
          <w:b/>
          <w:bCs/>
          <w:sz w:val="22"/>
          <w:szCs w:val="22"/>
          <w:rtl/>
        </w:rPr>
        <w:t>گام 3:</w:t>
      </w:r>
      <w:r w:rsidRPr="00CB7EC4">
        <w:rPr>
          <w:rFonts w:hint="cs"/>
          <w:sz w:val="22"/>
          <w:szCs w:val="22"/>
          <w:rtl/>
        </w:rPr>
        <w:t xml:space="preserve"> در اين مرحله جمعيت کروموزوم</w:t>
      </w:r>
      <w:r w:rsidRPr="00CB7EC4">
        <w:rPr>
          <w:rFonts w:hint="cs"/>
          <w:sz w:val="22"/>
          <w:szCs w:val="22"/>
          <w:rtl/>
        </w:rPr>
        <w:softHyphen/>
        <w:t xml:space="preserve">ها بر اساس اصل </w:t>
      </w:r>
      <w:r w:rsidRPr="00594413">
        <w:rPr>
          <w:sz w:val="18"/>
          <w:szCs w:val="18"/>
        </w:rPr>
        <w:t>constraint-dominance</w:t>
      </w:r>
      <w:r w:rsidR="00FC41C3" w:rsidRPr="00594413">
        <w:rPr>
          <w:rFonts w:hint="cs"/>
          <w:sz w:val="18"/>
          <w:szCs w:val="18"/>
          <w:rtl/>
        </w:rPr>
        <w:t xml:space="preserve"> </w:t>
      </w:r>
      <w:r w:rsidR="00B604CA">
        <w:rPr>
          <w:rFonts w:hint="cs"/>
          <w:sz w:val="22"/>
          <w:szCs w:val="22"/>
          <w:rtl/>
          <w:lang w:bidi="fa-IR"/>
        </w:rPr>
        <w:t>مرتب</w:t>
      </w:r>
      <w:r w:rsidR="00FC41C3" w:rsidRPr="00CB7EC4">
        <w:rPr>
          <w:rFonts w:hint="cs"/>
          <w:sz w:val="22"/>
          <w:szCs w:val="22"/>
          <w:rtl/>
        </w:rPr>
        <w:t xml:space="preserve"> شده و تمامي مرزها</w:t>
      </w:r>
      <w:r w:rsidR="00FC41C3" w:rsidRPr="00CB7EC4">
        <w:rPr>
          <w:sz w:val="22"/>
          <w:szCs w:val="22"/>
        </w:rPr>
        <w:t xml:space="preserve"> </w:t>
      </w:r>
      <w:r w:rsidRPr="00CB7EC4">
        <w:rPr>
          <w:rFonts w:hint="cs"/>
          <w:sz w:val="22"/>
          <w:szCs w:val="22"/>
          <w:rtl/>
        </w:rPr>
        <w:t>مشخص مي</w:t>
      </w:r>
      <w:r w:rsidR="00B604CA">
        <w:rPr>
          <w:rFonts w:hint="cs"/>
          <w:sz w:val="22"/>
          <w:szCs w:val="22"/>
          <w:rtl/>
        </w:rPr>
        <w:t>‌</w:t>
      </w:r>
      <w:r w:rsidR="00FC41C3" w:rsidRPr="00CB7EC4">
        <w:rPr>
          <w:rFonts w:hint="cs"/>
          <w:sz w:val="22"/>
          <w:szCs w:val="22"/>
          <w:rtl/>
        </w:rPr>
        <w:t>شو</w:t>
      </w:r>
      <w:r w:rsidR="00B604CA">
        <w:rPr>
          <w:rFonts w:hint="cs"/>
          <w:sz w:val="22"/>
          <w:szCs w:val="22"/>
          <w:rtl/>
        </w:rPr>
        <w:t>ن</w:t>
      </w:r>
      <w:r w:rsidR="00FC41C3" w:rsidRPr="00CB7EC4">
        <w:rPr>
          <w:rFonts w:hint="cs"/>
          <w:sz w:val="22"/>
          <w:szCs w:val="22"/>
          <w:rtl/>
        </w:rPr>
        <w:t xml:space="preserve">د. </w:t>
      </w:r>
      <w:r w:rsidR="00CE0610">
        <w:rPr>
          <w:rFonts w:hint="cs"/>
          <w:sz w:val="22"/>
          <w:szCs w:val="22"/>
          <w:rtl/>
        </w:rPr>
        <w:t>به هر يک</w:t>
      </w:r>
      <w:r w:rsidRPr="00CB7EC4">
        <w:rPr>
          <w:rFonts w:hint="cs"/>
          <w:sz w:val="22"/>
          <w:szCs w:val="22"/>
          <w:rtl/>
        </w:rPr>
        <w:t xml:space="preserve"> از نقاط بر اساس مرزي که آن نقطه به آن متعلق است ر</w:t>
      </w:r>
      <w:r w:rsidR="00FC41C3" w:rsidRPr="00CB7EC4">
        <w:rPr>
          <w:rFonts w:hint="cs"/>
          <w:sz w:val="22"/>
          <w:szCs w:val="22"/>
          <w:rtl/>
        </w:rPr>
        <w:t>تبه و فاصله شلوغي تخصيص داده مي</w:t>
      </w:r>
      <w:r w:rsidR="00FC41C3" w:rsidRPr="00CB7EC4">
        <w:rPr>
          <w:sz w:val="22"/>
          <w:szCs w:val="22"/>
        </w:rPr>
        <w:softHyphen/>
      </w:r>
      <w:r w:rsidRPr="00CB7EC4">
        <w:rPr>
          <w:rFonts w:hint="cs"/>
          <w:sz w:val="22"/>
          <w:szCs w:val="22"/>
          <w:rtl/>
        </w:rPr>
        <w:t>شود.</w:t>
      </w:r>
    </w:p>
    <w:p w:rsidR="00812806" w:rsidRDefault="00812806" w:rsidP="00812806">
      <w:pPr>
        <w:pStyle w:val="a6"/>
        <w:rPr>
          <w:sz w:val="22"/>
          <w:szCs w:val="22"/>
          <w:rtl/>
        </w:rPr>
      </w:pPr>
      <w:r w:rsidRPr="00812806">
        <w:rPr>
          <w:rFonts w:hint="cs"/>
          <w:sz w:val="22"/>
          <w:szCs w:val="22"/>
          <w:rtl/>
        </w:rPr>
        <w:t>تا زماني که مع</w:t>
      </w:r>
      <w:r w:rsidRPr="00812806">
        <w:rPr>
          <w:rFonts w:hint="cs"/>
          <w:sz w:val="22"/>
          <w:szCs w:val="22"/>
          <w:rtl/>
          <w:lang w:bidi="fa-IR"/>
        </w:rPr>
        <w:t>ي</w:t>
      </w:r>
      <w:r w:rsidRPr="00812806">
        <w:rPr>
          <w:rFonts w:hint="cs"/>
          <w:sz w:val="22"/>
          <w:szCs w:val="22"/>
          <w:rtl/>
        </w:rPr>
        <w:t>ار توقف (که در ا</w:t>
      </w:r>
      <w:r w:rsidRPr="00812806">
        <w:rPr>
          <w:rFonts w:hint="cs"/>
          <w:sz w:val="22"/>
          <w:szCs w:val="22"/>
          <w:rtl/>
          <w:lang w:bidi="fa-IR"/>
        </w:rPr>
        <w:t>ي</w:t>
      </w:r>
      <w:r w:rsidRPr="00812806">
        <w:rPr>
          <w:rFonts w:hint="cs"/>
          <w:sz w:val="22"/>
          <w:szCs w:val="22"/>
          <w:rtl/>
        </w:rPr>
        <w:t>نجا تعدا نسل</w:t>
      </w:r>
      <w:r w:rsidRPr="00812806">
        <w:rPr>
          <w:sz w:val="22"/>
          <w:szCs w:val="22"/>
          <w:rtl/>
        </w:rPr>
        <w:softHyphen/>
      </w:r>
      <w:r w:rsidRPr="00812806">
        <w:rPr>
          <w:rFonts w:hint="cs"/>
          <w:sz w:val="22"/>
          <w:szCs w:val="22"/>
          <w:rtl/>
        </w:rPr>
        <w:t>ها به عنوان معيار توقف در نظر گرفته شده</w:t>
      </w:r>
      <w:r w:rsidRPr="00812806">
        <w:rPr>
          <w:sz w:val="22"/>
          <w:szCs w:val="22"/>
          <w:rtl/>
        </w:rPr>
        <w:softHyphen/>
      </w:r>
      <w:r w:rsidR="00DA221B">
        <w:rPr>
          <w:rFonts w:hint="cs"/>
          <w:sz w:val="22"/>
          <w:szCs w:val="22"/>
          <w:rtl/>
          <w:lang w:bidi="fa-IR"/>
        </w:rPr>
        <w:t xml:space="preserve"> است.</w:t>
      </w:r>
      <w:r w:rsidRPr="00812806">
        <w:rPr>
          <w:rFonts w:hint="cs"/>
          <w:sz w:val="22"/>
          <w:szCs w:val="22"/>
          <w:rtl/>
        </w:rPr>
        <w:t>) برآورده نشده باشد گام</w:t>
      </w:r>
      <w:r w:rsidRPr="00812806">
        <w:rPr>
          <w:rFonts w:hint="cs"/>
          <w:sz w:val="22"/>
          <w:szCs w:val="22"/>
          <w:rtl/>
        </w:rPr>
        <w:softHyphen/>
        <w:t>ها</w:t>
      </w:r>
      <w:r w:rsidRPr="00812806">
        <w:rPr>
          <w:rFonts w:hint="cs"/>
          <w:sz w:val="22"/>
          <w:szCs w:val="22"/>
          <w:rtl/>
          <w:lang w:bidi="fa-IR"/>
        </w:rPr>
        <w:t>ي</w:t>
      </w:r>
      <w:r w:rsidRPr="00812806">
        <w:rPr>
          <w:rFonts w:hint="cs"/>
          <w:sz w:val="22"/>
          <w:szCs w:val="22"/>
          <w:rtl/>
        </w:rPr>
        <w:t xml:space="preserve"> بعد</w:t>
      </w:r>
      <w:r w:rsidRPr="00812806">
        <w:rPr>
          <w:rFonts w:hint="cs"/>
          <w:sz w:val="22"/>
          <w:szCs w:val="22"/>
          <w:rtl/>
          <w:lang w:bidi="fa-IR"/>
        </w:rPr>
        <w:t>ي</w:t>
      </w:r>
      <w:r w:rsidRPr="00812806">
        <w:rPr>
          <w:rFonts w:hint="cs"/>
          <w:sz w:val="22"/>
          <w:szCs w:val="22"/>
          <w:rtl/>
        </w:rPr>
        <w:t xml:space="preserve"> انجام م</w:t>
      </w:r>
      <w:r w:rsidRPr="00812806">
        <w:rPr>
          <w:rFonts w:hint="cs"/>
          <w:sz w:val="22"/>
          <w:szCs w:val="22"/>
          <w:rtl/>
          <w:lang w:bidi="fa-IR"/>
        </w:rPr>
        <w:t>ي</w:t>
      </w:r>
      <w:r w:rsidRPr="00812806">
        <w:rPr>
          <w:rFonts w:hint="cs"/>
          <w:sz w:val="22"/>
          <w:szCs w:val="22"/>
          <w:rtl/>
        </w:rPr>
        <w:softHyphen/>
        <w:t>شوند.</w:t>
      </w:r>
    </w:p>
    <w:p w:rsidR="00812806" w:rsidRPr="00812806" w:rsidRDefault="00812806" w:rsidP="00B604CA">
      <w:pPr>
        <w:pStyle w:val="a6"/>
        <w:rPr>
          <w:sz w:val="22"/>
          <w:szCs w:val="22"/>
          <w:rtl/>
        </w:rPr>
      </w:pPr>
      <w:r w:rsidRPr="00812806">
        <w:rPr>
          <w:rStyle w:val="CharChar"/>
          <w:rFonts w:hint="cs"/>
          <w:sz w:val="22"/>
          <w:szCs w:val="22"/>
          <w:rtl/>
        </w:rPr>
        <w:t>گام4:</w:t>
      </w:r>
      <w:r w:rsidRPr="00812806">
        <w:rPr>
          <w:rFonts w:hint="cs"/>
          <w:sz w:val="22"/>
          <w:szCs w:val="22"/>
          <w:rtl/>
        </w:rPr>
        <w:t xml:space="preserve"> </w:t>
      </w:r>
      <w:r w:rsidR="00CB7EC4" w:rsidRPr="00B604CA">
        <w:rPr>
          <w:rFonts w:hint="cs"/>
          <w:sz w:val="22"/>
          <w:szCs w:val="22"/>
          <w:rtl/>
        </w:rPr>
        <w:t>در اين گام، انتخاب رقابتي دوتايي بر اساس رتبه و فاصله، براي انتخاب والدين انجام مي</w:t>
      </w:r>
      <w:r w:rsidR="00CB7EC4" w:rsidRPr="00B604CA">
        <w:rPr>
          <w:rFonts w:hint="cs"/>
          <w:sz w:val="22"/>
          <w:szCs w:val="22"/>
          <w:rtl/>
        </w:rPr>
        <w:softHyphen/>
        <w:t xml:space="preserve">شود. عملگر </w:t>
      </w:r>
      <w:r w:rsidR="00CB7EC4" w:rsidRPr="00B604CA">
        <w:rPr>
          <w:sz w:val="18"/>
          <w:szCs w:val="18"/>
        </w:rPr>
        <w:t>CCO</w:t>
      </w:r>
      <w:r w:rsidR="00B21372" w:rsidRPr="00B604CA">
        <w:rPr>
          <w:sz w:val="18"/>
          <w:szCs w:val="18"/>
        </w:rPr>
        <w:t>1</w:t>
      </w:r>
      <w:r w:rsidR="00A95D6A" w:rsidRPr="00B604CA">
        <w:rPr>
          <w:rFonts w:hint="cs"/>
          <w:sz w:val="22"/>
          <w:szCs w:val="22"/>
          <w:rtl/>
        </w:rPr>
        <w:t xml:space="preserve"> ارائه شده در</w:t>
      </w:r>
      <w:r w:rsidR="00D0436C" w:rsidRPr="00B604CA">
        <w:rPr>
          <w:rFonts w:hint="cs"/>
          <w:sz w:val="22"/>
          <w:szCs w:val="22"/>
          <w:rtl/>
        </w:rPr>
        <w:t xml:space="preserve"> </w:t>
      </w:r>
      <w:r w:rsidR="00D0436C" w:rsidRPr="00B604CA">
        <w:rPr>
          <w:sz w:val="20"/>
          <w:szCs w:val="20"/>
          <w:lang w:bidi="fa-IR"/>
        </w:rPr>
        <w:t>]</w:t>
      </w:r>
      <w:r w:rsidR="00D0436C" w:rsidRPr="00B604CA">
        <w:rPr>
          <w:rFonts w:hint="cs"/>
          <w:sz w:val="20"/>
          <w:szCs w:val="20"/>
          <w:rtl/>
          <w:lang w:bidi="fa-IR"/>
        </w:rPr>
        <w:t>2</w:t>
      </w:r>
      <w:r w:rsidR="00450A5E" w:rsidRPr="00B604CA">
        <w:rPr>
          <w:rFonts w:hint="cs"/>
          <w:sz w:val="20"/>
          <w:szCs w:val="20"/>
          <w:rtl/>
          <w:lang w:bidi="fa-IR"/>
        </w:rPr>
        <w:t>6</w:t>
      </w:r>
      <w:r w:rsidR="00D0436C" w:rsidRPr="00B604CA">
        <w:rPr>
          <w:sz w:val="20"/>
          <w:szCs w:val="20"/>
          <w:lang w:bidi="fa-IR"/>
        </w:rPr>
        <w:t>[</w:t>
      </w:r>
      <w:r w:rsidR="00DD0768" w:rsidRPr="00B604CA">
        <w:rPr>
          <w:rFonts w:hint="cs"/>
          <w:sz w:val="20"/>
          <w:szCs w:val="20"/>
          <w:rtl/>
          <w:lang w:bidi="fa-IR"/>
        </w:rPr>
        <w:t>,</w:t>
      </w:r>
      <w:r w:rsidR="00D0436C" w:rsidRPr="00B604CA">
        <w:rPr>
          <w:rFonts w:hint="cs"/>
          <w:sz w:val="22"/>
          <w:szCs w:val="22"/>
          <w:rtl/>
        </w:rPr>
        <w:t xml:space="preserve"> </w:t>
      </w:r>
      <w:r w:rsidR="00B164A6">
        <w:rPr>
          <w:rFonts w:hint="cs"/>
          <w:sz w:val="22"/>
          <w:szCs w:val="22"/>
          <w:rtl/>
        </w:rPr>
        <w:t>برا</w:t>
      </w:r>
      <w:r w:rsidR="00B164A6">
        <w:rPr>
          <w:rFonts w:hint="cs"/>
          <w:sz w:val="22"/>
          <w:szCs w:val="22"/>
          <w:rtl/>
          <w:lang w:bidi="fa-IR"/>
        </w:rPr>
        <w:t>ی</w:t>
      </w:r>
      <w:r w:rsidR="00B21372" w:rsidRPr="00B604CA">
        <w:rPr>
          <w:sz w:val="22"/>
          <w:szCs w:val="22"/>
        </w:rPr>
        <w:t xml:space="preserve"> </w:t>
      </w:r>
      <w:r w:rsidR="00B21372" w:rsidRPr="00B604CA">
        <w:rPr>
          <w:rFonts w:hint="cs"/>
          <w:sz w:val="22"/>
          <w:szCs w:val="22"/>
          <w:rtl/>
          <w:lang w:bidi="fa-IR"/>
        </w:rPr>
        <w:t>انجام</w:t>
      </w:r>
      <w:r w:rsidR="00CB7EC4" w:rsidRPr="00B604CA">
        <w:rPr>
          <w:rFonts w:hint="cs"/>
          <w:sz w:val="22"/>
          <w:szCs w:val="22"/>
          <w:rtl/>
        </w:rPr>
        <w:t xml:space="preserve"> مقايسه بين د</w:t>
      </w:r>
      <w:r w:rsidR="00B604CA">
        <w:rPr>
          <w:rFonts w:hint="cs"/>
          <w:sz w:val="22"/>
          <w:szCs w:val="22"/>
          <w:rtl/>
        </w:rPr>
        <w:t>و کروموزوم مورد استفاده قرار مي</w:t>
      </w:r>
      <w:r w:rsidR="00D1487E">
        <w:rPr>
          <w:sz w:val="22"/>
          <w:szCs w:val="22"/>
        </w:rPr>
        <w:t>‍</w:t>
      </w:r>
      <w:r w:rsidR="00CB7EC4" w:rsidRPr="00B604CA">
        <w:rPr>
          <w:rFonts w:hint="cs"/>
          <w:sz w:val="22"/>
          <w:szCs w:val="22"/>
          <w:rtl/>
        </w:rPr>
        <w:t>گيرد.</w:t>
      </w:r>
    </w:p>
    <w:p w:rsidR="00812806" w:rsidRPr="00812806" w:rsidRDefault="00812806" w:rsidP="00812806">
      <w:pPr>
        <w:pStyle w:val="a6"/>
        <w:rPr>
          <w:sz w:val="22"/>
          <w:szCs w:val="22"/>
          <w:rtl/>
          <w:lang w:bidi="fa-IR"/>
        </w:rPr>
      </w:pPr>
      <w:r w:rsidRPr="00812806">
        <w:rPr>
          <w:rStyle w:val="CharChar"/>
          <w:rFonts w:hint="cs"/>
          <w:sz w:val="22"/>
          <w:szCs w:val="22"/>
          <w:rtl/>
        </w:rPr>
        <w:lastRenderedPageBreak/>
        <w:t>گام5:</w:t>
      </w:r>
      <w:r w:rsidRPr="00812806">
        <w:rPr>
          <w:rFonts w:hint="cs"/>
          <w:sz w:val="22"/>
          <w:szCs w:val="22"/>
          <w:rtl/>
          <w:lang w:bidi="fa-IR"/>
        </w:rPr>
        <w:t xml:space="preserve"> در اين مرحله فرزندان بر اساس عملگر ژنتيک که از ادغام</w:t>
      </w:r>
      <w:r w:rsidRPr="00812806">
        <w:rPr>
          <w:rStyle w:val="FootnoteReference"/>
          <w:sz w:val="22"/>
          <w:szCs w:val="22"/>
          <w:rtl/>
          <w:lang w:bidi="fa-IR"/>
        </w:rPr>
        <w:footnoteReference w:id="29"/>
      </w:r>
      <w:r w:rsidRPr="00812806">
        <w:rPr>
          <w:rFonts w:hint="cs"/>
          <w:sz w:val="22"/>
          <w:szCs w:val="22"/>
          <w:rtl/>
        </w:rPr>
        <w:t xml:space="preserve"> </w:t>
      </w:r>
      <w:r w:rsidRPr="00812806">
        <w:rPr>
          <w:rFonts w:hint="cs"/>
          <w:sz w:val="22"/>
          <w:szCs w:val="22"/>
          <w:rtl/>
          <w:lang w:bidi="fa-IR"/>
        </w:rPr>
        <w:t>و جهش</w:t>
      </w:r>
      <w:r w:rsidRPr="00812806">
        <w:rPr>
          <w:rStyle w:val="FootnoteReference"/>
          <w:sz w:val="22"/>
          <w:szCs w:val="22"/>
          <w:rtl/>
          <w:lang w:bidi="fa-IR"/>
        </w:rPr>
        <w:footnoteReference w:id="30"/>
      </w:r>
      <w:r w:rsidRPr="00812806">
        <w:rPr>
          <w:rFonts w:hint="cs"/>
          <w:sz w:val="22"/>
          <w:szCs w:val="22"/>
          <w:rtl/>
          <w:lang w:bidi="fa-IR"/>
        </w:rPr>
        <w:t xml:space="preserve"> تشکيل شده، توليد مي</w:t>
      </w:r>
      <w:r w:rsidRPr="00812806">
        <w:rPr>
          <w:rFonts w:hint="cs"/>
          <w:sz w:val="22"/>
          <w:szCs w:val="22"/>
          <w:rtl/>
          <w:lang w:bidi="fa-IR"/>
        </w:rPr>
        <w:softHyphen/>
        <w:t>شوند. در اين مرحله ه</w:t>
      </w:r>
      <w:r w:rsidR="00B604CA">
        <w:rPr>
          <w:rFonts w:hint="cs"/>
          <w:sz w:val="22"/>
          <w:szCs w:val="22"/>
          <w:rtl/>
          <w:lang w:bidi="fa-IR"/>
        </w:rPr>
        <w:t>مانند گام 2 لازم است که مقدار توا</w:t>
      </w:r>
      <w:r w:rsidRPr="00812806">
        <w:rPr>
          <w:rFonts w:hint="cs"/>
          <w:sz w:val="22"/>
          <w:szCs w:val="22"/>
          <w:rtl/>
          <w:lang w:bidi="fa-IR"/>
        </w:rPr>
        <w:t xml:space="preserve">بع هدف و شدني بودن نقاط توليد شده مورد بررسي قرار گيرد. </w:t>
      </w:r>
    </w:p>
    <w:p w:rsidR="00812806" w:rsidRPr="00880865" w:rsidRDefault="00812806" w:rsidP="002850CD">
      <w:pPr>
        <w:pStyle w:val="a6"/>
        <w:rPr>
          <w:sz w:val="22"/>
          <w:szCs w:val="22"/>
          <w:rtl/>
          <w:lang w:bidi="fa-IR"/>
        </w:rPr>
      </w:pPr>
      <w:r w:rsidRPr="00812806">
        <w:rPr>
          <w:rStyle w:val="CharChar"/>
          <w:rFonts w:hint="cs"/>
          <w:sz w:val="22"/>
          <w:szCs w:val="22"/>
          <w:rtl/>
        </w:rPr>
        <w:t>گا</w:t>
      </w:r>
      <w:r w:rsidRPr="00880865">
        <w:rPr>
          <w:rStyle w:val="CharChar"/>
          <w:rFonts w:hint="cs"/>
          <w:sz w:val="22"/>
          <w:szCs w:val="22"/>
          <w:rtl/>
        </w:rPr>
        <w:t>م 6:</w:t>
      </w:r>
      <w:r w:rsidRPr="00880865">
        <w:rPr>
          <w:rFonts w:hint="cs"/>
          <w:sz w:val="22"/>
          <w:szCs w:val="22"/>
          <w:rtl/>
          <w:lang w:bidi="fa-IR"/>
        </w:rPr>
        <w:t xml:space="preserve"> کروموزوم</w:t>
      </w:r>
      <w:r w:rsidRPr="00880865">
        <w:rPr>
          <w:sz w:val="22"/>
          <w:szCs w:val="22"/>
          <w:rtl/>
          <w:lang w:bidi="fa-IR"/>
        </w:rPr>
        <w:softHyphen/>
      </w:r>
      <w:r w:rsidRPr="00880865">
        <w:rPr>
          <w:rFonts w:hint="cs"/>
          <w:sz w:val="22"/>
          <w:szCs w:val="22"/>
          <w:rtl/>
          <w:lang w:bidi="fa-IR"/>
        </w:rPr>
        <w:t xml:space="preserve">هاي غير </w:t>
      </w:r>
      <w:r w:rsidR="002850CD" w:rsidRPr="00880865">
        <w:rPr>
          <w:rFonts w:hint="cs"/>
          <w:sz w:val="22"/>
          <w:szCs w:val="22"/>
          <w:rtl/>
          <w:lang w:bidi="fa-IR"/>
        </w:rPr>
        <w:t>مسلط</w:t>
      </w:r>
      <w:r w:rsidRPr="00880865">
        <w:rPr>
          <w:rFonts w:hint="cs"/>
          <w:sz w:val="22"/>
          <w:szCs w:val="22"/>
          <w:rtl/>
          <w:lang w:bidi="fa-IR"/>
        </w:rPr>
        <w:t xml:space="preserve"> جمعيت ترکيبي والدين وفرزندان، مرتب شده و به هر يک رتبه و فاصله جديد تخصيص داده مي</w:t>
      </w:r>
      <w:r w:rsidRPr="00880865">
        <w:rPr>
          <w:rFonts w:hint="cs"/>
          <w:sz w:val="22"/>
          <w:szCs w:val="22"/>
          <w:rtl/>
          <w:lang w:bidi="fa-IR"/>
        </w:rPr>
        <w:softHyphen/>
        <w:t xml:space="preserve">شود. </w:t>
      </w:r>
    </w:p>
    <w:p w:rsidR="00812806" w:rsidRPr="00880865" w:rsidRDefault="00812806" w:rsidP="00812806">
      <w:pPr>
        <w:pStyle w:val="a6"/>
        <w:rPr>
          <w:sz w:val="22"/>
          <w:szCs w:val="22"/>
          <w:rtl/>
          <w:lang w:bidi="fa-IR"/>
        </w:rPr>
      </w:pPr>
      <w:r w:rsidRPr="00880865">
        <w:rPr>
          <w:rStyle w:val="CharChar"/>
          <w:rFonts w:hint="cs"/>
          <w:sz w:val="22"/>
          <w:szCs w:val="22"/>
          <w:rtl/>
        </w:rPr>
        <w:t>گام 7:</w:t>
      </w:r>
      <w:r w:rsidRPr="00880865">
        <w:rPr>
          <w:rFonts w:hint="cs"/>
          <w:sz w:val="22"/>
          <w:szCs w:val="22"/>
          <w:rtl/>
          <w:lang w:bidi="fa-IR"/>
        </w:rPr>
        <w:t xml:space="preserve"> بهترين کروموزوم</w:t>
      </w:r>
      <w:r w:rsidRPr="00880865">
        <w:rPr>
          <w:sz w:val="22"/>
          <w:szCs w:val="22"/>
          <w:rtl/>
          <w:lang w:bidi="fa-IR"/>
        </w:rPr>
        <w:softHyphen/>
      </w:r>
      <w:r w:rsidR="003545B8" w:rsidRPr="00880865">
        <w:rPr>
          <w:rFonts w:hint="cs"/>
          <w:sz w:val="22"/>
          <w:szCs w:val="22"/>
          <w:rtl/>
          <w:lang w:bidi="fa-IR"/>
        </w:rPr>
        <w:t xml:space="preserve">ها بر اساس رتبه و فاصله, </w:t>
      </w:r>
      <w:r w:rsidRPr="00880865">
        <w:rPr>
          <w:rFonts w:hint="cs"/>
          <w:sz w:val="22"/>
          <w:szCs w:val="22"/>
          <w:rtl/>
          <w:lang w:bidi="fa-IR"/>
        </w:rPr>
        <w:t>با جمعيت اوليه جايگزين و گام</w:t>
      </w:r>
      <w:r w:rsidRPr="00880865">
        <w:rPr>
          <w:rFonts w:hint="cs"/>
          <w:sz w:val="22"/>
          <w:szCs w:val="22"/>
          <w:rtl/>
          <w:lang w:bidi="fa-IR"/>
        </w:rPr>
        <w:softHyphen/>
        <w:t>هاي 4 به بعد</w:t>
      </w:r>
      <w:r w:rsidR="00B21372">
        <w:rPr>
          <w:rFonts w:hint="cs"/>
          <w:sz w:val="22"/>
          <w:szCs w:val="22"/>
          <w:rtl/>
          <w:lang w:bidi="fa-IR"/>
        </w:rPr>
        <w:t xml:space="preserve"> بر روي اين جمعيت جديد انجام مي</w:t>
      </w:r>
      <w:r w:rsidR="00B21372">
        <w:rPr>
          <w:rFonts w:hint="eastAsia"/>
          <w:sz w:val="22"/>
          <w:szCs w:val="22"/>
          <w:rtl/>
          <w:lang w:bidi="fa-IR"/>
        </w:rPr>
        <w:t>‌</w:t>
      </w:r>
      <w:r w:rsidRPr="00880865">
        <w:rPr>
          <w:rFonts w:hint="cs"/>
          <w:sz w:val="22"/>
          <w:szCs w:val="22"/>
          <w:rtl/>
          <w:lang w:bidi="fa-IR"/>
        </w:rPr>
        <w:t xml:space="preserve">شود. </w:t>
      </w:r>
    </w:p>
    <w:p w:rsidR="004A17D6" w:rsidRPr="00880865" w:rsidRDefault="00812806" w:rsidP="00DA221B">
      <w:pPr>
        <w:pStyle w:val="a6"/>
        <w:rPr>
          <w:sz w:val="22"/>
          <w:szCs w:val="22"/>
          <w:rtl/>
          <w:lang w:bidi="fa-IR"/>
        </w:rPr>
      </w:pPr>
      <w:r w:rsidRPr="00880865">
        <w:rPr>
          <w:rFonts w:hint="cs"/>
          <w:sz w:val="22"/>
          <w:szCs w:val="22"/>
          <w:rtl/>
          <w:lang w:bidi="fa-IR"/>
        </w:rPr>
        <w:t>در انتها</w:t>
      </w:r>
      <w:r w:rsidR="001E6099" w:rsidRPr="00880865">
        <w:rPr>
          <w:rFonts w:hint="cs"/>
          <w:sz w:val="22"/>
          <w:szCs w:val="22"/>
          <w:rtl/>
          <w:lang w:bidi="fa-IR"/>
        </w:rPr>
        <w:t>ي</w:t>
      </w:r>
      <w:r w:rsidR="003545B8" w:rsidRPr="00880865">
        <w:rPr>
          <w:rFonts w:hint="cs"/>
          <w:sz w:val="22"/>
          <w:szCs w:val="22"/>
          <w:rtl/>
          <w:lang w:bidi="fa-IR"/>
        </w:rPr>
        <w:t xml:space="preserve"> مرحله به</w:t>
      </w:r>
      <w:r w:rsidR="001E6099" w:rsidRPr="00880865">
        <w:rPr>
          <w:rFonts w:hint="cs"/>
          <w:sz w:val="22"/>
          <w:szCs w:val="22"/>
          <w:rtl/>
          <w:lang w:bidi="fa-IR"/>
        </w:rPr>
        <w:t>ي</w:t>
      </w:r>
      <w:r w:rsidR="003545B8" w:rsidRPr="00880865">
        <w:rPr>
          <w:rFonts w:hint="cs"/>
          <w:sz w:val="22"/>
          <w:szCs w:val="22"/>
          <w:rtl/>
          <w:lang w:bidi="fa-IR"/>
        </w:rPr>
        <w:t>نه ساز</w:t>
      </w:r>
      <w:r w:rsidR="001E6099"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  <w:lang w:bidi="fa-IR"/>
        </w:rPr>
        <w:t xml:space="preserve"> مجموعه نقاط پارتو بعنوان راه</w:t>
      </w:r>
      <w:r w:rsidRPr="00880865">
        <w:rPr>
          <w:rFonts w:hint="cs"/>
          <w:sz w:val="22"/>
          <w:szCs w:val="22"/>
          <w:rtl/>
          <w:lang w:bidi="fa-IR"/>
        </w:rPr>
        <w:softHyphen/>
        <w:t>حل نهائي مساله بدست مي</w:t>
      </w:r>
      <w:r w:rsidRPr="00880865">
        <w:rPr>
          <w:rFonts w:hint="cs"/>
          <w:sz w:val="22"/>
          <w:szCs w:val="22"/>
          <w:rtl/>
          <w:lang w:bidi="fa-IR"/>
        </w:rPr>
        <w:softHyphen/>
        <w:t>آيد.</w:t>
      </w:r>
      <w:r w:rsidR="001E6099" w:rsidRPr="00880865">
        <w:rPr>
          <w:rFonts w:hint="cs"/>
          <w:sz w:val="22"/>
          <w:szCs w:val="22"/>
          <w:rtl/>
          <w:lang w:bidi="fa-IR"/>
        </w:rPr>
        <w:t xml:space="preserve"> در مرحله بعد با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د با توجه به اطلاعات ب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3700C9">
        <w:rPr>
          <w:rFonts w:hint="cs"/>
          <w:sz w:val="22"/>
          <w:szCs w:val="22"/>
          <w:rtl/>
          <w:lang w:bidi="fa-IR"/>
        </w:rPr>
        <w:t xml:space="preserve">شتر, </w:t>
      </w:r>
      <w:r w:rsidR="001E6099" w:rsidRPr="00880865">
        <w:rPr>
          <w:rFonts w:hint="cs"/>
          <w:sz w:val="22"/>
          <w:szCs w:val="22"/>
          <w:rtl/>
          <w:lang w:bidi="fa-IR"/>
        </w:rPr>
        <w:t>بهتر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 نقاط از ب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 ا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 مجموعه نقاط پارتو انتخاب شوند. در ا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 مقاله دو مع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ار در نظر گرفته شده عبارتند از:حساس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ت نسبت به سطح قابل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ت اطم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نان و شاخص قابل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ت فرا</w:t>
      </w:r>
      <w:r w:rsidR="00880865" w:rsidRPr="00880865">
        <w:rPr>
          <w:rFonts w:hint="cs"/>
          <w:sz w:val="22"/>
          <w:szCs w:val="22"/>
          <w:rtl/>
          <w:lang w:bidi="fa-IR"/>
        </w:rPr>
        <w:t>ي</w:t>
      </w:r>
      <w:r w:rsidR="001E6099" w:rsidRPr="00880865">
        <w:rPr>
          <w:rFonts w:hint="cs"/>
          <w:sz w:val="22"/>
          <w:szCs w:val="22"/>
          <w:rtl/>
          <w:lang w:bidi="fa-IR"/>
        </w:rPr>
        <w:t>ند.</w:t>
      </w:r>
    </w:p>
    <w:p w:rsidR="001E6099" w:rsidRPr="00880865" w:rsidRDefault="004A17D6" w:rsidP="00E112FD">
      <w:pPr>
        <w:pStyle w:val="a6"/>
        <w:rPr>
          <w:sz w:val="22"/>
          <w:szCs w:val="22"/>
          <w:rtl/>
        </w:rPr>
      </w:pPr>
      <w:r w:rsidRPr="00880865">
        <w:rPr>
          <w:rFonts w:hint="cs"/>
          <w:sz w:val="22"/>
          <w:szCs w:val="22"/>
          <w:rtl/>
        </w:rPr>
        <w:t>حل مساله به ازاي سطوح مختلف قابل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>ت اطم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>نان، اطلاعات سودمند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 xml:space="preserve"> را بدست داده که م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softHyphen/>
        <w:t xml:space="preserve">توان 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 xml:space="preserve">ک </w:t>
      </w:r>
      <w:r w:rsidRPr="00880865">
        <w:rPr>
          <w:sz w:val="22"/>
          <w:szCs w:val="22"/>
          <w:rtl/>
        </w:rPr>
        <w:t>مصالحه</w:t>
      </w:r>
      <w:r w:rsidRPr="00880865">
        <w:rPr>
          <w:rFonts w:hint="cs"/>
          <w:sz w:val="22"/>
          <w:szCs w:val="22"/>
          <w:rtl/>
        </w:rPr>
        <w:t xml:space="preserve"> ب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>ن به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>نگ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 xml:space="preserve"> و سطح قابل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>ت اطم</w:t>
      </w:r>
      <w:r w:rsidRPr="00880865">
        <w:rPr>
          <w:rFonts w:hint="cs"/>
          <w:sz w:val="22"/>
          <w:szCs w:val="22"/>
          <w:rtl/>
          <w:lang w:bidi="fa-IR"/>
        </w:rPr>
        <w:t>ي</w:t>
      </w:r>
      <w:r w:rsidRPr="00880865">
        <w:rPr>
          <w:rFonts w:hint="cs"/>
          <w:sz w:val="22"/>
          <w:szCs w:val="22"/>
          <w:rtl/>
        </w:rPr>
        <w:t xml:space="preserve">نان بدست آورد. </w:t>
      </w:r>
      <w:r w:rsidR="001E6099" w:rsidRPr="00880865">
        <w:rPr>
          <w:rFonts w:hint="cs"/>
          <w:sz w:val="22"/>
          <w:szCs w:val="22"/>
          <w:rtl/>
        </w:rPr>
        <w:t>مزيت اصلي يافتن تمام نقاط پارتو به ازاي سطوح مختلف قابليت اطمينان اينست که با اين کار مي</w:t>
      </w:r>
      <w:r w:rsidR="001E6099" w:rsidRPr="00880865">
        <w:rPr>
          <w:rFonts w:hint="cs"/>
          <w:sz w:val="22"/>
          <w:szCs w:val="22"/>
          <w:rtl/>
        </w:rPr>
        <w:softHyphen/>
        <w:t>توان حساسيت نسبي نواحي مختلف را نسبت به عدم قطعيت</w:t>
      </w:r>
      <w:r w:rsidR="001E6099" w:rsidRPr="00880865">
        <w:rPr>
          <w:rFonts w:hint="cs"/>
          <w:sz w:val="22"/>
          <w:szCs w:val="22"/>
          <w:rtl/>
        </w:rPr>
        <w:softHyphen/>
        <w:t>ها تعيين نمود. اين اطلاعات به طراحان و تصميم گيرندگان در انتخاب نقطه يا نقاطي که کمترين حساسيت را به عدم قطعيت</w:t>
      </w:r>
      <w:r w:rsidR="001E6099" w:rsidRPr="00880865">
        <w:rPr>
          <w:sz w:val="22"/>
          <w:szCs w:val="22"/>
          <w:rtl/>
        </w:rPr>
        <w:softHyphen/>
      </w:r>
      <w:r w:rsidR="001E6099" w:rsidRPr="00880865">
        <w:rPr>
          <w:rFonts w:hint="cs"/>
          <w:sz w:val="22"/>
          <w:szCs w:val="22"/>
          <w:rtl/>
        </w:rPr>
        <w:t>ها دارند، کمک مي</w:t>
      </w:r>
      <w:r w:rsidR="001E6099" w:rsidRPr="00880865">
        <w:rPr>
          <w:rFonts w:hint="cs"/>
          <w:sz w:val="22"/>
          <w:szCs w:val="22"/>
          <w:rtl/>
        </w:rPr>
        <w:softHyphen/>
        <w:t>کند.</w:t>
      </w:r>
      <w:r w:rsidR="003700C9">
        <w:rPr>
          <w:rFonts w:hint="cs"/>
          <w:color w:val="000000"/>
          <w:sz w:val="22"/>
          <w:szCs w:val="22"/>
          <w:rtl/>
        </w:rPr>
        <w:t xml:space="preserve"> بنابراين</w:t>
      </w:r>
      <w:r w:rsidRPr="00880865">
        <w:rPr>
          <w:rFonts w:hint="cs"/>
          <w:color w:val="000000"/>
          <w:sz w:val="22"/>
          <w:szCs w:val="22"/>
          <w:rtl/>
        </w:rPr>
        <w:t xml:space="preserve"> به </w:t>
      </w:r>
      <w:r w:rsidR="001E6099" w:rsidRPr="00880865">
        <w:rPr>
          <w:rFonts w:hint="cs"/>
          <w:color w:val="000000"/>
          <w:sz w:val="22"/>
          <w:szCs w:val="22"/>
          <w:rtl/>
        </w:rPr>
        <w:t>منظور کسب اطلاعات بيشتر,</w:t>
      </w:r>
      <w:r w:rsidRPr="00880865">
        <w:rPr>
          <w:rFonts w:hint="cs"/>
          <w:color w:val="000000"/>
          <w:sz w:val="22"/>
          <w:szCs w:val="22"/>
          <w:rtl/>
        </w:rPr>
        <w:t xml:space="preserve"> مسائل </w:t>
      </w:r>
      <w:r w:rsidR="001E6099" w:rsidRPr="00880865">
        <w:rPr>
          <w:rFonts w:hint="cs"/>
          <w:color w:val="000000"/>
          <w:sz w:val="22"/>
          <w:szCs w:val="22"/>
          <w:rtl/>
        </w:rPr>
        <w:t>به ازاء سطوح مختلف قابليت اطمينان حل مي</w:t>
      </w:r>
      <w:r w:rsidR="001E6099" w:rsidRPr="00880865">
        <w:rPr>
          <w:rFonts w:hint="cs"/>
          <w:color w:val="000000"/>
          <w:sz w:val="22"/>
          <w:szCs w:val="22"/>
          <w:rtl/>
        </w:rPr>
        <w:softHyphen/>
        <w:t xml:space="preserve">شوند. </w:t>
      </w:r>
    </w:p>
    <w:p w:rsidR="00880865" w:rsidRPr="00880865" w:rsidRDefault="001355FB" w:rsidP="00880865">
      <w:pPr>
        <w:pStyle w:val="a6"/>
        <w:rPr>
          <w:color w:val="000000"/>
          <w:sz w:val="22"/>
          <w:szCs w:val="22"/>
          <w:rtl/>
          <w:lang w:bidi="fa-IR"/>
        </w:rPr>
      </w:pPr>
      <w:r>
        <w:rPr>
          <w:rFonts w:hint="cs"/>
          <w:color w:val="000000"/>
          <w:sz w:val="22"/>
          <w:szCs w:val="22"/>
          <w:rtl/>
        </w:rPr>
        <w:t>ا</w:t>
      </w:r>
      <w:r w:rsidR="00CB7EC4">
        <w:rPr>
          <w:rFonts w:hint="cs"/>
          <w:color w:val="000000"/>
          <w:sz w:val="22"/>
          <w:szCs w:val="22"/>
          <w:rtl/>
          <w:lang w:bidi="fa-IR"/>
        </w:rPr>
        <w:t>ز طرف د</w:t>
      </w:r>
      <w:r w:rsidR="00D07E0C">
        <w:rPr>
          <w:rFonts w:hint="cs"/>
          <w:color w:val="000000"/>
          <w:sz w:val="22"/>
          <w:szCs w:val="22"/>
          <w:rtl/>
          <w:lang w:bidi="fa-IR"/>
        </w:rPr>
        <w:t>ي</w:t>
      </w:r>
      <w:r w:rsidR="00CB7EC4">
        <w:rPr>
          <w:rFonts w:hint="cs"/>
          <w:color w:val="000000"/>
          <w:sz w:val="22"/>
          <w:szCs w:val="22"/>
          <w:rtl/>
          <w:lang w:bidi="fa-IR"/>
        </w:rPr>
        <w:t xml:space="preserve">گر </w:t>
      </w:r>
      <w:r w:rsidR="00880865" w:rsidRPr="00880865">
        <w:rPr>
          <w:rFonts w:hint="cs"/>
          <w:color w:val="000000"/>
          <w:sz w:val="22"/>
          <w:szCs w:val="22"/>
          <w:rtl/>
        </w:rPr>
        <w:t>با توجه به نياز حداکثر سازي بازده کلي سيستم، شاخص قابليت فرايند در مرحله طراحي و بعنوان يک معيار د</w:t>
      </w:r>
      <w:r w:rsidR="00013D6A">
        <w:rPr>
          <w:rFonts w:hint="cs"/>
          <w:color w:val="000000"/>
          <w:sz w:val="22"/>
          <w:szCs w:val="22"/>
          <w:rtl/>
        </w:rPr>
        <w:t>ي</w:t>
      </w:r>
      <w:r w:rsidR="00880865" w:rsidRPr="00880865">
        <w:rPr>
          <w:rFonts w:hint="cs"/>
          <w:color w:val="000000"/>
          <w:sz w:val="22"/>
          <w:szCs w:val="22"/>
          <w:rtl/>
        </w:rPr>
        <w:t>گر ارزيابي طرح</w:t>
      </w:r>
      <w:r w:rsidR="00880865" w:rsidRPr="00880865">
        <w:rPr>
          <w:rFonts w:hint="cs"/>
          <w:color w:val="000000"/>
          <w:sz w:val="22"/>
          <w:szCs w:val="22"/>
          <w:rtl/>
        </w:rPr>
        <w:softHyphen/>
        <w:t>ها مورد استفاده قرار مي</w:t>
      </w:r>
      <w:r w:rsidR="00880865" w:rsidRPr="00880865">
        <w:rPr>
          <w:color w:val="000000"/>
          <w:sz w:val="22"/>
          <w:szCs w:val="22"/>
          <w:rtl/>
        </w:rPr>
        <w:softHyphen/>
      </w:r>
      <w:r w:rsidR="00880865" w:rsidRPr="00880865">
        <w:rPr>
          <w:rFonts w:hint="cs"/>
          <w:color w:val="000000"/>
          <w:sz w:val="22"/>
          <w:szCs w:val="22"/>
          <w:rtl/>
        </w:rPr>
        <w:t xml:space="preserve">گيرد. بازده محصول يا فرايند براي </w:t>
      </w:r>
      <w:r w:rsidR="00880865" w:rsidRPr="00880865">
        <w:rPr>
          <w:color w:val="000000"/>
          <w:sz w:val="22"/>
          <w:szCs w:val="22"/>
        </w:rPr>
        <w:t>i</w:t>
      </w:r>
      <w:r w:rsidR="00880865" w:rsidRPr="00880865">
        <w:rPr>
          <w:rFonts w:hint="cs"/>
          <w:color w:val="000000"/>
          <w:sz w:val="22"/>
          <w:szCs w:val="22"/>
          <w:rtl/>
          <w:lang w:bidi="fa-IR"/>
        </w:rPr>
        <w:t>امين تابع کارايي به صورت زير تعريف مي</w:t>
      </w:r>
      <w:r w:rsidR="00880865" w:rsidRPr="00880865">
        <w:rPr>
          <w:rFonts w:hint="cs"/>
          <w:color w:val="000000"/>
          <w:sz w:val="22"/>
          <w:szCs w:val="22"/>
          <w:rtl/>
          <w:lang w:bidi="fa-IR"/>
        </w:rPr>
        <w:softHyphen/>
        <w:t>شود:</w:t>
      </w:r>
    </w:p>
    <w:p w:rsidR="00880865" w:rsidRPr="002C1D2B" w:rsidRDefault="004D1292" w:rsidP="00BB793D">
      <w:pPr>
        <w:pStyle w:val="a4"/>
        <w:rPr>
          <w:sz w:val="20"/>
          <w:szCs w:val="20"/>
          <w:rtl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rtl/>
              </w:rPr>
              <m:t>بازده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  <w:rtl/>
          </w:rPr>
          <m:t>احتمال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LSL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≤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≤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USL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d>
      </m:oMath>
      <w:r w:rsidR="00880865" w:rsidRPr="002C1D2B">
        <w:rPr>
          <w:sz w:val="20"/>
          <w:szCs w:val="20"/>
        </w:rPr>
        <w:t xml:space="preserve">  </w:t>
      </w:r>
      <w:r w:rsidR="00FB3B12" w:rsidRPr="002C1D2B">
        <w:rPr>
          <w:sz w:val="20"/>
          <w:szCs w:val="20"/>
        </w:rPr>
        <w:t xml:space="preserve">        </w:t>
      </w:r>
      <w:r w:rsidR="00594413" w:rsidRPr="002C1D2B">
        <w:rPr>
          <w:sz w:val="20"/>
          <w:szCs w:val="20"/>
        </w:rPr>
        <w:t xml:space="preserve">        </w:t>
      </w:r>
      <w:r w:rsidR="00880865" w:rsidRPr="002C1D2B">
        <w:rPr>
          <w:sz w:val="20"/>
          <w:szCs w:val="20"/>
        </w:rPr>
        <w:t xml:space="preserve">          </w:t>
      </w:r>
    </w:p>
    <w:p w:rsidR="004A17D6" w:rsidRPr="00880865" w:rsidRDefault="00880865" w:rsidP="00880865">
      <w:pPr>
        <w:pStyle w:val="a6"/>
        <w:rPr>
          <w:sz w:val="22"/>
          <w:szCs w:val="22"/>
          <w:rtl/>
        </w:rPr>
      </w:pPr>
      <w:r w:rsidRPr="00880865">
        <w:rPr>
          <w:rFonts w:hint="cs"/>
          <w:sz w:val="22"/>
          <w:szCs w:val="22"/>
          <w:rtl/>
          <w:lang w:bidi="fa-IR"/>
        </w:rPr>
        <w:t>بنابراين حداکثرسازي شاخص قابليت فرايند بازده را بهبود مي</w:t>
      </w:r>
      <w:r w:rsidRPr="00880865">
        <w:rPr>
          <w:rFonts w:hint="cs"/>
          <w:sz w:val="22"/>
          <w:szCs w:val="22"/>
          <w:rtl/>
          <w:lang w:bidi="fa-IR"/>
        </w:rPr>
        <w:softHyphen/>
        <w:t xml:space="preserve">دهد. </w:t>
      </w:r>
      <w:r w:rsidR="004A17D6" w:rsidRPr="00880865">
        <w:rPr>
          <w:rFonts w:hint="cs"/>
          <w:sz w:val="22"/>
          <w:szCs w:val="22"/>
          <w:rtl/>
        </w:rPr>
        <w:t>اين شاخص</w:t>
      </w:r>
      <w:r w:rsidR="004A17D6" w:rsidRPr="00880865">
        <w:rPr>
          <w:rFonts w:hint="cs"/>
          <w:sz w:val="22"/>
          <w:szCs w:val="22"/>
          <w:rtl/>
        </w:rPr>
        <w:softHyphen/>
        <w:t xml:space="preserve"> با توجه به رابطه زير تعريف مي</w:t>
      </w:r>
      <w:r w:rsidR="004A17D6" w:rsidRPr="00880865">
        <w:rPr>
          <w:rFonts w:hint="cs"/>
          <w:sz w:val="22"/>
          <w:szCs w:val="22"/>
          <w:rtl/>
        </w:rPr>
        <w:softHyphen/>
        <w:t>شود:</w:t>
      </w:r>
    </w:p>
    <w:p w:rsidR="004A17D6" w:rsidRPr="00FB3B12" w:rsidRDefault="00FB3B12" w:rsidP="00FB3B12">
      <w:pPr>
        <w:pStyle w:val="a4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</w:t>
      </w:r>
      <w:r>
        <w:rPr>
          <w:rFonts w:ascii="Cambria Math" w:hAnsi="Cambria Math" w:hint="cs"/>
          <w:sz w:val="20"/>
          <w:szCs w:val="20"/>
          <w:rtl/>
        </w:rPr>
        <w:t xml:space="preserve">  </w:t>
      </w: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 w:hint="cs"/>
          <w:sz w:val="20"/>
          <w:szCs w:val="20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pk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USL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LSL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pk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USL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pk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LSL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 </m:t>
        </m:r>
      </m:oMath>
    </w:p>
    <w:p w:rsidR="005C7181" w:rsidRPr="00880865" w:rsidRDefault="004A17D6" w:rsidP="00880865">
      <w:pPr>
        <w:pStyle w:val="a6"/>
        <w:rPr>
          <w:sz w:val="22"/>
          <w:szCs w:val="22"/>
          <w:rtl/>
          <w:lang w:bidi="fa-IR"/>
        </w:rPr>
      </w:pPr>
      <w:r w:rsidRPr="00013D6A">
        <w:rPr>
          <w:sz w:val="18"/>
          <w:szCs w:val="18"/>
        </w:rPr>
        <w:t>USL</w:t>
      </w:r>
      <w:r w:rsidRPr="00880865">
        <w:rPr>
          <w:rFonts w:hint="cs"/>
          <w:sz w:val="22"/>
          <w:szCs w:val="22"/>
          <w:rtl/>
          <w:lang w:bidi="fa-IR"/>
        </w:rPr>
        <w:t xml:space="preserve"> و </w:t>
      </w:r>
      <w:r w:rsidRPr="00013D6A">
        <w:rPr>
          <w:sz w:val="18"/>
          <w:szCs w:val="18"/>
          <w:lang w:bidi="fa-IR"/>
        </w:rPr>
        <w:t>LSL</w:t>
      </w:r>
      <w:r w:rsidRPr="00880865">
        <w:rPr>
          <w:rFonts w:hint="cs"/>
          <w:sz w:val="22"/>
          <w:szCs w:val="22"/>
          <w:rtl/>
          <w:lang w:bidi="fa-IR"/>
        </w:rPr>
        <w:t xml:space="preserve"> به ترتيب حدود مشخصات فني سطح بالا و پائين بوده و</w:t>
      </w:r>
      <w:r w:rsidRPr="00CB7EC4">
        <w:rPr>
          <w:rFonts w:hint="cs"/>
          <w:sz w:val="18"/>
          <w:szCs w:val="18"/>
          <w:rtl/>
          <w:lang w:bidi="fa-IR"/>
        </w:rPr>
        <w:t xml:space="preserve"> </w:t>
      </w:r>
      <w:r w:rsidRPr="00CB7EC4">
        <w:rPr>
          <w:sz w:val="18"/>
          <w:szCs w:val="18"/>
          <w:lang w:bidi="fa-IR"/>
        </w:rPr>
        <w:t>C</w:t>
      </w:r>
      <w:r w:rsidRPr="00CB7EC4">
        <w:rPr>
          <w:sz w:val="18"/>
          <w:szCs w:val="18"/>
          <w:vertAlign w:val="subscript"/>
          <w:lang w:bidi="fa-IR"/>
        </w:rPr>
        <w:t>pk</w:t>
      </w:r>
      <w:r w:rsidRPr="00CB7EC4">
        <w:rPr>
          <w:rFonts w:hint="cs"/>
          <w:sz w:val="18"/>
          <w:szCs w:val="18"/>
          <w:rtl/>
          <w:lang w:bidi="fa-IR"/>
        </w:rPr>
        <w:t xml:space="preserve"> </w:t>
      </w:r>
      <w:r w:rsidRPr="00880865">
        <w:rPr>
          <w:rFonts w:hint="cs"/>
          <w:sz w:val="22"/>
          <w:szCs w:val="22"/>
          <w:rtl/>
          <w:lang w:bidi="fa-IR"/>
        </w:rPr>
        <w:t>به صورت فاصله بين ميانگين و نزديک</w:t>
      </w:r>
      <w:r w:rsidRPr="00880865">
        <w:rPr>
          <w:rFonts w:hint="cs"/>
          <w:sz w:val="22"/>
          <w:szCs w:val="22"/>
          <w:rtl/>
          <w:lang w:bidi="fa-IR"/>
        </w:rPr>
        <w:softHyphen/>
        <w:t>ترين حد</w:t>
      </w:r>
      <w:r w:rsidR="00880865" w:rsidRPr="00880865">
        <w:rPr>
          <w:rFonts w:hint="cs"/>
          <w:sz w:val="22"/>
          <w:szCs w:val="22"/>
          <w:rtl/>
          <w:lang w:bidi="fa-IR"/>
        </w:rPr>
        <w:t>,</w:t>
      </w:r>
      <w:r w:rsidRPr="00880865">
        <w:rPr>
          <w:rFonts w:hint="cs"/>
          <w:sz w:val="22"/>
          <w:szCs w:val="22"/>
          <w:rtl/>
          <w:lang w:bidi="fa-IR"/>
        </w:rPr>
        <w:t xml:space="preserve"> تقسيم به نيمي از عرض فرايند تعريف مي</w:t>
      </w:r>
      <w:r w:rsidRPr="00880865">
        <w:rPr>
          <w:sz w:val="22"/>
          <w:szCs w:val="22"/>
          <w:rtl/>
          <w:lang w:bidi="fa-IR"/>
        </w:rPr>
        <w:softHyphen/>
      </w:r>
      <w:r w:rsidRPr="00880865">
        <w:rPr>
          <w:rFonts w:hint="cs"/>
          <w:sz w:val="22"/>
          <w:szCs w:val="22"/>
          <w:rtl/>
          <w:lang w:bidi="fa-IR"/>
        </w:rPr>
        <w:t>شود.</w:t>
      </w:r>
    </w:p>
    <w:p w:rsidR="00880865" w:rsidRPr="00880865" w:rsidRDefault="00CB7EC4" w:rsidP="00CB7EC4">
      <w:pPr>
        <w:pStyle w:val="a6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</w:rPr>
        <w:t xml:space="preserve">درآخرين مرحله, </w:t>
      </w:r>
      <w:r w:rsidRPr="00880865">
        <w:rPr>
          <w:rFonts w:hint="cs"/>
          <w:sz w:val="22"/>
          <w:szCs w:val="22"/>
          <w:rtl/>
        </w:rPr>
        <w:t>براي هر نقطه پارتو بدست آمده, بحراني</w:t>
      </w:r>
      <w:r w:rsidRPr="00880865">
        <w:rPr>
          <w:rFonts w:hint="cs"/>
          <w:sz w:val="22"/>
          <w:szCs w:val="22"/>
          <w:rtl/>
        </w:rPr>
        <w:softHyphen/>
        <w:t xml:space="preserve">ترين </w:t>
      </w:r>
      <w:r w:rsidRPr="00880865">
        <w:rPr>
          <w:rFonts w:hint="cs"/>
          <w:sz w:val="22"/>
          <w:szCs w:val="22"/>
          <w:rtl/>
        </w:rPr>
        <w:lastRenderedPageBreak/>
        <w:t>متغيرها براي هر تابع هدف و هر محدوديت بدست مي</w:t>
      </w:r>
      <w:r w:rsidRPr="00880865">
        <w:rPr>
          <w:rFonts w:hint="cs"/>
          <w:sz w:val="22"/>
          <w:szCs w:val="22"/>
          <w:rtl/>
        </w:rPr>
        <w:softHyphen/>
        <w:t>آيند.</w:t>
      </w:r>
      <w:r>
        <w:rPr>
          <w:rFonts w:hint="cs"/>
          <w:sz w:val="22"/>
          <w:szCs w:val="22"/>
          <w:rtl/>
        </w:rPr>
        <w:t xml:space="preserve"> چرا که </w:t>
      </w:r>
      <w:r w:rsidR="00880865" w:rsidRPr="00880865">
        <w:rPr>
          <w:rFonts w:hint="cs"/>
          <w:sz w:val="22"/>
          <w:szCs w:val="22"/>
          <w:rtl/>
        </w:rPr>
        <w:t>از نقطه نظر ساخت، تعيين متغيرهاي بحراني براي کنترل کيفيت محصول و برآوردن سطح رضايت مشتري بسي</w:t>
      </w:r>
      <w:r w:rsidR="00013D6A">
        <w:rPr>
          <w:rFonts w:hint="cs"/>
          <w:sz w:val="22"/>
          <w:szCs w:val="22"/>
          <w:rtl/>
        </w:rPr>
        <w:t>ار مهم است.</w:t>
      </w:r>
      <w:r w:rsidR="00880865" w:rsidRPr="00880865">
        <w:rPr>
          <w:rFonts w:hint="cs"/>
          <w:sz w:val="22"/>
          <w:szCs w:val="22"/>
          <w:rtl/>
        </w:rPr>
        <w:t xml:space="preserve"> براي تعيين اين متغيرها شاخص حساسيت مرتبه اول </w:t>
      </w:r>
      <w:r w:rsidR="00880865" w:rsidRPr="00880865">
        <w:rPr>
          <w:sz w:val="22"/>
          <w:szCs w:val="22"/>
        </w:rPr>
        <w:t>x</w:t>
      </w:r>
      <w:r w:rsidR="00880865" w:rsidRPr="00880865">
        <w:rPr>
          <w:sz w:val="22"/>
          <w:szCs w:val="22"/>
          <w:vertAlign w:val="subscript"/>
        </w:rPr>
        <w:t>ij</w:t>
      </w:r>
      <w:r w:rsidR="00880865" w:rsidRPr="00880865">
        <w:rPr>
          <w:rFonts w:hint="cs"/>
          <w:sz w:val="22"/>
          <w:szCs w:val="22"/>
          <w:rtl/>
          <w:lang w:bidi="fa-IR"/>
        </w:rPr>
        <w:t xml:space="preserve"> بر روي </w:t>
      </w:r>
      <w:r w:rsidR="00880865" w:rsidRPr="00880865">
        <w:rPr>
          <w:rFonts w:hint="cs"/>
          <w:color w:val="000000"/>
          <w:sz w:val="22"/>
          <w:szCs w:val="22"/>
          <w:rtl/>
          <w:lang w:bidi="fa-IR"/>
        </w:rPr>
        <w:t xml:space="preserve">تابع هدف </w:t>
      </w:r>
      <w:r w:rsidR="00880865" w:rsidRPr="00880865">
        <w:rPr>
          <w:color w:val="000000"/>
          <w:sz w:val="22"/>
          <w:szCs w:val="22"/>
          <w:lang w:bidi="fa-IR"/>
        </w:rPr>
        <w:t>f</w:t>
      </w:r>
      <w:r w:rsidR="00880865" w:rsidRPr="00880865">
        <w:rPr>
          <w:color w:val="000000"/>
          <w:sz w:val="22"/>
          <w:szCs w:val="22"/>
          <w:vertAlign w:val="subscript"/>
          <w:lang w:bidi="fa-IR"/>
        </w:rPr>
        <w:t>m</w:t>
      </w:r>
      <w:r w:rsidR="00880865" w:rsidRPr="00880865">
        <w:rPr>
          <w:rFonts w:hint="cs"/>
          <w:color w:val="000000"/>
          <w:sz w:val="22"/>
          <w:szCs w:val="22"/>
          <w:rtl/>
          <w:lang w:bidi="fa-IR"/>
        </w:rPr>
        <w:t xml:space="preserve"> مورد</w:t>
      </w:r>
      <w:r w:rsidR="00880865" w:rsidRPr="00880865">
        <w:rPr>
          <w:rFonts w:hint="cs"/>
          <w:sz w:val="22"/>
          <w:szCs w:val="22"/>
          <w:rtl/>
          <w:lang w:bidi="fa-IR"/>
        </w:rPr>
        <w:t xml:space="preserve"> استفاده قرار مي</w:t>
      </w:r>
      <w:r w:rsidR="00880865" w:rsidRPr="00880865">
        <w:rPr>
          <w:rFonts w:hint="cs"/>
          <w:sz w:val="22"/>
          <w:szCs w:val="22"/>
          <w:rtl/>
          <w:lang w:bidi="fa-IR"/>
        </w:rPr>
        <w:softHyphen/>
        <w:t>گيرد:</w:t>
      </w:r>
    </w:p>
    <w:p w:rsidR="00880865" w:rsidRPr="00880865" w:rsidRDefault="00D64AD0" w:rsidP="00BB793D">
      <w:pPr>
        <w:pStyle w:val="a4"/>
        <w:rPr>
          <w:sz w:val="22"/>
          <w:rtl/>
        </w:rPr>
      </w:pPr>
      <m:oMath>
        <m:r>
          <w:rPr>
            <w:rFonts w:ascii="Cambria Math" w:hAnsi="Cambria Math"/>
            <w:sz w:val="22"/>
            <w:szCs w:val="16"/>
          </w:rPr>
          <m:t>S</m:t>
        </m:r>
        <m:r>
          <m:rPr>
            <m:sty m:val="p"/>
          </m:rPr>
          <w:rPr>
            <w:rFonts w:ascii="Cambria Math" w:hAnsi="Cambria Math"/>
            <w:sz w:val="22"/>
            <w:szCs w:val="16"/>
          </w:rPr>
          <m:t>=</m:t>
        </m:r>
        <m:d>
          <m:dPr>
            <m:ctrlPr>
              <w:rPr>
                <w:rFonts w:ascii="Cambria Math" w:hAnsi="Cambria Math"/>
                <w:sz w:val="22"/>
                <w:szCs w:val="16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2"/>
                    <w:szCs w:val="1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16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16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16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1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m</m:t>
                        </m:r>
                      </m:sub>
                    </m:sSub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/>
                            <w:sz w:val="22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ij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=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ij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*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16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16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16"/>
                              </w:rPr>
                              <m:t>m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</m:d>
      </m:oMath>
      <w:r w:rsidR="00880865" w:rsidRPr="00880865">
        <w:rPr>
          <w:sz w:val="22"/>
        </w:rPr>
        <w:t xml:space="preserve">              </w:t>
      </w:r>
      <w:r w:rsidR="00594413">
        <w:rPr>
          <w:sz w:val="22"/>
        </w:rPr>
        <w:t xml:space="preserve">     </w:t>
      </w:r>
      <w:r w:rsidR="00880865" w:rsidRPr="00880865">
        <w:rPr>
          <w:sz w:val="22"/>
        </w:rPr>
        <w:t xml:space="preserve">   </w:t>
      </w:r>
      <w:r w:rsidR="002116F1">
        <w:rPr>
          <w:sz w:val="22"/>
        </w:rPr>
        <w:t xml:space="preserve"> </w:t>
      </w:r>
      <w:r w:rsidR="00880865" w:rsidRPr="00880865">
        <w:rPr>
          <w:sz w:val="22"/>
        </w:rPr>
        <w:t xml:space="preserve">        </w:t>
      </w:r>
    </w:p>
    <w:p w:rsidR="00C4784D" w:rsidRDefault="00880865" w:rsidP="00CB7EC4">
      <w:pPr>
        <w:pStyle w:val="a6"/>
        <w:rPr>
          <w:sz w:val="22"/>
          <w:szCs w:val="22"/>
        </w:rPr>
      </w:pPr>
      <w:r w:rsidRPr="00880865">
        <w:rPr>
          <w:rFonts w:hint="cs"/>
          <w:sz w:val="22"/>
          <w:szCs w:val="22"/>
          <w:rtl/>
          <w:lang w:bidi="fa-IR"/>
        </w:rPr>
        <w:t>بطوري</w:t>
      </w:r>
      <w:r w:rsidRPr="00880865">
        <w:rPr>
          <w:sz w:val="22"/>
          <w:szCs w:val="22"/>
          <w:rtl/>
          <w:lang w:bidi="fa-IR"/>
        </w:rPr>
        <w:softHyphen/>
      </w:r>
      <w:r w:rsidRPr="00880865">
        <w:rPr>
          <w:rFonts w:hint="cs"/>
          <w:sz w:val="22"/>
          <w:szCs w:val="22"/>
          <w:rtl/>
          <w:lang w:bidi="fa-IR"/>
        </w:rPr>
        <w:t xml:space="preserve">که </w:t>
      </w:r>
      <m:oMath>
        <m:r>
          <w:rPr>
            <w:rFonts w:ascii="Cambria Math" w:hAnsi="Cambria Math"/>
            <w:sz w:val="18"/>
            <w:szCs w:val="12"/>
          </w:rPr>
          <m:t xml:space="preserve"> V</m:t>
        </m:r>
        <m:d>
          <m:dPr>
            <m:ctrlPr>
              <w:rPr>
                <w:rFonts w:ascii="Cambria Math" w:hAnsi="Cambria Math"/>
                <w:sz w:val="18"/>
                <w:szCs w:val="1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18"/>
                    <w:szCs w:val="12"/>
                  </w:rPr>
                  <m:t>m</m:t>
                </m:r>
              </m:sub>
            </m:sSub>
          </m:e>
        </m:d>
      </m:oMath>
      <w:r w:rsidRPr="00880865">
        <w:rPr>
          <w:rFonts w:hint="cs"/>
          <w:sz w:val="22"/>
          <w:szCs w:val="22"/>
          <w:rtl/>
          <w:lang w:bidi="fa-IR"/>
        </w:rPr>
        <w:t xml:space="preserve"> واريانس تابع هدف</w:t>
      </w:r>
      <w:r w:rsidRPr="00594413">
        <w:rPr>
          <w:rFonts w:hint="cs"/>
          <w:sz w:val="18"/>
          <w:szCs w:val="18"/>
          <w:rtl/>
          <w:lang w:bidi="fa-IR"/>
        </w:rPr>
        <w:t xml:space="preserve"> </w:t>
      </w:r>
      <w:r w:rsidRPr="00594413">
        <w:rPr>
          <w:sz w:val="18"/>
          <w:szCs w:val="18"/>
          <w:lang w:bidi="fa-IR"/>
        </w:rPr>
        <w:t>m</w:t>
      </w:r>
      <w:r w:rsidRPr="00880865">
        <w:rPr>
          <w:rFonts w:hint="cs"/>
          <w:sz w:val="22"/>
          <w:szCs w:val="22"/>
          <w:rtl/>
          <w:lang w:bidi="fa-IR"/>
        </w:rPr>
        <w:t>ام است زماني که تمامي متغيرها دچار تغير مي</w:t>
      </w:r>
      <w:r w:rsidRPr="00880865">
        <w:rPr>
          <w:rFonts w:hint="cs"/>
          <w:sz w:val="22"/>
          <w:szCs w:val="22"/>
          <w:rtl/>
          <w:lang w:bidi="fa-IR"/>
        </w:rPr>
        <w:softHyphen/>
        <w:t xml:space="preserve">شوند و </w:t>
      </w:r>
      <m:oMath>
        <m:r>
          <w:rPr>
            <w:rFonts w:ascii="Cambria Math" w:hAnsi="Cambria Math"/>
            <w:sz w:val="18"/>
            <w:szCs w:val="12"/>
          </w:rPr>
          <m:t>V</m:t>
        </m:r>
        <m:r>
          <m:rPr>
            <m:sty m:val="p"/>
          </m:rPr>
          <w:rPr>
            <w:rFonts w:ascii="Cambria Math" w:hAnsi="Cambria Math"/>
            <w:sz w:val="18"/>
            <w:szCs w:val="12"/>
          </w:rPr>
          <m:t>(</m:t>
        </m:r>
        <m:sSub>
          <m:sSubPr>
            <m:ctrlPr>
              <w:rPr>
                <w:rFonts w:ascii="Cambria Math" w:hAnsi="Cambria Math"/>
                <w:sz w:val="18"/>
                <w:szCs w:val="12"/>
              </w:rPr>
            </m:ctrlPr>
          </m:sSubPr>
          <m:e>
            <m:r>
              <w:rPr>
                <w:rFonts w:ascii="Cambria Math" w:hAnsi="Cambria Math"/>
                <w:sz w:val="18"/>
                <w:szCs w:val="12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2"/>
              </w:rPr>
              <m:t>m</m:t>
            </m:r>
          </m:sub>
        </m:sSub>
        <m:d>
          <m:dPr>
            <m:begChr m:val="|"/>
            <m:endChr m:val=""/>
            <m:ctrlPr>
              <w:rPr>
                <w:rFonts w:ascii="Cambria Math" w:hAnsi="Cambria Math"/>
                <w:sz w:val="18"/>
                <w:szCs w:val="1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18"/>
                    <w:szCs w:val="12"/>
                  </w:rPr>
                  <m:t>ij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</w:rPr>
              <m:t>=</m:t>
            </m:r>
            <m:sSubSup>
              <m:sSubSupPr>
                <m:ctrlPr>
                  <w:rPr>
                    <w:rFonts w:ascii="Cambria Math" w:hAnsi="Cambria Math"/>
                    <w:sz w:val="18"/>
                    <w:szCs w:val="12"/>
                  </w:rPr>
                </m:ctrlPr>
              </m:sSubSupPr>
              <m:e>
                <m:r>
                  <w:rPr>
                    <w:rFonts w:ascii="Cambria Math" w:hAnsi="Cambria Math"/>
                    <w:sz w:val="18"/>
                    <w:szCs w:val="1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18"/>
                    <w:szCs w:val="12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2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18"/>
            <w:szCs w:val="12"/>
          </w:rPr>
          <m:t>)</m:t>
        </m:r>
      </m:oMath>
      <w:r w:rsidRPr="00880865">
        <w:rPr>
          <w:rFonts w:hint="cs"/>
          <w:sz w:val="22"/>
          <w:szCs w:val="22"/>
          <w:rtl/>
        </w:rPr>
        <w:t xml:space="preserve"> </w:t>
      </w:r>
      <w:r w:rsidRPr="00880865">
        <w:rPr>
          <w:rFonts w:hint="cs"/>
          <w:sz w:val="22"/>
          <w:szCs w:val="22"/>
          <w:rtl/>
          <w:lang w:bidi="fa-IR"/>
        </w:rPr>
        <w:t xml:space="preserve">واريانس تابع هدف </w:t>
      </w:r>
      <w:r w:rsidRPr="00880865">
        <w:rPr>
          <w:sz w:val="22"/>
          <w:szCs w:val="22"/>
          <w:lang w:bidi="fa-IR"/>
        </w:rPr>
        <w:t>m</w:t>
      </w:r>
      <w:r w:rsidRPr="00880865">
        <w:rPr>
          <w:rFonts w:hint="cs"/>
          <w:sz w:val="22"/>
          <w:szCs w:val="22"/>
          <w:rtl/>
          <w:lang w:bidi="fa-IR"/>
        </w:rPr>
        <w:t>ام است زماني</w:t>
      </w:r>
      <w:r w:rsidRPr="00880865">
        <w:rPr>
          <w:sz w:val="22"/>
          <w:szCs w:val="22"/>
          <w:rtl/>
          <w:lang w:bidi="fa-IR"/>
        </w:rPr>
        <w:softHyphen/>
      </w:r>
      <w:r w:rsidRPr="00880865">
        <w:rPr>
          <w:rFonts w:hint="cs"/>
          <w:sz w:val="22"/>
          <w:szCs w:val="22"/>
          <w:rtl/>
          <w:lang w:bidi="fa-IR"/>
        </w:rPr>
        <w:t xml:space="preserve">که يکي از متغيرها در مقدار هدف خود ثابت </w:t>
      </w:r>
      <w:r w:rsidRPr="00880865">
        <w:rPr>
          <w:rFonts w:hint="cs"/>
          <w:sz w:val="22"/>
          <w:szCs w:val="22"/>
          <w:rtl/>
        </w:rPr>
        <w:t>بماند. پس از تعيين اين متغيرها مي</w:t>
      </w:r>
      <w:r w:rsidRPr="00880865">
        <w:rPr>
          <w:rFonts w:hint="cs"/>
          <w:sz w:val="22"/>
          <w:szCs w:val="22"/>
          <w:rtl/>
        </w:rPr>
        <w:softHyphen/>
      </w:r>
      <w:r w:rsidR="00E508D7">
        <w:rPr>
          <w:rFonts w:hint="cs"/>
          <w:sz w:val="22"/>
          <w:szCs w:val="22"/>
          <w:rtl/>
        </w:rPr>
        <w:t>توان با کنترل آنها و کم کردن تغ</w:t>
      </w:r>
      <w:r w:rsidRPr="00880865">
        <w:rPr>
          <w:rFonts w:hint="cs"/>
          <w:sz w:val="22"/>
          <w:szCs w:val="22"/>
          <w:rtl/>
        </w:rPr>
        <w:t>يرات آنها</w:t>
      </w:r>
      <w:r w:rsidR="00013D6A">
        <w:rPr>
          <w:rFonts w:hint="cs"/>
          <w:sz w:val="22"/>
          <w:szCs w:val="22"/>
          <w:rtl/>
        </w:rPr>
        <w:t>,</w:t>
      </w:r>
      <w:r w:rsidRPr="00880865">
        <w:rPr>
          <w:rFonts w:hint="cs"/>
          <w:sz w:val="22"/>
          <w:szCs w:val="22"/>
          <w:rtl/>
        </w:rPr>
        <w:t xml:space="preserve"> تغير</w:t>
      </w:r>
      <w:r w:rsidR="00013D6A">
        <w:rPr>
          <w:rFonts w:hint="cs"/>
          <w:sz w:val="22"/>
          <w:szCs w:val="22"/>
          <w:rtl/>
        </w:rPr>
        <w:t>ات</w:t>
      </w:r>
      <w:r w:rsidRPr="00880865">
        <w:rPr>
          <w:rFonts w:hint="cs"/>
          <w:sz w:val="22"/>
          <w:szCs w:val="22"/>
          <w:rtl/>
        </w:rPr>
        <w:t xml:space="preserve"> تابع کارايي را کاهش داد. در صورت لزوم </w:t>
      </w:r>
      <w:r w:rsidRPr="00CB7EC4">
        <w:rPr>
          <w:rFonts w:hint="cs"/>
          <w:sz w:val="22"/>
          <w:szCs w:val="22"/>
          <w:rtl/>
        </w:rPr>
        <w:t>روش</w:t>
      </w:r>
      <w:r w:rsidRPr="00CB7EC4">
        <w:rPr>
          <w:rFonts w:hint="cs"/>
          <w:sz w:val="22"/>
          <w:szCs w:val="22"/>
          <w:rtl/>
        </w:rPr>
        <w:softHyphen/>
        <w:t>هاي کنترلي براي کنترل و پايش چنين متغيرهاي توسعه</w:t>
      </w:r>
      <w:r w:rsidR="00013D6A" w:rsidRPr="00CB7EC4">
        <w:rPr>
          <w:rFonts w:hint="cs"/>
          <w:sz w:val="22"/>
          <w:szCs w:val="22"/>
          <w:rtl/>
        </w:rPr>
        <w:t xml:space="preserve"> </w:t>
      </w:r>
      <w:r w:rsidRPr="00CB7EC4">
        <w:rPr>
          <w:rFonts w:hint="cs"/>
          <w:sz w:val="22"/>
          <w:szCs w:val="22"/>
          <w:rtl/>
        </w:rPr>
        <w:t>مي</w:t>
      </w:r>
      <w:r w:rsidRPr="00CB7EC4">
        <w:rPr>
          <w:rFonts w:hint="cs"/>
          <w:sz w:val="22"/>
          <w:szCs w:val="22"/>
          <w:rtl/>
        </w:rPr>
        <w:softHyphen/>
        <w:t>يابد</w:t>
      </w:r>
      <w:r w:rsidR="00CB7EC4">
        <w:rPr>
          <w:rFonts w:hint="cs"/>
          <w:sz w:val="22"/>
          <w:szCs w:val="22"/>
          <w:rtl/>
        </w:rPr>
        <w:t>.</w:t>
      </w:r>
    </w:p>
    <w:p w:rsidR="001F0184" w:rsidRPr="00CB7EC4" w:rsidRDefault="001F0184" w:rsidP="00CB7EC4">
      <w:pPr>
        <w:pStyle w:val="a6"/>
        <w:rPr>
          <w:sz w:val="22"/>
          <w:szCs w:val="22"/>
          <w:lang w:bidi="fa-IR"/>
        </w:rPr>
      </w:pPr>
    </w:p>
    <w:p w:rsidR="005C7181" w:rsidRDefault="00124981" w:rsidP="005C7181">
      <w:pPr>
        <w:spacing w:line="240" w:lineRule="auto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5</w:t>
      </w:r>
      <w:r w:rsidR="005C7181" w:rsidRPr="009A040D">
        <w:rPr>
          <w:rFonts w:hint="cs"/>
          <w:b/>
          <w:bCs/>
          <w:sz w:val="24"/>
          <w:szCs w:val="24"/>
          <w:rtl/>
          <w:lang w:bidi="fa-IR"/>
        </w:rPr>
        <w:t xml:space="preserve">. </w:t>
      </w:r>
      <w:r w:rsidR="005C7181">
        <w:rPr>
          <w:rFonts w:hint="cs"/>
          <w:b/>
          <w:bCs/>
          <w:rtl/>
          <w:lang w:bidi="fa-IR"/>
        </w:rPr>
        <w:t>مثال عدد</w:t>
      </w:r>
      <w:r w:rsidR="00312A32">
        <w:rPr>
          <w:rFonts w:hint="cs"/>
          <w:b/>
          <w:bCs/>
          <w:rtl/>
          <w:lang w:bidi="fa-IR"/>
        </w:rPr>
        <w:t>ي</w:t>
      </w:r>
    </w:p>
    <w:p w:rsidR="00976096" w:rsidRPr="00CE25D0" w:rsidRDefault="00B44F81" w:rsidP="00CE25D0">
      <w:pPr>
        <w:pStyle w:val="a6"/>
        <w:rPr>
          <w:sz w:val="22"/>
          <w:szCs w:val="22"/>
          <w:rtl/>
          <w:lang w:bidi="fa-IR"/>
        </w:rPr>
      </w:pPr>
      <w:r w:rsidRPr="00CE25D0">
        <w:rPr>
          <w:rFonts w:hint="cs"/>
          <w:sz w:val="22"/>
          <w:szCs w:val="22"/>
          <w:rtl/>
          <w:lang w:bidi="fa-IR"/>
        </w:rPr>
        <w:t xml:space="preserve">در اين </w:t>
      </w:r>
      <w:r w:rsidR="00976096" w:rsidRPr="00CE25D0">
        <w:rPr>
          <w:rFonts w:hint="cs"/>
          <w:sz w:val="22"/>
          <w:szCs w:val="22"/>
          <w:rtl/>
          <w:lang w:bidi="fa-IR"/>
        </w:rPr>
        <w:t>قسمت کارا</w:t>
      </w:r>
      <w:r w:rsidR="001E6099" w:rsidRPr="00CE25D0">
        <w:rPr>
          <w:rFonts w:hint="cs"/>
          <w:sz w:val="22"/>
          <w:szCs w:val="22"/>
          <w:rtl/>
          <w:lang w:bidi="fa-IR"/>
        </w:rPr>
        <w:t>يي</w:t>
      </w:r>
      <w:r w:rsidRPr="00CE25D0">
        <w:rPr>
          <w:rFonts w:hint="cs"/>
          <w:sz w:val="22"/>
          <w:szCs w:val="22"/>
          <w:rtl/>
          <w:lang w:bidi="fa-IR"/>
        </w:rPr>
        <w:t xml:space="preserve"> متدولوژي </w:t>
      </w:r>
      <w:r w:rsidR="002850CD" w:rsidRPr="00CE25D0">
        <w:rPr>
          <w:rFonts w:hint="cs"/>
          <w:sz w:val="22"/>
          <w:szCs w:val="22"/>
          <w:rtl/>
          <w:lang w:bidi="fa-IR"/>
        </w:rPr>
        <w:t>فوق</w:t>
      </w:r>
      <w:r w:rsidR="00DD0388" w:rsidRPr="00CE25D0">
        <w:rPr>
          <w:rFonts w:hint="cs"/>
          <w:sz w:val="22"/>
          <w:szCs w:val="22"/>
          <w:rtl/>
          <w:lang w:bidi="fa-IR"/>
        </w:rPr>
        <w:t xml:space="preserve"> را با </w:t>
      </w:r>
      <w:r w:rsidR="00976096" w:rsidRPr="00CE25D0">
        <w:rPr>
          <w:rFonts w:hint="cs"/>
          <w:sz w:val="22"/>
          <w:szCs w:val="22"/>
          <w:rtl/>
          <w:lang w:bidi="fa-IR"/>
        </w:rPr>
        <w:t xml:space="preserve">حل </w:t>
      </w:r>
      <w:r w:rsidR="001E6099" w:rsidRPr="00CE25D0">
        <w:rPr>
          <w:rFonts w:hint="cs"/>
          <w:sz w:val="22"/>
          <w:szCs w:val="22"/>
          <w:rtl/>
          <w:lang w:bidi="fa-IR"/>
        </w:rPr>
        <w:t>ي</w:t>
      </w:r>
      <w:r w:rsidR="00976096" w:rsidRPr="00CE25D0">
        <w:rPr>
          <w:rFonts w:hint="cs"/>
          <w:sz w:val="22"/>
          <w:szCs w:val="22"/>
          <w:rtl/>
          <w:lang w:bidi="fa-IR"/>
        </w:rPr>
        <w:t xml:space="preserve">ک </w:t>
      </w:r>
      <w:r w:rsidRPr="00CE25D0">
        <w:rPr>
          <w:rFonts w:hint="cs"/>
          <w:sz w:val="22"/>
          <w:szCs w:val="22"/>
          <w:rtl/>
          <w:lang w:bidi="fa-IR"/>
        </w:rPr>
        <w:t>مثال عددي</w:t>
      </w:r>
      <w:r w:rsidR="002850CD" w:rsidRPr="00CE25D0">
        <w:rPr>
          <w:rFonts w:hint="cs"/>
          <w:sz w:val="22"/>
          <w:szCs w:val="22"/>
          <w:rtl/>
          <w:lang w:bidi="fa-IR"/>
        </w:rPr>
        <w:t xml:space="preserve"> ارائه شده در </w:t>
      </w:r>
      <w:r w:rsidR="00EA43C6" w:rsidRPr="00CE25D0">
        <w:rPr>
          <w:sz w:val="22"/>
          <w:szCs w:val="22"/>
          <w:lang w:bidi="fa-IR"/>
        </w:rPr>
        <w:t>]</w:t>
      </w:r>
      <w:r w:rsidR="001355FB" w:rsidRPr="00CE25D0">
        <w:rPr>
          <w:rFonts w:hint="cs"/>
          <w:sz w:val="22"/>
          <w:szCs w:val="22"/>
          <w:rtl/>
          <w:lang w:bidi="fa-IR"/>
        </w:rPr>
        <w:t>27</w:t>
      </w:r>
      <w:r w:rsidR="00EA43C6" w:rsidRPr="00CE25D0">
        <w:rPr>
          <w:sz w:val="22"/>
          <w:szCs w:val="22"/>
          <w:lang w:bidi="fa-IR"/>
        </w:rPr>
        <w:t>[</w:t>
      </w:r>
      <w:r w:rsidR="00EA43C6" w:rsidRPr="00CE25D0">
        <w:rPr>
          <w:rFonts w:hint="cs"/>
          <w:sz w:val="22"/>
          <w:szCs w:val="22"/>
          <w:rtl/>
          <w:lang w:bidi="fa-IR"/>
        </w:rPr>
        <w:t xml:space="preserve"> </w:t>
      </w:r>
      <w:r w:rsidR="00976096" w:rsidRPr="00CE25D0">
        <w:rPr>
          <w:rFonts w:hint="cs"/>
          <w:sz w:val="22"/>
          <w:szCs w:val="22"/>
          <w:rtl/>
          <w:lang w:bidi="fa-IR"/>
        </w:rPr>
        <w:t>نشان م</w:t>
      </w:r>
      <w:r w:rsidR="001E6099" w:rsidRPr="00CE25D0">
        <w:rPr>
          <w:rFonts w:hint="cs"/>
          <w:sz w:val="22"/>
          <w:szCs w:val="22"/>
          <w:rtl/>
          <w:lang w:bidi="fa-IR"/>
        </w:rPr>
        <w:t>ي</w:t>
      </w:r>
      <w:r w:rsidR="00976096" w:rsidRPr="00CE25D0">
        <w:rPr>
          <w:rFonts w:hint="cs"/>
          <w:sz w:val="22"/>
          <w:szCs w:val="22"/>
          <w:rtl/>
          <w:lang w:bidi="fa-IR"/>
        </w:rPr>
        <w:softHyphen/>
        <w:t>ده</w:t>
      </w:r>
      <w:r w:rsidR="001E6099" w:rsidRPr="00CE25D0">
        <w:rPr>
          <w:rFonts w:hint="cs"/>
          <w:sz w:val="22"/>
          <w:szCs w:val="22"/>
          <w:rtl/>
          <w:lang w:bidi="fa-IR"/>
        </w:rPr>
        <w:t>ي</w:t>
      </w:r>
      <w:r w:rsidR="00976096" w:rsidRPr="00CE25D0">
        <w:rPr>
          <w:rFonts w:hint="cs"/>
          <w:sz w:val="22"/>
          <w:szCs w:val="22"/>
          <w:rtl/>
          <w:lang w:bidi="fa-IR"/>
        </w:rPr>
        <w:t xml:space="preserve">م. </w:t>
      </w:r>
    </w:p>
    <w:p w:rsidR="00E94427" w:rsidRPr="00976096" w:rsidRDefault="004D1292" w:rsidP="00593DA1">
      <w:pPr>
        <w:pStyle w:val="a4"/>
        <w:rPr>
          <w:szCs w:val="28"/>
          <w:rtl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12"/>
                  </w:rPr>
                  <m:t>min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1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1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1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1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1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1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1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12"/>
                  </w:rPr>
                  <m:t>+10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st: g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1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-6.45≥0                              </m:t>
                </m:r>
                <m:ctrlPr>
                  <w:rPr>
                    <w:rFonts w:ascii="Cambria Math" w:eastAsia="Cambria Math" w:hAnsi="Cambria Math" w:cs="Cambria Math"/>
                    <w:sz w:val="20"/>
                    <w:szCs w:val="1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1≤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≤10</m:t>
                </m:r>
                <m:ctrlPr>
                  <w:rPr>
                    <w:rFonts w:ascii="Cambria Math" w:eastAsia="Cambria Math" w:hAnsi="Cambria Math" w:cs="Cambria Math"/>
                    <w:sz w:val="20"/>
                    <w:szCs w:val="1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1≤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≤10</m:t>
                </m:r>
              </m:e>
            </m:eqArr>
          </m:e>
        </m:d>
      </m:oMath>
    </w:p>
    <w:p w:rsidR="00E94427" w:rsidRPr="00976096" w:rsidRDefault="00976096" w:rsidP="00976096">
      <w:pPr>
        <w:pStyle w:val="a6"/>
        <w:rPr>
          <w:sz w:val="22"/>
          <w:szCs w:val="22"/>
          <w:rtl/>
          <w:lang w:bidi="fa-IR"/>
        </w:rPr>
      </w:pPr>
      <w:r w:rsidRPr="00976096">
        <w:rPr>
          <w:rFonts w:hint="cs"/>
          <w:sz w:val="22"/>
          <w:szCs w:val="22"/>
          <w:rtl/>
          <w:lang w:bidi="fa-IR"/>
        </w:rPr>
        <w:t xml:space="preserve">متغيرها داراي توزيع نرمال با انحراف معيار 0.4 بوده و </w:t>
      </w:r>
      <m:oMath>
        <m:sSub>
          <m:sSub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2"/>
            <w:lang w:bidi="fa-IR"/>
          </w:rPr>
          <m:t>=N(</m:t>
        </m:r>
        <m:sSub>
          <m:sSubPr>
            <m:ctrlPr>
              <w:rPr>
                <w:rFonts w:ascii="Cambria Math" w:hAnsi="Cambria Math"/>
                <w:sz w:val="18"/>
                <w:szCs w:val="12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2"/>
                <w:lang w:bidi="fa-IR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/>
                    <w:sz w:val="18"/>
                    <w:szCs w:val="12"/>
                    <w:lang w:bidi="fa-I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2"/>
                    <w:lang w:bidi="fa-IR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2"/>
                    <w:lang w:bidi="fa-IR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18"/>
            <w:szCs w:val="12"/>
            <w:lang w:bidi="fa-IR"/>
          </w:rPr>
          <m:t>,.4)</m:t>
        </m:r>
      </m:oMath>
      <w:r w:rsidRPr="00976096">
        <w:rPr>
          <w:rFonts w:hint="cs"/>
          <w:sz w:val="22"/>
          <w:szCs w:val="22"/>
          <w:rtl/>
          <w:lang w:bidi="fa-IR"/>
        </w:rPr>
        <w:t xml:space="preserve"> و مستقل از هم فرض شده</w:t>
      </w:r>
      <w:r w:rsidRPr="00976096">
        <w:rPr>
          <w:rFonts w:hint="cs"/>
          <w:sz w:val="22"/>
          <w:szCs w:val="22"/>
          <w:rtl/>
          <w:lang w:bidi="fa-IR"/>
        </w:rPr>
        <w:softHyphen/>
        <w:t>اند. در اولين مرحله, مساله با توجه به در نظر گرفتن استواري تابع هدف و در نظر گرفتن محدوديت</w:t>
      </w:r>
      <w:r w:rsidRPr="00976096">
        <w:rPr>
          <w:rFonts w:hint="cs"/>
          <w:sz w:val="22"/>
          <w:szCs w:val="22"/>
          <w:rtl/>
          <w:lang w:bidi="fa-IR"/>
        </w:rPr>
        <w:softHyphen/>
        <w:t>ها به صورت احتمالي به صورت زير فرمول</w:t>
      </w:r>
      <w:r w:rsidRPr="00976096">
        <w:rPr>
          <w:rFonts w:hint="cs"/>
          <w:sz w:val="22"/>
          <w:szCs w:val="22"/>
          <w:rtl/>
          <w:lang w:bidi="fa-IR"/>
        </w:rPr>
        <w:softHyphen/>
        <w:t>بندي مي</w:t>
      </w:r>
      <w:r w:rsidRPr="00976096">
        <w:rPr>
          <w:rFonts w:hint="cs"/>
          <w:sz w:val="22"/>
          <w:szCs w:val="22"/>
          <w:rtl/>
          <w:lang w:bidi="fa-IR"/>
        </w:rPr>
        <w:softHyphen/>
        <w:t>شود:</w:t>
      </w:r>
    </w:p>
    <w:p w:rsidR="00976096" w:rsidRPr="007D2ABE" w:rsidRDefault="004D1292" w:rsidP="00594413">
      <w:pPr>
        <w:pStyle w:val="a4"/>
        <w:rPr>
          <w:rtl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1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0"/>
                    <w:szCs w:val="12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12"/>
                  </w:rPr>
                  <m:t>minimize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  <w:szCs w:val="1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f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                                           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>st:</m:t>
                </m:r>
                <m:r>
                  <w:rPr>
                    <w:rFonts w:ascii="Cambria Math" w:hAnsi="Cambria Math"/>
                    <w:sz w:val="20"/>
                    <w:szCs w:val="12"/>
                  </w:rPr>
                  <m:t>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1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 xml:space="preserve"> g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=-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1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1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12"/>
                      </w:rPr>
                      <m:t>+6.45≤0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2"/>
                  </w:rPr>
                  <m:t xml:space="preserve">  ≥R   </m:t>
                </m:r>
                <m:ctrlPr>
                  <w:rPr>
                    <w:rFonts w:ascii="Cambria Math" w:eastAsia="Cambria Math" w:hAnsi="Cambria Math" w:cs="Cambria Math"/>
                    <w:sz w:val="20"/>
                    <w:szCs w:val="12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1≤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 xml:space="preserve">≤10                                              </m:t>
                </m:r>
                <m:ctrlPr>
                  <w:rPr>
                    <w:rFonts w:ascii="Cambria Math" w:eastAsia="Cambria Math" w:hAnsi="Cambria Math" w:cs="Cambria Math"/>
                    <w:sz w:val="20"/>
                    <w:szCs w:val="12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>1≤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0"/>
                        <w:szCs w:val="1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0"/>
                    <w:szCs w:val="12"/>
                  </w:rPr>
                  <m:t xml:space="preserve">≤10                                              </m:t>
                </m:r>
              </m:e>
            </m:eqArr>
          </m:e>
        </m:d>
      </m:oMath>
    </w:p>
    <w:p w:rsidR="002850CD" w:rsidRDefault="002946EC" w:rsidP="003D45F3">
      <w:pPr>
        <w:pStyle w:val="a6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ما با استفاده از</w:t>
      </w:r>
      <w:r w:rsidR="00DD0768">
        <w:rPr>
          <w:rFonts w:hint="cs"/>
          <w:sz w:val="22"/>
          <w:szCs w:val="22"/>
          <w:rtl/>
          <w:lang w:bidi="fa-IR"/>
        </w:rPr>
        <w:t xml:space="preserve"> نرم افزار</w:t>
      </w:r>
      <w:r>
        <w:rPr>
          <w:rFonts w:hint="cs"/>
          <w:sz w:val="22"/>
          <w:szCs w:val="22"/>
          <w:rtl/>
        </w:rPr>
        <w:t xml:space="preserve"> </w:t>
      </w:r>
      <w:r w:rsidRPr="00DD0768">
        <w:rPr>
          <w:sz w:val="18"/>
          <w:szCs w:val="18"/>
          <w:lang w:bidi="fa-IR"/>
        </w:rPr>
        <w:t>Matlab</w:t>
      </w:r>
      <w:r w:rsidR="00DD0768">
        <w:rPr>
          <w:rFonts w:hint="cs"/>
          <w:sz w:val="18"/>
          <w:szCs w:val="18"/>
          <w:rtl/>
          <w:lang w:bidi="fa-IR"/>
        </w:rPr>
        <w:t>,</w:t>
      </w:r>
      <w:r>
        <w:rPr>
          <w:rFonts w:hint="cs"/>
          <w:sz w:val="22"/>
          <w:szCs w:val="22"/>
          <w:rtl/>
        </w:rPr>
        <w:t xml:space="preserve"> الگور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تم ارائه شده در بخش قبل را پ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اده</w:t>
      </w:r>
      <w:r>
        <w:rPr>
          <w:rFonts w:hint="cs"/>
          <w:sz w:val="22"/>
          <w:szCs w:val="22"/>
          <w:rtl/>
        </w:rPr>
        <w:softHyphen/>
        <w:t>ساز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 xml:space="preserve"> نمود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م. در جدول</w:t>
      </w:r>
      <w:r w:rsidR="007A2BCF">
        <w:rPr>
          <w:rFonts w:hint="cs"/>
          <w:sz w:val="22"/>
          <w:szCs w:val="22"/>
          <w:rtl/>
        </w:rPr>
        <w:t>1</w:t>
      </w:r>
      <w:r w:rsidR="00E508D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پارامترها</w:t>
      </w:r>
      <w:r w:rsidR="001E6099">
        <w:rPr>
          <w:rFonts w:hint="cs"/>
          <w:sz w:val="22"/>
          <w:szCs w:val="22"/>
          <w:rtl/>
        </w:rPr>
        <w:t>ي</w:t>
      </w:r>
      <w:r w:rsidR="003D45F3">
        <w:rPr>
          <w:rFonts w:hint="cs"/>
          <w:sz w:val="22"/>
          <w:szCs w:val="22"/>
          <w:rtl/>
        </w:rPr>
        <w:t xml:space="preserve"> مورد استفاده, عنوان شده</w:t>
      </w:r>
      <w:r w:rsidR="003D45F3">
        <w:rPr>
          <w:rFonts w:hint="cs"/>
          <w:sz w:val="22"/>
          <w:szCs w:val="22"/>
          <w:rtl/>
        </w:rPr>
        <w:softHyphen/>
        <w:t>اند.</w:t>
      </w:r>
    </w:p>
    <w:p w:rsidR="00CB7EC4" w:rsidRPr="007A2BCF" w:rsidRDefault="007A2BCF" w:rsidP="007A2BCF">
      <w:pPr>
        <w:pStyle w:val="a5"/>
        <w:numPr>
          <w:ilvl w:val="7"/>
          <w:numId w:val="26"/>
        </w:numPr>
        <w:rPr>
          <w:rtl/>
        </w:rPr>
      </w:pPr>
      <w:r w:rsidRPr="007A2BCF">
        <w:rPr>
          <w:rFonts w:hint="cs"/>
          <w:rtl/>
        </w:rPr>
        <w:lastRenderedPageBreak/>
        <w:t>جزئ</w:t>
      </w:r>
      <w:r>
        <w:rPr>
          <w:rFonts w:hint="cs"/>
          <w:rtl/>
        </w:rPr>
        <w:t>ي</w:t>
      </w:r>
      <w:r w:rsidRPr="007A2BCF">
        <w:rPr>
          <w:rFonts w:hint="cs"/>
          <w:rtl/>
        </w:rPr>
        <w:t>ات پارامترها</w:t>
      </w:r>
      <w:r>
        <w:rPr>
          <w:rFonts w:hint="cs"/>
          <w:rtl/>
        </w:rPr>
        <w:t>ي</w:t>
      </w:r>
      <w:r w:rsidRPr="007A2BCF">
        <w:rPr>
          <w:rFonts w:hint="cs"/>
          <w:rtl/>
        </w:rPr>
        <w:t xml:space="preserve"> مورد استفاده</w:t>
      </w:r>
    </w:p>
    <w:tbl>
      <w:tblPr>
        <w:bidiVisual/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966"/>
        <w:gridCol w:w="2322"/>
      </w:tblGrid>
      <w:tr w:rsidR="002946EC" w:rsidRPr="007A2BCF" w:rsidTr="00E86A4A">
        <w:trPr>
          <w:jc w:val="center"/>
        </w:trPr>
        <w:tc>
          <w:tcPr>
            <w:tcW w:w="19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i/>
                <w:iCs/>
                <w:szCs w:val="22"/>
                <w:rtl/>
              </w:rPr>
            </w:pPr>
            <w:r w:rsidRPr="00E86A4A">
              <w:rPr>
                <w:rFonts w:hint="cs"/>
                <w:i/>
                <w:iCs/>
                <w:szCs w:val="22"/>
                <w:rtl/>
              </w:rPr>
              <w:t>نام پارامتر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i/>
                <w:iCs/>
                <w:szCs w:val="22"/>
                <w:rtl/>
              </w:rPr>
            </w:pPr>
            <w:r w:rsidRPr="00E86A4A">
              <w:rPr>
                <w:rFonts w:hint="cs"/>
                <w:i/>
                <w:iCs/>
                <w:szCs w:val="22"/>
                <w:rtl/>
              </w:rPr>
              <w:t>مقدار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اندازه جمع</w:t>
            </w:r>
            <w:r w:rsidR="001E6099" w:rsidRPr="00E86A4A">
              <w:rPr>
                <w:rFonts w:hint="cs"/>
                <w:szCs w:val="22"/>
                <w:rtl/>
              </w:rPr>
              <w:t>ي</w:t>
            </w:r>
            <w:r w:rsidRPr="00E86A4A">
              <w:rPr>
                <w:rFonts w:hint="cs"/>
                <w:szCs w:val="22"/>
                <w:rtl/>
              </w:rPr>
              <w:t>ت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100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تعداد نسل</w:t>
            </w:r>
            <w:r w:rsidRPr="00E86A4A">
              <w:rPr>
                <w:rFonts w:hint="cs"/>
                <w:szCs w:val="22"/>
                <w:rtl/>
              </w:rPr>
              <w:softHyphen/>
              <w:t>ها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1000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احتمال ادغام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0.9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احتمال جهش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  <w:lang w:bidi="fa-IR"/>
              </w:rPr>
            </w:pPr>
            <w:r w:rsidRPr="00E86A4A">
              <w:rPr>
                <w:szCs w:val="22"/>
              </w:rPr>
              <w:t>1/n</w:t>
            </w:r>
            <w:r w:rsidR="00DA6C5E" w:rsidRPr="00E86A4A">
              <w:rPr>
                <w:rFonts w:hint="cs"/>
                <w:szCs w:val="22"/>
                <w:rtl/>
              </w:rPr>
              <w:t xml:space="preserve"> </w:t>
            </w:r>
            <w:r w:rsidR="00DA6C5E" w:rsidRPr="00E86A4A">
              <w:rPr>
                <w:rFonts w:hint="cs"/>
                <w:szCs w:val="22"/>
                <w:rtl/>
                <w:lang w:bidi="fa-IR"/>
              </w:rPr>
              <w:t>(</w:t>
            </w:r>
            <w:r w:rsidR="00DA6C5E" w:rsidRPr="00E86A4A">
              <w:rPr>
                <w:szCs w:val="22"/>
                <w:lang w:bidi="fa-IR"/>
              </w:rPr>
              <w:t>n</w:t>
            </w:r>
            <w:r w:rsidR="00DA6C5E" w:rsidRPr="00E86A4A">
              <w:rPr>
                <w:rFonts w:hint="cs"/>
                <w:szCs w:val="22"/>
                <w:rtl/>
                <w:lang w:bidi="fa-IR"/>
              </w:rPr>
              <w:t xml:space="preserve"> = تعداد متغيرها)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شاخص توز</w:t>
            </w:r>
            <w:r w:rsidR="001E6099" w:rsidRPr="00E86A4A">
              <w:rPr>
                <w:rFonts w:hint="cs"/>
                <w:szCs w:val="22"/>
                <w:rtl/>
              </w:rPr>
              <w:t>ي</w:t>
            </w:r>
            <w:r w:rsidRPr="00E86A4A">
              <w:rPr>
                <w:rFonts w:hint="cs"/>
                <w:szCs w:val="22"/>
                <w:rtl/>
              </w:rPr>
              <w:t>ع برا</w:t>
            </w:r>
            <w:r w:rsidR="001E6099" w:rsidRPr="00E86A4A">
              <w:rPr>
                <w:rFonts w:hint="cs"/>
                <w:szCs w:val="22"/>
                <w:rtl/>
              </w:rPr>
              <w:t>ي</w:t>
            </w:r>
            <w:r w:rsidRPr="00E86A4A">
              <w:rPr>
                <w:rFonts w:hint="cs"/>
                <w:szCs w:val="22"/>
                <w:rtl/>
              </w:rPr>
              <w:t xml:space="preserve"> ادغام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2</w:t>
            </w:r>
          </w:p>
        </w:tc>
      </w:tr>
      <w:tr w:rsidR="002946EC" w:rsidRPr="007A2BCF" w:rsidTr="00E86A4A">
        <w:trPr>
          <w:jc w:val="center"/>
        </w:trPr>
        <w:tc>
          <w:tcPr>
            <w:tcW w:w="1966" w:type="dxa"/>
            <w:tcBorders>
              <w:right w:val="single" w:sz="6" w:space="0" w:color="000000"/>
            </w:tcBorders>
            <w:shd w:val="clear" w:color="auto" w:fill="auto"/>
          </w:tcPr>
          <w:p w:rsidR="002946EC" w:rsidRPr="00E86A4A" w:rsidRDefault="002946EC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شاخص توز</w:t>
            </w:r>
            <w:r w:rsidR="001E6099" w:rsidRPr="00E86A4A">
              <w:rPr>
                <w:rFonts w:hint="cs"/>
                <w:szCs w:val="22"/>
                <w:rtl/>
              </w:rPr>
              <w:t>ي</w:t>
            </w:r>
            <w:r w:rsidRPr="00E86A4A">
              <w:rPr>
                <w:rFonts w:hint="cs"/>
                <w:szCs w:val="22"/>
                <w:rtl/>
              </w:rPr>
              <w:t>ع برا</w:t>
            </w:r>
            <w:r w:rsidR="001E6099" w:rsidRPr="00E86A4A">
              <w:rPr>
                <w:rFonts w:hint="cs"/>
                <w:szCs w:val="22"/>
                <w:rtl/>
              </w:rPr>
              <w:t>ي</w:t>
            </w:r>
            <w:r w:rsidRPr="00E86A4A">
              <w:rPr>
                <w:rFonts w:hint="cs"/>
                <w:szCs w:val="22"/>
                <w:rtl/>
              </w:rPr>
              <w:t xml:space="preserve"> جهش</w:t>
            </w:r>
          </w:p>
        </w:tc>
        <w:tc>
          <w:tcPr>
            <w:tcW w:w="2322" w:type="dxa"/>
            <w:shd w:val="clear" w:color="auto" w:fill="auto"/>
          </w:tcPr>
          <w:p w:rsidR="002946EC" w:rsidRPr="00E86A4A" w:rsidRDefault="00C90E88" w:rsidP="007A2BCF">
            <w:pPr>
              <w:pStyle w:val="-"/>
              <w:rPr>
                <w:szCs w:val="22"/>
                <w:rtl/>
              </w:rPr>
            </w:pPr>
            <w:r w:rsidRPr="00E86A4A">
              <w:rPr>
                <w:rFonts w:hint="cs"/>
                <w:szCs w:val="22"/>
                <w:rtl/>
              </w:rPr>
              <w:t>50</w:t>
            </w:r>
          </w:p>
        </w:tc>
      </w:tr>
    </w:tbl>
    <w:p w:rsidR="002850CD" w:rsidRDefault="002850CD" w:rsidP="002850CD">
      <w:pPr>
        <w:pStyle w:val="a6"/>
        <w:rPr>
          <w:sz w:val="22"/>
          <w:szCs w:val="22"/>
          <w:rtl/>
        </w:rPr>
      </w:pPr>
    </w:p>
    <w:p w:rsidR="00DA221B" w:rsidRPr="007D2ABE" w:rsidRDefault="006E0D7C" w:rsidP="00AF4F99">
      <w:pPr>
        <w:pStyle w:val="a6"/>
        <w:rPr>
          <w:sz w:val="22"/>
          <w:szCs w:val="22"/>
          <w:rtl/>
          <w:lang w:bidi="fa-IR"/>
        </w:rPr>
      </w:pPr>
      <w:r w:rsidRPr="006E0D7C">
        <w:rPr>
          <w:rFonts w:hint="cs"/>
          <w:sz w:val="22"/>
          <w:szCs w:val="22"/>
          <w:rtl/>
        </w:rPr>
        <w:t>مساله به منظور بررس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 xml:space="preserve"> تاث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ر سطح قابل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ت اطم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نان</w:t>
      </w:r>
      <w:r w:rsidR="005A366B">
        <w:rPr>
          <w:rFonts w:hint="cs"/>
          <w:sz w:val="22"/>
          <w:szCs w:val="22"/>
          <w:rtl/>
        </w:rPr>
        <w:t xml:space="preserve"> به</w:t>
      </w:r>
      <w:r w:rsidRPr="00976096">
        <w:rPr>
          <w:rFonts w:hint="cs"/>
          <w:sz w:val="22"/>
          <w:szCs w:val="22"/>
          <w:rtl/>
        </w:rPr>
        <w:t xml:space="preserve"> ازاي مقادير مختلف </w:t>
      </w:r>
      <w:r w:rsidRPr="00CE25D0">
        <w:rPr>
          <w:rFonts w:cs="Times New Roman" w:hint="cs"/>
          <w:sz w:val="18"/>
          <w:szCs w:val="18"/>
          <w:rtl/>
        </w:rPr>
        <w:t>β</w:t>
      </w:r>
      <w:r w:rsidRPr="00976096">
        <w:rPr>
          <w:sz w:val="22"/>
          <w:szCs w:val="22"/>
        </w:rPr>
        <w:t xml:space="preserve">) </w:t>
      </w:r>
      <w:r w:rsidRPr="00976096">
        <w:rPr>
          <w:rFonts w:hint="cs"/>
          <w:sz w:val="22"/>
          <w:szCs w:val="22"/>
          <w:rtl/>
        </w:rPr>
        <w:t>4، 3</w:t>
      </w:r>
      <w:r w:rsidRPr="00976096">
        <w:rPr>
          <w:rFonts w:hint="cs"/>
          <w:color w:val="000000"/>
          <w:sz w:val="22"/>
          <w:szCs w:val="22"/>
          <w:rtl/>
        </w:rPr>
        <w:t>، 1.285=</w:t>
      </w:r>
      <w:r w:rsidRPr="00CE25D0">
        <w:rPr>
          <w:rFonts w:cs="Times New Roman" w:hint="cs"/>
          <w:color w:val="000000"/>
          <w:sz w:val="18"/>
          <w:szCs w:val="18"/>
          <w:rtl/>
        </w:rPr>
        <w:t>β</w:t>
      </w:r>
      <w:r w:rsidRPr="00976096">
        <w:rPr>
          <w:rFonts w:hint="cs"/>
          <w:color w:val="000000"/>
          <w:sz w:val="22"/>
          <w:szCs w:val="22"/>
          <w:rtl/>
        </w:rPr>
        <w:t>)</w:t>
      </w:r>
      <w:r>
        <w:rPr>
          <w:rFonts w:hint="cs"/>
          <w:color w:val="000000"/>
          <w:sz w:val="22"/>
          <w:szCs w:val="22"/>
          <w:rtl/>
        </w:rPr>
        <w:t xml:space="preserve"> بررس</w:t>
      </w:r>
      <w:r w:rsidR="001E6099">
        <w:rPr>
          <w:rFonts w:hint="cs"/>
          <w:color w:val="000000"/>
          <w:sz w:val="22"/>
          <w:szCs w:val="22"/>
          <w:rtl/>
        </w:rPr>
        <w:t>ي</w:t>
      </w:r>
      <w:r>
        <w:rPr>
          <w:rFonts w:hint="cs"/>
          <w:color w:val="000000"/>
          <w:sz w:val="22"/>
          <w:szCs w:val="22"/>
          <w:rtl/>
        </w:rPr>
        <w:t xml:space="preserve"> و نمودار مجموعه نقاط پارتو در </w:t>
      </w:r>
      <w:r w:rsidR="004D1292">
        <w:rPr>
          <w:color w:val="000000"/>
          <w:sz w:val="22"/>
          <w:szCs w:val="22"/>
          <w:rtl/>
        </w:rPr>
        <w:fldChar w:fldCharType="begin"/>
      </w:r>
      <w:r w:rsidR="005A366B">
        <w:rPr>
          <w:color w:val="000000"/>
          <w:sz w:val="22"/>
          <w:szCs w:val="22"/>
          <w:rtl/>
        </w:rPr>
        <w:instrText xml:space="preserve"> </w:instrText>
      </w:r>
      <w:r w:rsidR="005A366B">
        <w:rPr>
          <w:rFonts w:hint="cs"/>
          <w:color w:val="000000"/>
          <w:sz w:val="22"/>
          <w:szCs w:val="22"/>
        </w:rPr>
        <w:instrText>REF</w:instrText>
      </w:r>
      <w:r w:rsidR="005A366B">
        <w:rPr>
          <w:rFonts w:hint="cs"/>
          <w:color w:val="000000"/>
          <w:sz w:val="22"/>
          <w:szCs w:val="22"/>
          <w:rtl/>
        </w:rPr>
        <w:instrText xml:space="preserve"> _</w:instrText>
      </w:r>
      <w:r w:rsidR="005A366B">
        <w:rPr>
          <w:rFonts w:hint="cs"/>
          <w:color w:val="000000"/>
          <w:sz w:val="22"/>
          <w:szCs w:val="22"/>
        </w:rPr>
        <w:instrText>Ref297400748 \r \h</w:instrText>
      </w:r>
      <w:r w:rsidR="005A366B">
        <w:rPr>
          <w:color w:val="000000"/>
          <w:sz w:val="22"/>
          <w:szCs w:val="22"/>
          <w:rtl/>
        </w:rPr>
        <w:instrText xml:space="preserve"> </w:instrText>
      </w:r>
      <w:r w:rsidR="004D1292">
        <w:rPr>
          <w:color w:val="000000"/>
          <w:sz w:val="22"/>
          <w:szCs w:val="22"/>
          <w:rtl/>
        </w:rPr>
      </w:r>
      <w:r w:rsidR="004D1292">
        <w:rPr>
          <w:color w:val="000000"/>
          <w:sz w:val="22"/>
          <w:szCs w:val="22"/>
          <w:rtl/>
        </w:rPr>
        <w:fldChar w:fldCharType="separate"/>
      </w:r>
      <w:r w:rsidR="00937F08">
        <w:rPr>
          <w:color w:val="000000"/>
          <w:sz w:val="22"/>
          <w:szCs w:val="22"/>
          <w:rtl/>
        </w:rPr>
        <w:t>‏شکل 2</w:t>
      </w:r>
      <w:r w:rsidR="004D1292">
        <w:rPr>
          <w:color w:val="000000"/>
          <w:sz w:val="22"/>
          <w:szCs w:val="22"/>
          <w:rtl/>
        </w:rPr>
        <w:fldChar w:fldCharType="end"/>
      </w:r>
      <w:r w:rsidR="005A366B">
        <w:rPr>
          <w:rFonts w:hint="cs"/>
          <w:color w:val="000000"/>
          <w:sz w:val="22"/>
          <w:szCs w:val="22"/>
          <w:rtl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نشان داده شده است.</w:t>
      </w:r>
      <w:r w:rsidRPr="006E0D7C">
        <w:rPr>
          <w:rFonts w:hint="cs"/>
          <w:sz w:val="22"/>
          <w:szCs w:val="22"/>
          <w:rtl/>
        </w:rPr>
        <w:t>. همانطور که</w:t>
      </w:r>
      <w:r>
        <w:rPr>
          <w:rFonts w:hint="cs"/>
          <w:sz w:val="22"/>
          <w:szCs w:val="22"/>
          <w:rtl/>
        </w:rPr>
        <w:t xml:space="preserve"> مشاهده م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softHyphen/>
        <w:t>کن</w:t>
      </w:r>
      <w:r w:rsidR="001E6099">
        <w:rPr>
          <w:rFonts w:hint="cs"/>
          <w:sz w:val="22"/>
          <w:szCs w:val="22"/>
          <w:rtl/>
        </w:rPr>
        <w:t>ي</w:t>
      </w:r>
      <w:r>
        <w:rPr>
          <w:rFonts w:hint="cs"/>
          <w:sz w:val="22"/>
          <w:szCs w:val="22"/>
          <w:rtl/>
        </w:rPr>
        <w:t>م</w:t>
      </w:r>
      <w:r w:rsidRPr="006E0D7C">
        <w:rPr>
          <w:rFonts w:hint="cs"/>
          <w:sz w:val="22"/>
          <w:szCs w:val="22"/>
          <w:rtl/>
        </w:rPr>
        <w:t xml:space="preserve"> با افزا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ش</w:t>
      </w:r>
      <w:r w:rsidRPr="006E0D7C">
        <w:rPr>
          <w:rFonts w:cs="Times New Roman" w:hint="cs"/>
          <w:sz w:val="22"/>
          <w:szCs w:val="22"/>
          <w:rtl/>
        </w:rPr>
        <w:t xml:space="preserve"> </w:t>
      </w:r>
      <w:r w:rsidRPr="00CE25D0">
        <w:rPr>
          <w:rFonts w:cs="Times New Roman" w:hint="cs"/>
          <w:sz w:val="18"/>
          <w:szCs w:val="18"/>
          <w:rtl/>
        </w:rPr>
        <w:t>β</w:t>
      </w:r>
      <w:r w:rsidRPr="006E0D7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مقدار تاب</w:t>
      </w:r>
      <w:r w:rsidRPr="00976096">
        <w:rPr>
          <w:rFonts w:hint="cs"/>
          <w:color w:val="000000"/>
          <w:sz w:val="22"/>
          <w:szCs w:val="22"/>
          <w:rtl/>
        </w:rPr>
        <w:t>ع هدف افزايش يافته و نمودار مجموعه نقاط پارتو به سمت راست حرکت مي</w:t>
      </w:r>
      <w:r w:rsidRPr="00976096">
        <w:rPr>
          <w:rFonts w:hint="cs"/>
          <w:color w:val="000000"/>
          <w:sz w:val="22"/>
          <w:szCs w:val="22"/>
          <w:rtl/>
        </w:rPr>
        <w:softHyphen/>
        <w:t>کند.</w:t>
      </w:r>
      <w:r w:rsidRPr="006E0D7C">
        <w:rPr>
          <w:rFonts w:hint="cs"/>
          <w:sz w:val="22"/>
          <w:szCs w:val="22"/>
          <w:rtl/>
        </w:rPr>
        <w:t xml:space="preserve"> بنابرا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 xml:space="preserve">ن لازم است که 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 xml:space="preserve">ک </w:t>
      </w:r>
      <w:r w:rsidRPr="006E0D7C">
        <w:rPr>
          <w:sz w:val="22"/>
          <w:szCs w:val="22"/>
          <w:rtl/>
        </w:rPr>
        <w:t>مصالحه</w:t>
      </w:r>
      <w:r w:rsidRPr="006E0D7C">
        <w:rPr>
          <w:rFonts w:hint="cs"/>
          <w:sz w:val="22"/>
          <w:szCs w:val="22"/>
          <w:rtl/>
        </w:rPr>
        <w:t xml:space="preserve"> ب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ن کارا</w:t>
      </w:r>
      <w:r w:rsidRPr="006E0D7C">
        <w:rPr>
          <w:rFonts w:hint="cs"/>
          <w:sz w:val="22"/>
          <w:szCs w:val="22"/>
          <w:rtl/>
          <w:lang w:bidi="fa-IR"/>
        </w:rPr>
        <w:t>يي</w:t>
      </w:r>
      <w:r w:rsidRPr="006E0D7C">
        <w:rPr>
          <w:rFonts w:hint="cs"/>
          <w:sz w:val="22"/>
          <w:szCs w:val="22"/>
          <w:rtl/>
        </w:rPr>
        <w:t xml:space="preserve"> و سطح قابل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ت اطم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نان مورد ن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از صورت گ</w:t>
      </w:r>
      <w:r w:rsidRPr="006E0D7C">
        <w:rPr>
          <w:rFonts w:hint="cs"/>
          <w:sz w:val="22"/>
          <w:szCs w:val="22"/>
          <w:rtl/>
          <w:lang w:bidi="fa-IR"/>
        </w:rPr>
        <w:t>ي</w:t>
      </w:r>
      <w:r w:rsidRPr="006E0D7C">
        <w:rPr>
          <w:rFonts w:hint="cs"/>
          <w:sz w:val="22"/>
          <w:szCs w:val="22"/>
          <w:rtl/>
        </w:rPr>
        <w:t>ر</w:t>
      </w:r>
      <w:r w:rsidRPr="006E0D7C">
        <w:rPr>
          <w:rFonts w:hint="cs"/>
          <w:sz w:val="22"/>
          <w:szCs w:val="22"/>
          <w:rtl/>
          <w:lang w:bidi="fa-IR"/>
        </w:rPr>
        <w:t>د.</w:t>
      </w:r>
      <w:r w:rsidR="00DA221B" w:rsidRPr="007D2ABE">
        <w:rPr>
          <w:rFonts w:hint="cs"/>
          <w:sz w:val="22"/>
          <w:szCs w:val="22"/>
          <w:rtl/>
          <w:lang w:bidi="fa-IR"/>
        </w:rPr>
        <w:t xml:space="preserve">. </w:t>
      </w:r>
      <w:r w:rsidR="002337C5" w:rsidRPr="007D2ABE">
        <w:rPr>
          <w:rFonts w:hint="cs"/>
          <w:sz w:val="22"/>
          <w:szCs w:val="22"/>
          <w:rtl/>
          <w:lang w:bidi="fa-IR"/>
        </w:rPr>
        <w:t>به منظور تاييد اينکه آيا سطح قابليت اطمينان مورد نظر برآورده شده است يا نه, با استفاده از نتايج شبيه</w:t>
      </w:r>
      <w:r w:rsidR="002337C5" w:rsidRPr="007D2ABE">
        <w:rPr>
          <w:rFonts w:hint="cs"/>
          <w:sz w:val="22"/>
          <w:szCs w:val="22"/>
          <w:rtl/>
          <w:lang w:bidi="fa-IR"/>
        </w:rPr>
        <w:softHyphen/>
        <w:t>سازي مونت کارلو</w:t>
      </w:r>
      <w:r w:rsidR="002337C5">
        <w:rPr>
          <w:rFonts w:hint="cs"/>
          <w:sz w:val="22"/>
          <w:szCs w:val="22"/>
          <w:rtl/>
          <w:lang w:bidi="fa-IR"/>
        </w:rPr>
        <w:t xml:space="preserve"> با اندازه نمونه 100000</w:t>
      </w:r>
      <w:r w:rsidR="002337C5" w:rsidRPr="007D2ABE">
        <w:rPr>
          <w:rFonts w:hint="cs"/>
          <w:sz w:val="22"/>
          <w:szCs w:val="22"/>
          <w:rtl/>
          <w:lang w:bidi="fa-IR"/>
        </w:rPr>
        <w:t xml:space="preserve"> احتمال مورد نظر در نقطه بهينه محاسبه</w:t>
      </w:r>
      <w:r w:rsidR="002337C5">
        <w:rPr>
          <w:rFonts w:hint="cs"/>
          <w:sz w:val="22"/>
          <w:szCs w:val="22"/>
          <w:rtl/>
          <w:lang w:bidi="fa-IR"/>
        </w:rPr>
        <w:t xml:space="preserve"> م</w:t>
      </w:r>
      <w:r w:rsidR="00D07E0C">
        <w:rPr>
          <w:rFonts w:hint="cs"/>
          <w:sz w:val="22"/>
          <w:szCs w:val="22"/>
          <w:rtl/>
          <w:lang w:bidi="fa-IR"/>
        </w:rPr>
        <w:t>ي</w:t>
      </w:r>
      <w:r w:rsidR="002337C5">
        <w:rPr>
          <w:rFonts w:hint="cs"/>
          <w:sz w:val="22"/>
          <w:szCs w:val="22"/>
          <w:rtl/>
          <w:lang w:bidi="fa-IR"/>
        </w:rPr>
        <w:softHyphen/>
        <w:t>شود.</w:t>
      </w:r>
      <w:r w:rsidR="00D22603" w:rsidRPr="00D22603">
        <w:rPr>
          <w:rFonts w:hint="cs"/>
          <w:sz w:val="22"/>
          <w:szCs w:val="22"/>
          <w:rtl/>
          <w:lang w:bidi="fa-IR"/>
        </w:rPr>
        <w:t xml:space="preserve"> </w:t>
      </w:r>
      <w:r w:rsidR="00D22603" w:rsidRPr="007D2ABE">
        <w:rPr>
          <w:rFonts w:hint="cs"/>
          <w:sz w:val="22"/>
          <w:szCs w:val="22"/>
          <w:rtl/>
          <w:lang w:bidi="fa-IR"/>
        </w:rPr>
        <w:t>از آنجايي</w:t>
      </w:r>
      <w:r w:rsidR="00D22603" w:rsidRPr="007D2ABE">
        <w:rPr>
          <w:sz w:val="22"/>
          <w:szCs w:val="22"/>
          <w:rtl/>
          <w:lang w:bidi="fa-IR"/>
        </w:rPr>
        <w:softHyphen/>
      </w:r>
      <w:r w:rsidR="00D22603" w:rsidRPr="007D2ABE">
        <w:rPr>
          <w:rFonts w:hint="cs"/>
          <w:sz w:val="22"/>
          <w:szCs w:val="22"/>
          <w:rtl/>
          <w:lang w:bidi="fa-IR"/>
        </w:rPr>
        <w:t>که توزيع متغيرها مشخص است لذا نمونه</w:t>
      </w:r>
      <w:r w:rsidR="00D22603" w:rsidRPr="007D2ABE">
        <w:rPr>
          <w:rFonts w:hint="cs"/>
          <w:sz w:val="22"/>
          <w:szCs w:val="22"/>
          <w:rtl/>
          <w:lang w:bidi="fa-IR"/>
        </w:rPr>
        <w:softHyphen/>
        <w:t xml:space="preserve">هاي تصادفي با توجه به توزيع نرمال </w:t>
      </w:r>
      <m:oMath>
        <m:r>
          <w:rPr>
            <w:rFonts w:ascii="Cambria Math" w:hAnsi="Cambria Math"/>
            <w:sz w:val="18"/>
            <w:szCs w:val="22"/>
            <w:lang w:bidi="fa-IR"/>
          </w:rPr>
          <m:t>N(</m:t>
        </m:r>
        <m:sSubSup>
          <m:sSubSupPr>
            <m:ctrlPr>
              <w:rPr>
                <w:rFonts w:ascii="Cambria Math" w:hAnsi="Cambria Math"/>
                <w:i/>
                <w:sz w:val="18"/>
                <w:szCs w:val="22"/>
                <w:lang w:bidi="fa-IR"/>
              </w:rPr>
            </m:ctrlPr>
          </m:sSubSupPr>
          <m:e>
            <m:r>
              <w:rPr>
                <w:rFonts w:ascii="Cambria Math" w:hAnsi="Cambria Math"/>
                <w:sz w:val="18"/>
                <w:szCs w:val="22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22"/>
                <w:lang w:bidi="fa-IR"/>
              </w:rPr>
              <m:t>ij</m:t>
            </m:r>
          </m:sub>
          <m:sup>
            <m:r>
              <w:rPr>
                <w:rFonts w:ascii="Cambria Math" w:hAnsi="Cambria Math"/>
                <w:sz w:val="18"/>
                <w:szCs w:val="22"/>
                <w:lang w:bidi="fa-IR"/>
              </w:rPr>
              <m:t>*</m:t>
            </m:r>
          </m:sup>
        </m:sSubSup>
        <m:r>
          <w:rPr>
            <w:rFonts w:ascii="Cambria Math" w:hAnsi="Cambria Math"/>
            <w:sz w:val="18"/>
            <w:szCs w:val="22"/>
            <w:lang w:bidi="fa-IR"/>
          </w:rPr>
          <m:t>,.4)</m:t>
        </m:r>
      </m:oMath>
      <w:r w:rsidR="00D22603" w:rsidRPr="007D2ABE">
        <w:rPr>
          <w:rFonts w:hint="cs"/>
          <w:sz w:val="22"/>
          <w:szCs w:val="22"/>
          <w:rtl/>
          <w:lang w:bidi="fa-IR"/>
        </w:rPr>
        <w:t xml:space="preserve"> توليد مي</w:t>
      </w:r>
      <w:r w:rsidR="00D22603" w:rsidRPr="007D2ABE">
        <w:rPr>
          <w:rFonts w:hint="cs"/>
          <w:sz w:val="22"/>
          <w:szCs w:val="22"/>
          <w:rtl/>
          <w:lang w:bidi="fa-IR"/>
        </w:rPr>
        <w:softHyphen/>
        <w:t xml:space="preserve">شوند. </w:t>
      </w:r>
      <m:oMath>
        <m:sSubSup>
          <m:sSubSupPr>
            <m:ctrlPr>
              <w:rPr>
                <w:rFonts w:ascii="Cambria Math" w:hAnsi="Cambria Math"/>
                <w:i/>
                <w:sz w:val="18"/>
                <w:szCs w:val="22"/>
                <w:lang w:bidi="fa-IR"/>
              </w:rPr>
            </m:ctrlPr>
          </m:sSubSupPr>
          <m:e>
            <m:r>
              <w:rPr>
                <w:rFonts w:ascii="Cambria Math" w:hAnsi="Cambria Math"/>
                <w:sz w:val="18"/>
                <w:szCs w:val="22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22"/>
                <w:lang w:bidi="fa-IR"/>
              </w:rPr>
              <m:t>ij</m:t>
            </m:r>
          </m:sub>
          <m:sup>
            <m:r>
              <w:rPr>
                <w:rFonts w:ascii="Cambria Math" w:hAnsi="Cambria Math"/>
                <w:sz w:val="18"/>
                <w:szCs w:val="22"/>
                <w:lang w:bidi="fa-IR"/>
              </w:rPr>
              <m:t>*</m:t>
            </m:r>
          </m:sup>
        </m:sSubSup>
      </m:oMath>
      <w:r w:rsidR="00D22603" w:rsidRPr="007D2ABE">
        <w:rPr>
          <w:rFonts w:hint="cs"/>
          <w:sz w:val="22"/>
          <w:szCs w:val="22"/>
          <w:rtl/>
          <w:lang w:bidi="fa-IR"/>
        </w:rPr>
        <w:t xml:space="preserve"> مقدار بهينه بدست آمده براي </w:t>
      </w:r>
      <w:r w:rsidR="00D22603" w:rsidRPr="007D2ABE">
        <w:rPr>
          <w:sz w:val="22"/>
          <w:szCs w:val="22"/>
          <w:lang w:bidi="fa-IR"/>
        </w:rPr>
        <w:t>i</w:t>
      </w:r>
      <w:r w:rsidR="00D22603" w:rsidRPr="007D2ABE">
        <w:rPr>
          <w:rFonts w:hint="cs"/>
          <w:sz w:val="22"/>
          <w:szCs w:val="22"/>
          <w:rtl/>
          <w:lang w:bidi="fa-IR"/>
        </w:rPr>
        <w:t>امين متغير در نقطه پارتو</w:t>
      </w:r>
      <w:r w:rsidR="00D22603" w:rsidRPr="007D2ABE">
        <w:rPr>
          <w:sz w:val="22"/>
          <w:szCs w:val="22"/>
          <w:lang w:bidi="fa-IR"/>
        </w:rPr>
        <w:t>j</w:t>
      </w:r>
      <w:r w:rsidR="00D22603" w:rsidRPr="007D2ABE">
        <w:rPr>
          <w:rFonts w:hint="cs"/>
          <w:sz w:val="22"/>
          <w:szCs w:val="22"/>
          <w:rtl/>
          <w:lang w:bidi="fa-IR"/>
        </w:rPr>
        <w:t xml:space="preserve">ام است. </w:t>
      </w:r>
      <w:r w:rsidR="002337C5">
        <w:rPr>
          <w:rFonts w:hint="cs"/>
          <w:sz w:val="22"/>
          <w:szCs w:val="22"/>
          <w:rtl/>
          <w:lang w:bidi="fa-IR"/>
        </w:rPr>
        <w:t xml:space="preserve"> </w:t>
      </w:r>
      <w:r w:rsidR="002337C5" w:rsidRPr="007D2ABE">
        <w:rPr>
          <w:rFonts w:hint="cs"/>
          <w:sz w:val="22"/>
          <w:szCs w:val="22"/>
          <w:rtl/>
          <w:lang w:bidi="fa-IR"/>
        </w:rPr>
        <w:t>بد</w:t>
      </w:r>
      <w:r w:rsidR="002337C5">
        <w:rPr>
          <w:rFonts w:hint="cs"/>
          <w:sz w:val="22"/>
          <w:szCs w:val="22"/>
          <w:rtl/>
          <w:lang w:bidi="fa-IR"/>
        </w:rPr>
        <w:t>ي</w:t>
      </w:r>
      <w:r w:rsidR="002337C5" w:rsidRPr="007D2ABE">
        <w:rPr>
          <w:rFonts w:hint="cs"/>
          <w:sz w:val="22"/>
          <w:szCs w:val="22"/>
          <w:rtl/>
          <w:lang w:bidi="fa-IR"/>
        </w:rPr>
        <w:t>ن منظور چهار نقطه پارتو در طول مجموع</w:t>
      </w:r>
      <w:r w:rsidR="005A366B">
        <w:rPr>
          <w:rFonts w:hint="cs"/>
          <w:sz w:val="22"/>
          <w:szCs w:val="22"/>
          <w:rtl/>
          <w:lang w:bidi="fa-IR"/>
        </w:rPr>
        <w:t>ه نقاط بطور نمونه انتخاب و شبيه</w:t>
      </w:r>
      <w:r w:rsidR="005A366B">
        <w:rPr>
          <w:sz w:val="22"/>
          <w:szCs w:val="22"/>
          <w:lang w:bidi="fa-IR"/>
        </w:rPr>
        <w:t>‍</w:t>
      </w:r>
      <w:r w:rsidR="002337C5" w:rsidRPr="007D2ABE">
        <w:rPr>
          <w:rFonts w:hint="cs"/>
          <w:sz w:val="22"/>
          <w:szCs w:val="22"/>
          <w:rtl/>
          <w:lang w:bidi="fa-IR"/>
        </w:rPr>
        <w:t>سازي</w:t>
      </w:r>
      <w:r w:rsidR="00D22603">
        <w:rPr>
          <w:rFonts w:hint="cs"/>
          <w:sz w:val="22"/>
          <w:szCs w:val="22"/>
          <w:rtl/>
          <w:lang w:bidi="fa-IR"/>
        </w:rPr>
        <w:t xml:space="preserve"> فوق</w:t>
      </w:r>
      <w:r w:rsidR="002337C5" w:rsidRPr="007D2ABE">
        <w:rPr>
          <w:rFonts w:hint="cs"/>
          <w:sz w:val="22"/>
          <w:szCs w:val="22"/>
          <w:rtl/>
          <w:lang w:bidi="fa-IR"/>
        </w:rPr>
        <w:t xml:space="preserve"> انجام </w:t>
      </w:r>
      <w:r w:rsidR="00D22603">
        <w:rPr>
          <w:rFonts w:hint="cs"/>
          <w:sz w:val="22"/>
          <w:szCs w:val="22"/>
          <w:rtl/>
          <w:lang w:bidi="fa-IR"/>
        </w:rPr>
        <w:t>شده است</w:t>
      </w:r>
      <w:r w:rsidR="002337C5" w:rsidRPr="007D2ABE">
        <w:rPr>
          <w:rFonts w:hint="cs"/>
          <w:sz w:val="22"/>
          <w:szCs w:val="22"/>
          <w:rtl/>
          <w:lang w:bidi="fa-IR"/>
        </w:rPr>
        <w:t>. نتايج بدست آمده براي دو سطوح مختلف در</w:t>
      </w:r>
      <w:r w:rsidR="00AF4F99">
        <w:rPr>
          <w:rFonts w:hint="cs"/>
          <w:sz w:val="22"/>
          <w:szCs w:val="22"/>
          <w:rtl/>
          <w:lang w:bidi="fa-IR"/>
        </w:rPr>
        <w:t>جدول2</w:t>
      </w:r>
      <w:r w:rsidR="008F0DF2" w:rsidRPr="005A366B">
        <w:rPr>
          <w:rFonts w:hint="cs"/>
          <w:sz w:val="22"/>
          <w:szCs w:val="22"/>
          <w:rtl/>
          <w:lang w:bidi="fa-IR"/>
        </w:rPr>
        <w:t xml:space="preserve"> </w:t>
      </w:r>
      <w:r w:rsidR="005A366B" w:rsidRPr="005A366B">
        <w:rPr>
          <w:rFonts w:hint="cs"/>
          <w:sz w:val="22"/>
          <w:szCs w:val="22"/>
          <w:rtl/>
          <w:lang w:bidi="fa-IR"/>
        </w:rPr>
        <w:t>ن</w:t>
      </w:r>
      <w:r w:rsidR="002337C5" w:rsidRPr="007D2ABE">
        <w:rPr>
          <w:rFonts w:hint="cs"/>
          <w:sz w:val="22"/>
          <w:szCs w:val="22"/>
          <w:rtl/>
          <w:lang w:bidi="fa-IR"/>
        </w:rPr>
        <w:t>شان داده است.</w:t>
      </w:r>
      <w:r w:rsidR="00E508D7">
        <w:rPr>
          <w:rFonts w:hint="cs"/>
          <w:sz w:val="22"/>
          <w:szCs w:val="22"/>
          <w:rtl/>
          <w:lang w:bidi="fa-IR"/>
        </w:rPr>
        <w:t xml:space="preserve"> </w:t>
      </w:r>
      <w:r w:rsidR="00E508D7" w:rsidRPr="007D2ABE">
        <w:rPr>
          <w:rFonts w:hint="cs"/>
          <w:sz w:val="22"/>
          <w:szCs w:val="22"/>
          <w:rtl/>
          <w:lang w:bidi="fa-IR"/>
        </w:rPr>
        <w:t>علاوه بر اين</w:t>
      </w:r>
      <w:r w:rsidR="00E508D7">
        <w:rPr>
          <w:rFonts w:hint="cs"/>
          <w:sz w:val="22"/>
          <w:szCs w:val="22"/>
          <w:rtl/>
          <w:lang w:bidi="fa-IR"/>
        </w:rPr>
        <w:t>, براي هر يک نقاط مشخص شده</w:t>
      </w:r>
      <w:r w:rsidR="00E508D7" w:rsidRPr="007D2ABE">
        <w:rPr>
          <w:rFonts w:hint="cs"/>
          <w:sz w:val="22"/>
          <w:szCs w:val="22"/>
          <w:rtl/>
          <w:lang w:bidi="fa-IR"/>
        </w:rPr>
        <w:t xml:space="preserve"> شاخص قابليت فرايند</w:t>
      </w:r>
      <w:r w:rsidR="00E508D7">
        <w:rPr>
          <w:rFonts w:hint="cs"/>
          <w:sz w:val="22"/>
          <w:szCs w:val="22"/>
          <w:rtl/>
          <w:lang w:bidi="fa-IR"/>
        </w:rPr>
        <w:t xml:space="preserve"> </w:t>
      </w:r>
      <w:r w:rsidR="00E508D7" w:rsidRPr="007D2ABE">
        <w:rPr>
          <w:rFonts w:hint="cs"/>
          <w:sz w:val="22"/>
          <w:szCs w:val="22"/>
          <w:rtl/>
          <w:lang w:bidi="fa-IR"/>
        </w:rPr>
        <w:t xml:space="preserve">با توجه به </w:t>
      </w:r>
      <w:r w:rsidR="00E508D7" w:rsidRPr="00381481">
        <w:rPr>
          <w:sz w:val="18"/>
          <w:szCs w:val="18"/>
          <w:lang w:bidi="fa-IR"/>
        </w:rPr>
        <w:t>USL</w:t>
      </w:r>
      <w:r w:rsidR="00E508D7">
        <w:rPr>
          <w:rFonts w:hint="cs"/>
          <w:sz w:val="22"/>
          <w:szCs w:val="22"/>
          <w:rtl/>
          <w:lang w:bidi="fa-IR"/>
        </w:rPr>
        <w:t xml:space="preserve"> مساوي با 11 </w:t>
      </w:r>
      <w:r w:rsidR="00E508D7" w:rsidRPr="002F6DD1">
        <w:rPr>
          <w:rFonts w:hint="cs"/>
          <w:sz w:val="22"/>
          <w:szCs w:val="22"/>
          <w:rtl/>
          <w:lang w:bidi="fa-IR"/>
        </w:rPr>
        <w:t>تعيين شده و احتمال کمتر بودن تابع هدف از اين مقادير محاسبه و در</w:t>
      </w:r>
      <w:r w:rsidR="003B2700">
        <w:rPr>
          <w:rFonts w:hint="cs"/>
          <w:sz w:val="22"/>
          <w:szCs w:val="22"/>
          <w:rtl/>
          <w:lang w:bidi="fa-IR"/>
        </w:rPr>
        <w:t>جدول 2</w:t>
      </w:r>
      <w:r w:rsidR="00E508D7" w:rsidRPr="002F6DD1">
        <w:t xml:space="preserve"> </w:t>
      </w:r>
      <w:r w:rsidR="00E508D7" w:rsidRPr="002F6DD1">
        <w:rPr>
          <w:rFonts w:hint="cs"/>
          <w:sz w:val="22"/>
          <w:szCs w:val="22"/>
          <w:rtl/>
          <w:lang w:bidi="fa-IR"/>
        </w:rPr>
        <w:t>آورده شده است</w:t>
      </w:r>
      <w:r w:rsidR="00E508D7" w:rsidRPr="007D2ABE">
        <w:rPr>
          <w:rFonts w:hint="cs"/>
          <w:sz w:val="22"/>
          <w:szCs w:val="22"/>
          <w:rtl/>
          <w:lang w:bidi="fa-IR"/>
        </w:rPr>
        <w:t xml:space="preserve">. </w:t>
      </w:r>
    </w:p>
    <w:p w:rsidR="007D2ABE" w:rsidRPr="00DA6C5E" w:rsidRDefault="004D1292" w:rsidP="00DA6C5E">
      <w:pPr>
        <w:pStyle w:val="a6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2" type="#_x0000_t202" style="position:absolute;left:0;text-align:left;margin-left:-258.35pt;margin-top:-534.5pt;width:15pt;height:26.25pt;z-index:251661312" o:regroupid="1" fillcolor="#d8d8d8" stroked="f">
            <v:fill opacity="24904f"/>
            <v:textbox style="mso-next-textbox:#_x0000_s1072">
              <w:txbxContent>
                <w:p w:rsidR="00191F73" w:rsidRPr="00115F3F" w:rsidRDefault="00191F73" w:rsidP="00115F3F">
                  <w:pPr>
                    <w:rPr>
                      <w:b/>
                      <w:bCs/>
                    </w:rPr>
                  </w:pPr>
                  <w:r w:rsidRPr="00115F3F">
                    <w:rPr>
                      <w:rFonts w:cs="Times New Roman"/>
                      <w:b/>
                      <w:bCs/>
                      <w:sz w:val="22"/>
                      <w:szCs w:val="24"/>
                      <w:rtl/>
                    </w:rPr>
                    <w:t>σ</w:t>
                  </w:r>
                </w:p>
              </w:txbxContent>
            </v:textbox>
          </v:shape>
        </w:pict>
      </w:r>
      <w:r w:rsidRPr="004D1292">
        <w:rPr>
          <w:noProof/>
        </w:rPr>
        <w:pict>
          <v:shape id="_x0000_s1073" type="#_x0000_t202" style="position:absolute;left:0;text-align:left;margin-left:96.4pt;margin-top:185.15pt;width:17pt;height:17pt;z-index:251662336" o:regroupid="1" fillcolor="#d8d8d8" stroked="f" strokecolor="white">
            <v:fill opacity="24248f"/>
            <v:textbox style="mso-next-textbox:#_x0000_s1073">
              <w:txbxContent>
                <w:p w:rsidR="00191F73" w:rsidRPr="00115F3F" w:rsidRDefault="00191F73" w:rsidP="00115F3F">
                  <w:pPr>
                    <w:jc w:val="center"/>
                    <w:rPr>
                      <w:b/>
                      <w:bCs/>
                      <w:sz w:val="16"/>
                      <w:szCs w:val="18"/>
                    </w:rPr>
                  </w:pPr>
                  <w:r w:rsidRPr="00115F3F">
                    <w:rPr>
                      <w:rFonts w:cs="Times New Roman"/>
                      <w:b/>
                      <w:bCs/>
                      <w:sz w:val="16"/>
                      <w:szCs w:val="18"/>
                      <w:rtl/>
                    </w:rPr>
                    <w:t>µ</w:t>
                  </w:r>
                </w:p>
              </w:txbxContent>
            </v:textbox>
          </v:shape>
        </w:pict>
      </w:r>
      <w:bookmarkStart w:id="2" w:name="_Ref295773946"/>
      <w:r w:rsidR="00D64AD0">
        <w:rPr>
          <w:noProof/>
          <w:sz w:val="22"/>
          <w:szCs w:val="22"/>
          <w:lang w:bidi="fa-IR"/>
        </w:rPr>
        <w:drawing>
          <wp:inline distT="0" distB="0" distL="0" distR="0">
            <wp:extent cx="2838450" cy="2552700"/>
            <wp:effectExtent l="19050" t="0" r="0" b="0"/>
            <wp:docPr id="8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1B" w:rsidRPr="00081B16" w:rsidRDefault="007D2ABE" w:rsidP="00081B16">
      <w:pPr>
        <w:pStyle w:val="a3"/>
        <w:rPr>
          <w:rtl/>
        </w:rPr>
      </w:pPr>
      <w:bookmarkStart w:id="3" w:name="_Ref297400748"/>
      <w:bookmarkStart w:id="4" w:name="_Toc297958294"/>
      <w:r w:rsidRPr="00081B16">
        <w:rPr>
          <w:rFonts w:hint="cs"/>
          <w:rtl/>
        </w:rPr>
        <w:t>نقاط پارتو براي سطوح مختلف قابليت اطمينان</w:t>
      </w:r>
      <w:bookmarkEnd w:id="2"/>
      <w:bookmarkEnd w:id="3"/>
      <w:bookmarkEnd w:id="4"/>
    </w:p>
    <w:p w:rsidR="00763CAA" w:rsidRDefault="00763CAA" w:rsidP="0083590A">
      <w:pPr>
        <w:pStyle w:val="a6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ن</w:t>
      </w:r>
      <w:r w:rsidR="007D2ABE" w:rsidRPr="007D2ABE">
        <w:rPr>
          <w:rFonts w:hint="cs"/>
          <w:sz w:val="22"/>
          <w:szCs w:val="22"/>
          <w:rtl/>
          <w:lang w:bidi="fa-IR"/>
        </w:rPr>
        <w:t>تايج نشان مي</w:t>
      </w:r>
      <w:r w:rsidR="007D2ABE" w:rsidRPr="007D2ABE">
        <w:rPr>
          <w:rFonts w:hint="cs"/>
          <w:sz w:val="22"/>
          <w:szCs w:val="22"/>
          <w:rtl/>
          <w:lang w:bidi="fa-IR"/>
        </w:rPr>
        <w:softHyphen/>
        <w:t>دهد که با توجه به احتمال برآورده شدن محدوديت</w:t>
      </w:r>
      <w:r w:rsidR="005A366B">
        <w:rPr>
          <w:sz w:val="22"/>
          <w:szCs w:val="22"/>
          <w:lang w:bidi="fa-IR"/>
        </w:rPr>
        <w:t>‍</w:t>
      </w:r>
      <w:r w:rsidR="007D2ABE" w:rsidRPr="007D2ABE">
        <w:rPr>
          <w:rFonts w:hint="cs"/>
          <w:sz w:val="22"/>
          <w:szCs w:val="22"/>
          <w:rtl/>
          <w:lang w:bidi="fa-IR"/>
        </w:rPr>
        <w:t xml:space="preserve">ها, در تمامي حالات سطح قابليت اطمينان مد نظر </w:t>
      </w:r>
      <w:r w:rsidR="007D2ABE" w:rsidRPr="007D2ABE">
        <w:rPr>
          <w:rFonts w:hint="cs"/>
          <w:sz w:val="22"/>
          <w:szCs w:val="22"/>
          <w:rtl/>
          <w:lang w:bidi="fa-IR"/>
        </w:rPr>
        <w:lastRenderedPageBreak/>
        <w:t xml:space="preserve">برآورده شده است و در قسمتي که </w:t>
      </w:r>
      <w:r w:rsidR="004D1292">
        <w:rPr>
          <w:sz w:val="22"/>
          <w:szCs w:val="22"/>
          <w:rtl/>
          <w:lang w:bidi="fa-IR"/>
        </w:rPr>
        <w:fldChar w:fldCharType="begin"/>
      </w:r>
      <w:r w:rsidR="0083590A">
        <w:rPr>
          <w:sz w:val="22"/>
          <w:szCs w:val="22"/>
          <w:rtl/>
          <w:lang w:bidi="fa-IR"/>
        </w:rPr>
        <w:instrText xml:space="preserve"> </w:instrText>
      </w:r>
      <w:r w:rsidR="0083590A">
        <w:rPr>
          <w:rFonts w:hint="cs"/>
          <w:sz w:val="22"/>
          <w:szCs w:val="22"/>
          <w:lang w:bidi="fa-IR"/>
        </w:rPr>
        <w:instrText>REF</w:instrText>
      </w:r>
      <w:r w:rsidR="0083590A">
        <w:rPr>
          <w:rFonts w:hint="cs"/>
          <w:sz w:val="22"/>
          <w:szCs w:val="22"/>
          <w:rtl/>
          <w:lang w:bidi="fa-IR"/>
        </w:rPr>
        <w:instrText xml:space="preserve"> _</w:instrText>
      </w:r>
      <w:r w:rsidR="0083590A">
        <w:rPr>
          <w:rFonts w:hint="cs"/>
          <w:sz w:val="22"/>
          <w:szCs w:val="22"/>
          <w:lang w:bidi="fa-IR"/>
        </w:rPr>
        <w:instrText>Ref297400748 \r \h</w:instrText>
      </w:r>
      <w:r w:rsidR="0083590A">
        <w:rPr>
          <w:sz w:val="22"/>
          <w:szCs w:val="22"/>
          <w:rtl/>
          <w:lang w:bidi="fa-IR"/>
        </w:rPr>
        <w:instrText xml:space="preserve"> </w:instrText>
      </w:r>
      <w:r w:rsidR="004D1292">
        <w:rPr>
          <w:sz w:val="22"/>
          <w:szCs w:val="22"/>
          <w:rtl/>
          <w:lang w:bidi="fa-IR"/>
        </w:rPr>
      </w:r>
      <w:r w:rsidR="004D1292">
        <w:rPr>
          <w:sz w:val="22"/>
          <w:szCs w:val="22"/>
          <w:rtl/>
          <w:lang w:bidi="fa-IR"/>
        </w:rPr>
        <w:fldChar w:fldCharType="separate"/>
      </w:r>
      <w:r w:rsidR="00937F08">
        <w:rPr>
          <w:sz w:val="22"/>
          <w:szCs w:val="22"/>
          <w:rtl/>
          <w:lang w:bidi="fa-IR"/>
        </w:rPr>
        <w:t>‏شکل 2</w:t>
      </w:r>
      <w:r w:rsidR="004D1292">
        <w:rPr>
          <w:sz w:val="22"/>
          <w:szCs w:val="22"/>
          <w:rtl/>
          <w:lang w:bidi="fa-IR"/>
        </w:rPr>
        <w:fldChar w:fldCharType="end"/>
      </w:r>
      <w:r w:rsidR="0083590A">
        <w:rPr>
          <w:rFonts w:hint="cs"/>
          <w:sz w:val="22"/>
          <w:szCs w:val="22"/>
          <w:rtl/>
          <w:lang w:bidi="fa-IR"/>
        </w:rPr>
        <w:t xml:space="preserve"> </w:t>
      </w:r>
      <w:r w:rsidR="007D2ABE" w:rsidRPr="007D2ABE">
        <w:rPr>
          <w:rFonts w:hint="cs"/>
          <w:sz w:val="22"/>
          <w:szCs w:val="22"/>
          <w:rtl/>
          <w:lang w:bidi="fa-IR"/>
        </w:rPr>
        <w:t>با دايره نشان داده است، احتمال برآورده شدن محدوديت بسيار بالا بوده و در واقع اين نقاط کمترين ميزان حساسيت را نسبت به سطح قابليت اطمينان دارند. از طرف ديگر همانطور که مي</w:t>
      </w:r>
      <w:r w:rsidR="007D2ABE" w:rsidRPr="007D2ABE">
        <w:rPr>
          <w:rFonts w:hint="cs"/>
          <w:sz w:val="22"/>
          <w:szCs w:val="22"/>
          <w:rtl/>
          <w:lang w:bidi="fa-IR"/>
        </w:rPr>
        <w:softHyphen/>
        <w:t xml:space="preserve">بينيم در مجموعه نقاط هر سطح, </w:t>
      </w:r>
      <w:r w:rsidR="00D07E0C">
        <w:rPr>
          <w:rFonts w:hint="cs"/>
          <w:sz w:val="22"/>
          <w:szCs w:val="22"/>
          <w:rtl/>
          <w:lang w:bidi="fa-IR"/>
        </w:rPr>
        <w:t>جهت</w:t>
      </w:r>
      <w:r w:rsidR="007D2ABE" w:rsidRPr="007D2ABE">
        <w:rPr>
          <w:rFonts w:hint="cs"/>
          <w:sz w:val="22"/>
          <w:szCs w:val="22"/>
          <w:rtl/>
          <w:lang w:bidi="fa-IR"/>
        </w:rPr>
        <w:t xml:space="preserve"> افزايش احتمال برآورده شدن محدوديت و قابليت فرايند عکس يکديگر بوده و افزايش </w:t>
      </w:r>
      <w:r w:rsidR="00F420A2">
        <w:rPr>
          <w:rFonts w:hint="cs"/>
          <w:sz w:val="22"/>
          <w:szCs w:val="22"/>
          <w:rtl/>
          <w:lang w:bidi="fa-IR"/>
        </w:rPr>
        <w:t>يکي, منجر به کاهش ديگري مي</w:t>
      </w:r>
      <w:r w:rsidR="00F420A2">
        <w:rPr>
          <w:rFonts w:hint="cs"/>
          <w:sz w:val="22"/>
          <w:szCs w:val="22"/>
          <w:rtl/>
          <w:lang w:bidi="fa-IR"/>
        </w:rPr>
        <w:softHyphen/>
        <w:t xml:space="preserve">شود. </w:t>
      </w:r>
      <w:r w:rsidR="007D2ABE" w:rsidRPr="007D2ABE">
        <w:rPr>
          <w:rFonts w:hint="cs"/>
          <w:sz w:val="22"/>
          <w:szCs w:val="22"/>
          <w:rtl/>
          <w:lang w:bidi="fa-IR"/>
        </w:rPr>
        <w:t>بنابراين بايد براي انتخاب بهترين نقاط از بين مجموعه نقاط در هر سطح, مساله فوق مد نظر قرار گيرد.</w:t>
      </w:r>
    </w:p>
    <w:p w:rsidR="007D2ABE" w:rsidRDefault="00763CAA" w:rsidP="005A366B">
      <w:pPr>
        <w:pStyle w:val="a6"/>
        <w:jc w:val="both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در مقايسه بين نتايج</w:t>
      </w:r>
      <w:r w:rsidR="007D2ABE" w:rsidRPr="007D2ABE">
        <w:rPr>
          <w:rFonts w:hint="cs"/>
          <w:sz w:val="22"/>
          <w:szCs w:val="22"/>
          <w:rtl/>
          <w:lang w:bidi="fa-IR"/>
        </w:rPr>
        <w:t xml:space="preserve"> بدست آمده براي مجموعه نقاط دو سطح مختلف با </w:t>
      </w:r>
      <w:r w:rsidR="007D2ABE" w:rsidRPr="00CE25D0">
        <w:rPr>
          <w:rFonts w:cs="Times New Roman"/>
          <w:sz w:val="18"/>
          <w:szCs w:val="18"/>
          <w:rtl/>
          <w:lang w:bidi="fa-IR"/>
        </w:rPr>
        <w:t>β</w:t>
      </w:r>
      <w:r w:rsidR="007D2ABE" w:rsidRPr="007D2ABE">
        <w:rPr>
          <w:rFonts w:hint="cs"/>
          <w:sz w:val="22"/>
          <w:szCs w:val="22"/>
          <w:rtl/>
          <w:lang w:bidi="fa-IR"/>
        </w:rPr>
        <w:t>هاي مختلف نيز مي</w:t>
      </w:r>
      <w:r w:rsidR="007D2ABE" w:rsidRPr="007D2ABE">
        <w:rPr>
          <w:rFonts w:hint="cs"/>
          <w:sz w:val="22"/>
          <w:szCs w:val="22"/>
          <w:rtl/>
          <w:lang w:bidi="fa-IR"/>
        </w:rPr>
        <w:softHyphen/>
        <w:t xml:space="preserve">بينيم که با وجود افزايش قابليت </w:t>
      </w:r>
      <w:r w:rsidR="007D2ABE" w:rsidRPr="007D2ABE">
        <w:rPr>
          <w:rFonts w:hint="cs"/>
          <w:sz w:val="22"/>
          <w:szCs w:val="22"/>
          <w:rtl/>
          <w:lang w:bidi="fa-IR"/>
        </w:rPr>
        <w:lastRenderedPageBreak/>
        <w:t>اطمينان در جهت عکس ميزان قابليت فرايند کاهش مي</w:t>
      </w:r>
      <w:r w:rsidR="007D2ABE" w:rsidRPr="007D2ABE">
        <w:rPr>
          <w:rFonts w:hint="cs"/>
          <w:sz w:val="22"/>
          <w:szCs w:val="22"/>
          <w:rtl/>
          <w:lang w:bidi="fa-IR"/>
        </w:rPr>
        <w:softHyphen/>
        <w:t>يابد. بنابراين تصميم گيرنده بايد با توجه به اين مساله سطح قابليت اطمينان مورد نظر را انتخاب نمايد.</w:t>
      </w:r>
    </w:p>
    <w:p w:rsidR="005A24F9" w:rsidRPr="00CE25D0" w:rsidRDefault="00763CAA" w:rsidP="00CE25D0">
      <w:pPr>
        <w:pStyle w:val="a6"/>
        <w:rPr>
          <w:sz w:val="22"/>
          <w:szCs w:val="22"/>
          <w:rtl/>
          <w:lang w:bidi="fa-IR"/>
        </w:rPr>
        <w:sectPr w:rsidR="005A24F9" w:rsidRPr="00CE25D0" w:rsidSect="00937F08">
          <w:footnotePr>
            <w:numRestart w:val="eachPage"/>
          </w:footnotePr>
          <w:type w:val="continuous"/>
          <w:pgSz w:w="11906" w:h="16838" w:code="9"/>
          <w:pgMar w:top="426" w:right="1134" w:bottom="426" w:left="1134" w:header="720" w:footer="720" w:gutter="0"/>
          <w:cols w:num="2" w:space="709"/>
          <w:bidi/>
          <w:rtlGutter/>
          <w:docGrid w:linePitch="360"/>
        </w:sectPr>
      </w:pPr>
      <w:r w:rsidRPr="00CE25D0">
        <w:rPr>
          <w:rFonts w:hint="cs"/>
          <w:sz w:val="22"/>
          <w:szCs w:val="22"/>
          <w:rtl/>
          <w:lang w:bidi="fa-IR"/>
        </w:rPr>
        <w:t>به منظور تعيين مهمترين متغيرها و ميزان تاثير بر روي تابع هدف و محدوديت, آناليز حساسيتي بر روي داده</w:t>
      </w:r>
      <w:r w:rsidRPr="00CE25D0">
        <w:rPr>
          <w:rFonts w:hint="cs"/>
          <w:sz w:val="22"/>
          <w:szCs w:val="22"/>
          <w:rtl/>
          <w:lang w:bidi="fa-IR"/>
        </w:rPr>
        <w:softHyphen/>
        <w:t>هاي شبيه</w:t>
      </w:r>
      <w:r w:rsidRPr="00CE25D0">
        <w:rPr>
          <w:rFonts w:hint="cs"/>
          <w:sz w:val="22"/>
          <w:szCs w:val="22"/>
          <w:rtl/>
          <w:lang w:bidi="fa-IR"/>
        </w:rPr>
        <w:softHyphen/>
        <w:t>سازي انجام و درصد تغييرات تابع هدف و تابع محدوديت براي هر متغير بطور مشخص در جدول آورده شده است.</w:t>
      </w:r>
      <w:r w:rsidR="00E508D7" w:rsidRPr="00CE25D0">
        <w:rPr>
          <w:rFonts w:hint="cs"/>
          <w:sz w:val="22"/>
          <w:szCs w:val="22"/>
          <w:rtl/>
          <w:lang w:bidi="fa-IR"/>
        </w:rPr>
        <w:t xml:space="preserve"> </w:t>
      </w:r>
      <w:r w:rsidR="00F420A2" w:rsidRPr="00CE25D0">
        <w:rPr>
          <w:rFonts w:hint="cs"/>
          <w:sz w:val="22"/>
          <w:szCs w:val="22"/>
          <w:rtl/>
          <w:lang w:bidi="fa-IR"/>
        </w:rPr>
        <w:t>با توجه به درصد تغيرات بدست آمده از آناليز حساسيت مي</w:t>
      </w:r>
      <w:r w:rsidR="00F420A2" w:rsidRPr="00CE25D0">
        <w:rPr>
          <w:rFonts w:hint="cs"/>
          <w:sz w:val="22"/>
          <w:szCs w:val="22"/>
          <w:rtl/>
          <w:lang w:bidi="fa-IR"/>
        </w:rPr>
        <w:softHyphen/>
        <w:t>بينيم که بيشترين تغيرات تابع</w:t>
      </w:r>
      <w:r w:rsidR="00F420A2" w:rsidRPr="00CE25D0">
        <w:rPr>
          <w:sz w:val="18"/>
          <w:szCs w:val="18"/>
          <w:lang w:bidi="fa-IR"/>
        </w:rPr>
        <w:t>f</w:t>
      </w:r>
      <w:r w:rsidR="00F420A2" w:rsidRPr="00CE25D0">
        <w:rPr>
          <w:sz w:val="22"/>
          <w:szCs w:val="22"/>
          <w:lang w:bidi="fa-IR"/>
        </w:rPr>
        <w:t xml:space="preserve"> </w:t>
      </w:r>
      <w:r w:rsidR="00F420A2" w:rsidRPr="00CE25D0">
        <w:rPr>
          <w:rFonts w:hint="cs"/>
          <w:sz w:val="22"/>
          <w:szCs w:val="22"/>
          <w:rtl/>
          <w:lang w:bidi="fa-IR"/>
        </w:rPr>
        <w:t xml:space="preserve"> از تغيرات در متغير </w:t>
      </w:r>
      <w:r w:rsidR="00F420A2" w:rsidRPr="00CE25D0">
        <w:rPr>
          <w:sz w:val="18"/>
          <w:szCs w:val="18"/>
          <w:lang w:bidi="fa-IR"/>
        </w:rPr>
        <w:t>x</w:t>
      </w:r>
      <w:r w:rsidR="00F420A2" w:rsidRPr="00CE25D0">
        <w:rPr>
          <w:sz w:val="18"/>
          <w:szCs w:val="18"/>
          <w:vertAlign w:val="subscript"/>
          <w:lang w:bidi="fa-IR"/>
        </w:rPr>
        <w:t>1</w:t>
      </w:r>
      <w:r w:rsidR="00F420A2" w:rsidRPr="00CE25D0">
        <w:rPr>
          <w:rFonts w:hint="cs"/>
          <w:sz w:val="18"/>
          <w:szCs w:val="18"/>
          <w:rtl/>
          <w:lang w:bidi="fa-IR"/>
        </w:rPr>
        <w:t xml:space="preserve"> </w:t>
      </w:r>
      <w:r w:rsidR="00F420A2" w:rsidRPr="00CE25D0">
        <w:rPr>
          <w:rFonts w:hint="cs"/>
          <w:sz w:val="22"/>
          <w:szCs w:val="22"/>
          <w:rtl/>
          <w:lang w:bidi="fa-IR"/>
        </w:rPr>
        <w:t>ايجاد شده و با کنترل اين متغير مي</w:t>
      </w:r>
      <w:r w:rsidR="00F420A2" w:rsidRPr="00CE25D0">
        <w:rPr>
          <w:rFonts w:hint="cs"/>
          <w:sz w:val="22"/>
          <w:szCs w:val="22"/>
          <w:rtl/>
          <w:lang w:bidi="fa-IR"/>
        </w:rPr>
        <w:softHyphen/>
        <w:t>توان بيش از 85% تغيرات تابع هدف را کنترل نمود.</w:t>
      </w:r>
    </w:p>
    <w:p w:rsidR="005A24F9" w:rsidRPr="008F0DF2" w:rsidRDefault="005A24F9" w:rsidP="008F0DF2">
      <w:pPr>
        <w:pStyle w:val="a5"/>
        <w:rPr>
          <w:rtl/>
        </w:rPr>
      </w:pPr>
      <w:bookmarkStart w:id="5" w:name="_Ref297413212"/>
      <w:bookmarkStart w:id="6" w:name="_Ref297704184"/>
      <w:bookmarkStart w:id="7" w:name="_Toc297958447"/>
      <w:bookmarkStart w:id="8" w:name="_Ref315772190"/>
      <w:bookmarkStart w:id="9" w:name="_Ref315772209"/>
      <w:bookmarkStart w:id="10" w:name="_Ref315773218"/>
      <w:r w:rsidRPr="008F0DF2">
        <w:rPr>
          <w:rFonts w:hint="cs"/>
          <w:rtl/>
        </w:rPr>
        <w:lastRenderedPageBreak/>
        <w:t>نتايح شبيه</w:t>
      </w:r>
      <w:r w:rsidRPr="008F0DF2">
        <w:rPr>
          <w:rFonts w:hint="cs"/>
          <w:rtl/>
        </w:rPr>
        <w:softHyphen/>
        <w:t xml:space="preserve">سازي </w:t>
      </w:r>
      <w:bookmarkEnd w:id="5"/>
      <w:r w:rsidRPr="008F0DF2">
        <w:rPr>
          <w:rFonts w:hint="cs"/>
          <w:rtl/>
        </w:rPr>
        <w:t>مونت کارلو</w:t>
      </w:r>
      <w:bookmarkEnd w:id="6"/>
      <w:r w:rsidRPr="008F0DF2">
        <w:rPr>
          <w:rFonts w:hint="cs"/>
          <w:rtl/>
        </w:rPr>
        <w:t xml:space="preserve"> در دو سطح متفاوت  قابليت اطمينان</w:t>
      </w:r>
      <w:bookmarkEnd w:id="7"/>
      <w:bookmarkEnd w:id="8"/>
      <w:bookmarkEnd w:id="9"/>
      <w:bookmarkEnd w:id="10"/>
    </w:p>
    <w:tbl>
      <w:tblPr>
        <w:bidiVisual/>
        <w:tblW w:w="8506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5A24F9" w:rsidRPr="00EC1D0F" w:rsidTr="00E86A4A">
        <w:trPr>
          <w:trHeight w:val="268"/>
          <w:jc w:val="center"/>
        </w:trPr>
        <w:tc>
          <w:tcPr>
            <w:tcW w:w="8506" w:type="dxa"/>
            <w:gridSpan w:val="9"/>
            <w:shd w:val="clear" w:color="auto" w:fill="D9D9D9"/>
          </w:tcPr>
          <w:p w:rsidR="005A24F9" w:rsidRPr="00E86A4A" w:rsidRDefault="005A24F9" w:rsidP="000B5F23">
            <w:pPr>
              <w:pStyle w:val="-"/>
              <w:rPr>
                <w:sz w:val="24"/>
                <w:szCs w:val="24"/>
                <w:rtl/>
              </w:rPr>
            </w:pPr>
            <w:r w:rsidRPr="00E86A4A">
              <w:rPr>
                <w:sz w:val="24"/>
                <w:szCs w:val="24"/>
              </w:rPr>
              <w:t xml:space="preserve"> </w:t>
            </w:r>
            <w:r w:rsidRPr="00E86A4A">
              <w:rPr>
                <w:rFonts w:hint="cs"/>
                <w:sz w:val="24"/>
                <w:szCs w:val="24"/>
                <w:rtl/>
              </w:rPr>
              <w:t>(</w:t>
            </w:r>
            <w:r w:rsidRPr="00E86A4A">
              <w:rPr>
                <w:rFonts w:hint="cs"/>
                <w:sz w:val="24"/>
                <w:szCs w:val="24"/>
                <w:rtl/>
                <w:lang w:bidi="fa-IR"/>
              </w:rPr>
              <w:t>90%</w:t>
            </w:r>
            <w:r w:rsidRPr="00E86A4A">
              <w:rPr>
                <w:rFonts w:hint="cs"/>
                <w:sz w:val="24"/>
                <w:szCs w:val="24"/>
                <w:rtl/>
              </w:rPr>
              <w:t>) 1.285</w:t>
            </w:r>
            <w:r w:rsidRPr="00E86A4A">
              <w:rPr>
                <w:sz w:val="24"/>
                <w:szCs w:val="24"/>
                <w:lang w:bidi="fa-IR"/>
              </w:rPr>
              <w:t xml:space="preserve"> </w:t>
            </w:r>
            <w:r w:rsidRPr="00E86A4A">
              <w:rPr>
                <w:rFonts w:hint="cs"/>
                <w:sz w:val="24"/>
                <w:szCs w:val="24"/>
                <w:rtl/>
              </w:rPr>
              <w:t xml:space="preserve">= </w:t>
            </w:r>
            <w:r w:rsidRPr="00E86A4A">
              <w:rPr>
                <w:rFonts w:cs="Times New Roman" w:hint="cs"/>
                <w:sz w:val="24"/>
                <w:szCs w:val="24"/>
                <w:rtl/>
              </w:rPr>
              <w:t>β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C1D0F" w:rsidRDefault="005A24F9" w:rsidP="000B5F23">
            <w:pPr>
              <w:pStyle w:val="-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مختصات نقاط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</w:rPr>
            </w:pPr>
            <w:r w:rsidRPr="00E86A4A">
              <w:rPr>
                <w:rFonts w:hint="cs"/>
                <w:szCs w:val="18"/>
                <w:rtl/>
              </w:rPr>
              <w:t>(2.24 و 5.01)</w:t>
            </w:r>
            <w:r w:rsidRPr="00E86A4A">
              <w:rPr>
                <w:szCs w:val="18"/>
              </w:rPr>
              <w:t>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(2.63 و 5.01)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(3.01 و 5)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2" w:type="dxa"/>
            <w:gridSpan w:val="2"/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(3.45 و 5.55)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</w:tr>
      <w:tr w:rsidR="005A24F9" w:rsidRPr="00EC1D0F" w:rsidTr="00E86A4A">
        <w:trPr>
          <w:trHeight w:val="305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احتمال محدود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ت (%)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 w:val="22"/>
                <w:szCs w:val="18"/>
                <w:rtl/>
              </w:rPr>
              <w:t>94.402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Cs w:val="22"/>
                <w:rtl/>
              </w:rPr>
              <w:t>98.36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Cs w:val="22"/>
                <w:rtl/>
              </w:rPr>
              <w:t>99.73</w:t>
            </w:r>
          </w:p>
        </w:tc>
        <w:tc>
          <w:tcPr>
            <w:tcW w:w="1702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Cs w:val="22"/>
                <w:rtl/>
              </w:rPr>
              <w:t>100</w:t>
            </w:r>
          </w:p>
        </w:tc>
      </w:tr>
      <w:tr w:rsidR="00491ECE" w:rsidRPr="00EC1D0F" w:rsidTr="00E86A4A">
        <w:trPr>
          <w:trHeight w:val="345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491ECE" w:rsidRPr="00E86A4A" w:rsidRDefault="00491ECE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قابل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ت فرا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ند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0.796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0.621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0.543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0.273</w:t>
            </w:r>
          </w:p>
        </w:tc>
      </w:tr>
      <w:tr w:rsidR="00491ECE" w:rsidRPr="00EC1D0F" w:rsidTr="00E86A4A">
        <w:trPr>
          <w:trHeight w:val="173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491ECE" w:rsidRPr="00E86A4A" w:rsidRDefault="00491ECE" w:rsidP="000B5F23">
            <w:pPr>
              <w:pStyle w:val="-"/>
              <w:rPr>
                <w:szCs w:val="18"/>
              </w:rPr>
            </w:pPr>
            <w:r w:rsidRPr="00E86A4A">
              <w:rPr>
                <w:szCs w:val="18"/>
              </w:rPr>
              <w:t>P(y&lt;11)</w:t>
            </w:r>
            <w:r w:rsidRPr="00E86A4A">
              <w:rPr>
                <w:rFonts w:hint="cs"/>
                <w:szCs w:val="18"/>
                <w:rtl/>
              </w:rPr>
              <w:t>*100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99.987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99.898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98.7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91ECE" w:rsidRPr="00E86A4A" w:rsidRDefault="00491ECE" w:rsidP="00E86A4A">
            <w:pPr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78.575</w:t>
            </w:r>
          </w:p>
        </w:tc>
      </w:tr>
      <w:tr w:rsidR="005A24F9" w:rsidRPr="00EC1D0F" w:rsidTr="00E86A4A">
        <w:trPr>
          <w:jc w:val="center"/>
        </w:trPr>
        <w:tc>
          <w:tcPr>
            <w:tcW w:w="8506" w:type="dxa"/>
            <w:gridSpan w:val="9"/>
          </w:tcPr>
          <w:p w:rsidR="005A24F9" w:rsidRDefault="005A24F9" w:rsidP="000B5F23">
            <w:pPr>
              <w:pStyle w:val="-"/>
            </w:pPr>
            <w:r>
              <w:rPr>
                <w:rFonts w:hint="cs"/>
                <w:rtl/>
              </w:rPr>
              <w:t>درصد تغيرات تابع هدف و محدوديت به ازا هر يک از متغيرها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C1D0F" w:rsidRDefault="005A24F9" w:rsidP="000B5F23">
            <w:pPr>
              <w:pStyle w:val="-"/>
            </w:pPr>
            <w:r w:rsidRPr="00EC1D0F">
              <w:t>X</w:t>
            </w:r>
            <w:r w:rsidRPr="00E86A4A">
              <w:rPr>
                <w:vertAlign w:val="subscript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b/>
                <w:bCs/>
                <w:szCs w:val="22"/>
              </w:rPr>
            </w:pPr>
            <w:r w:rsidRPr="00E86A4A">
              <w:rPr>
                <w:rFonts w:hint="cs"/>
                <w:b/>
                <w:bCs/>
                <w:szCs w:val="22"/>
                <w:rtl/>
              </w:rPr>
              <w:t>99.25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49.84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b/>
                <w:bCs/>
                <w:szCs w:val="22"/>
              </w:rPr>
            </w:pPr>
            <w:r w:rsidRPr="00E86A4A">
              <w:rPr>
                <w:rFonts w:hint="cs"/>
                <w:b/>
                <w:bCs/>
                <w:szCs w:val="22"/>
                <w:rtl/>
              </w:rPr>
              <w:t>98.09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50.04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b/>
                <w:bCs/>
                <w:szCs w:val="22"/>
              </w:rPr>
            </w:pPr>
            <w:r w:rsidRPr="00E86A4A">
              <w:rPr>
                <w:rFonts w:hint="cs"/>
                <w:b/>
                <w:bCs/>
                <w:szCs w:val="22"/>
                <w:rtl/>
              </w:rPr>
              <w:t>97.59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49.88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b/>
                <w:bCs/>
                <w:szCs w:val="22"/>
              </w:rPr>
            </w:pPr>
            <w:r w:rsidRPr="00E86A4A">
              <w:rPr>
                <w:rFonts w:hint="cs"/>
                <w:b/>
                <w:bCs/>
                <w:szCs w:val="22"/>
                <w:rtl/>
              </w:rPr>
              <w:t>84.14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50.01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X</w:t>
            </w:r>
            <w:r w:rsidRPr="00E86A4A">
              <w:rPr>
                <w:vertAlign w:val="sub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0.75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50.16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1.91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49.96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2.48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50.37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15.86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49.99</w:t>
            </w:r>
          </w:p>
        </w:tc>
      </w:tr>
      <w:tr w:rsidR="005A24F9" w:rsidRPr="00EC1D0F" w:rsidTr="00E86A4A">
        <w:trPr>
          <w:trHeight w:val="331"/>
          <w:jc w:val="center"/>
        </w:trPr>
        <w:tc>
          <w:tcPr>
            <w:tcW w:w="8506" w:type="dxa"/>
            <w:gridSpan w:val="9"/>
            <w:shd w:val="clear" w:color="auto" w:fill="D9D9D9"/>
          </w:tcPr>
          <w:p w:rsidR="005A24F9" w:rsidRPr="00E86A4A" w:rsidRDefault="005A24F9" w:rsidP="000B5F23">
            <w:pPr>
              <w:pStyle w:val="-"/>
              <w:rPr>
                <w:sz w:val="24"/>
                <w:szCs w:val="24"/>
                <w:rtl/>
              </w:rPr>
            </w:pPr>
            <w:r w:rsidRPr="00E86A4A">
              <w:rPr>
                <w:sz w:val="24"/>
                <w:szCs w:val="24"/>
              </w:rPr>
              <w:t xml:space="preserve"> </w:t>
            </w:r>
            <w:r w:rsidRPr="00E86A4A">
              <w:rPr>
                <w:rFonts w:hint="cs"/>
                <w:sz w:val="24"/>
                <w:szCs w:val="24"/>
                <w:rtl/>
              </w:rPr>
              <w:t>(</w:t>
            </w:r>
            <w:r w:rsidRPr="00E86A4A">
              <w:rPr>
                <w:rFonts w:hint="cs"/>
                <w:sz w:val="24"/>
                <w:szCs w:val="24"/>
                <w:rtl/>
                <w:lang w:bidi="fa-IR"/>
              </w:rPr>
              <w:t>99.865%</w:t>
            </w:r>
            <w:r w:rsidRPr="00E86A4A">
              <w:rPr>
                <w:rFonts w:hint="cs"/>
                <w:sz w:val="24"/>
                <w:szCs w:val="24"/>
                <w:rtl/>
              </w:rPr>
              <w:t>) 3</w:t>
            </w:r>
            <w:r w:rsidRPr="00E86A4A">
              <w:rPr>
                <w:sz w:val="24"/>
                <w:szCs w:val="24"/>
                <w:lang w:bidi="fa-IR"/>
              </w:rPr>
              <w:t xml:space="preserve"> </w:t>
            </w:r>
            <w:r w:rsidRPr="00E86A4A">
              <w:rPr>
                <w:rFonts w:hint="cs"/>
                <w:sz w:val="24"/>
                <w:szCs w:val="24"/>
                <w:rtl/>
              </w:rPr>
              <w:t xml:space="preserve">= </w:t>
            </w:r>
            <w:r w:rsidRPr="00E86A4A">
              <w:rPr>
                <w:rFonts w:cs="Times New Roman" w:hint="cs"/>
                <w:sz w:val="24"/>
                <w:szCs w:val="24"/>
                <w:rtl/>
              </w:rPr>
              <w:t>β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C1D0F" w:rsidRDefault="005A24F9" w:rsidP="000B5F23">
            <w:pPr>
              <w:pStyle w:val="-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مختصات نقاط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</w:rPr>
            </w:pPr>
            <w:r w:rsidRPr="00E86A4A">
              <w:rPr>
                <w:rFonts w:hint="cs"/>
                <w:szCs w:val="18"/>
                <w:rtl/>
              </w:rPr>
              <w:t>(2.12 و 6.02)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(2.56 و 5.5 )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(3.0 و 5.14)</w:t>
            </w:r>
            <w:r w:rsidRPr="00E86A4A">
              <w:rPr>
                <w:szCs w:val="18"/>
              </w:rPr>
              <w:t xml:space="preserve"> ( 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  <w:tc>
          <w:tcPr>
            <w:tcW w:w="1702" w:type="dxa"/>
            <w:gridSpan w:val="2"/>
          </w:tcPr>
          <w:p w:rsidR="005A24F9" w:rsidRPr="00E86A4A" w:rsidRDefault="005A24F9" w:rsidP="00E86A4A">
            <w:pPr>
              <w:pStyle w:val="-"/>
              <w:jc w:val="left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 xml:space="preserve">  (3.45 و5.55)</w:t>
            </w:r>
            <w:r w:rsidRPr="00E86A4A">
              <w:rPr>
                <w:szCs w:val="18"/>
              </w:rPr>
              <w:t xml:space="preserve"> (x</w:t>
            </w:r>
            <w:r w:rsidRPr="00E86A4A">
              <w:rPr>
                <w:szCs w:val="18"/>
                <w:vertAlign w:val="subscript"/>
              </w:rPr>
              <w:t>1</w:t>
            </w:r>
            <w:r w:rsidRPr="00E86A4A">
              <w:rPr>
                <w:szCs w:val="18"/>
              </w:rPr>
              <w:t>,x</w:t>
            </w:r>
            <w:r w:rsidRPr="00E86A4A">
              <w:rPr>
                <w:szCs w:val="18"/>
                <w:vertAlign w:val="subscript"/>
              </w:rPr>
              <w:t>2</w:t>
            </w:r>
            <w:r w:rsidRPr="00E86A4A">
              <w:rPr>
                <w:szCs w:val="18"/>
              </w:rPr>
              <w:t>)=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احتمال محدود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ت %)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 w:val="22"/>
                <w:szCs w:val="18"/>
                <w:rtl/>
              </w:rPr>
              <w:t>99.866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 w:val="22"/>
                <w:szCs w:val="18"/>
                <w:rtl/>
              </w:rPr>
              <w:t>99.880</w:t>
            </w:r>
          </w:p>
        </w:tc>
        <w:tc>
          <w:tcPr>
            <w:tcW w:w="1701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  <w:lang w:bidi="fa-IR"/>
              </w:rPr>
            </w:pPr>
            <w:r w:rsidRPr="00E86A4A">
              <w:rPr>
                <w:rFonts w:hint="cs"/>
                <w:sz w:val="22"/>
                <w:szCs w:val="18"/>
                <w:rtl/>
              </w:rPr>
              <w:t>99.898</w:t>
            </w:r>
          </w:p>
        </w:tc>
        <w:tc>
          <w:tcPr>
            <w:tcW w:w="1702" w:type="dxa"/>
            <w:gridSpan w:val="2"/>
          </w:tcPr>
          <w:p w:rsidR="005A24F9" w:rsidRPr="00E86A4A" w:rsidRDefault="005A24F9" w:rsidP="000B5F23">
            <w:pPr>
              <w:pStyle w:val="-"/>
              <w:rPr>
                <w:sz w:val="22"/>
                <w:szCs w:val="18"/>
                <w:rtl/>
              </w:rPr>
            </w:pPr>
            <w:r w:rsidRPr="00E86A4A">
              <w:rPr>
                <w:rFonts w:hint="cs"/>
                <w:sz w:val="22"/>
                <w:szCs w:val="18"/>
                <w:rtl/>
              </w:rPr>
              <w:t>100</w:t>
            </w:r>
          </w:p>
        </w:tc>
      </w:tr>
      <w:tr w:rsidR="00491ECE" w:rsidRPr="00EC1D0F" w:rsidTr="00E86A4A">
        <w:trPr>
          <w:trHeight w:val="241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491ECE" w:rsidRPr="00E86A4A" w:rsidRDefault="00491ECE" w:rsidP="000B5F23">
            <w:pPr>
              <w:pStyle w:val="-"/>
              <w:rPr>
                <w:szCs w:val="18"/>
                <w:rtl/>
              </w:rPr>
            </w:pPr>
            <w:r w:rsidRPr="00E86A4A">
              <w:rPr>
                <w:rFonts w:hint="cs"/>
                <w:szCs w:val="18"/>
                <w:rtl/>
              </w:rPr>
              <w:t>قابل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ت فرا</w:t>
            </w:r>
            <w:r w:rsidRPr="00E86A4A">
              <w:rPr>
                <w:rFonts w:hint="cs"/>
                <w:szCs w:val="18"/>
                <w:rtl/>
                <w:lang w:bidi="fa-IR"/>
              </w:rPr>
              <w:t>ي</w:t>
            </w:r>
            <w:r w:rsidRPr="00E86A4A">
              <w:rPr>
                <w:rFonts w:hint="cs"/>
                <w:szCs w:val="18"/>
                <w:rtl/>
              </w:rPr>
              <w:t>ند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bottom"/>
          </w:tcPr>
          <w:p w:rsidR="00491ECE" w:rsidRPr="00E86A4A" w:rsidRDefault="00491ECE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0.71</w:t>
            </w:r>
          </w:p>
        </w:tc>
        <w:tc>
          <w:tcPr>
            <w:tcW w:w="1701" w:type="dxa"/>
            <w:gridSpan w:val="2"/>
            <w:vAlign w:val="bottom"/>
          </w:tcPr>
          <w:p w:rsidR="00491ECE" w:rsidRPr="00E86A4A" w:rsidRDefault="00491ECE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0.58</w:t>
            </w:r>
          </w:p>
        </w:tc>
        <w:tc>
          <w:tcPr>
            <w:tcW w:w="1701" w:type="dxa"/>
            <w:gridSpan w:val="2"/>
            <w:vAlign w:val="bottom"/>
          </w:tcPr>
          <w:p w:rsidR="00491ECE" w:rsidRPr="00E86A4A" w:rsidRDefault="00491ECE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0.54</w:t>
            </w:r>
          </w:p>
        </w:tc>
        <w:tc>
          <w:tcPr>
            <w:tcW w:w="1702" w:type="dxa"/>
            <w:gridSpan w:val="2"/>
            <w:vAlign w:val="bottom"/>
          </w:tcPr>
          <w:p w:rsidR="00491ECE" w:rsidRPr="00E86A4A" w:rsidRDefault="00491ECE" w:rsidP="00E86A4A">
            <w:pPr>
              <w:pStyle w:val="-"/>
              <w:bidi w:val="0"/>
              <w:rPr>
                <w:szCs w:val="22"/>
              </w:rPr>
            </w:pPr>
            <w:r w:rsidRPr="00E86A4A">
              <w:rPr>
                <w:rFonts w:hint="cs"/>
                <w:szCs w:val="22"/>
                <w:rtl/>
              </w:rPr>
              <w:t>0.27</w:t>
            </w:r>
          </w:p>
        </w:tc>
      </w:tr>
      <w:tr w:rsidR="00491ECE" w:rsidRPr="00EC1D0F" w:rsidTr="00E86A4A">
        <w:trPr>
          <w:trHeight w:val="25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491ECE" w:rsidRPr="00EC1D0F" w:rsidRDefault="00491ECE" w:rsidP="000B5F23">
            <w:pPr>
              <w:pStyle w:val="-"/>
            </w:pPr>
            <w:r>
              <w:t>P(y&lt;11)</w:t>
            </w:r>
            <w:r>
              <w:rPr>
                <w:rFonts w:hint="cs"/>
                <w:rtl/>
              </w:rPr>
              <w:t>*100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bottom"/>
          </w:tcPr>
          <w:p w:rsidR="00491ECE" w:rsidRPr="00E86A4A" w:rsidRDefault="00491ECE" w:rsidP="00E86A4A">
            <w:pPr>
              <w:bidi w:val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99</w:t>
            </w:r>
            <w:r w:rsidR="002602AC" w:rsidRPr="00E86A4A">
              <w:rPr>
                <w:rFonts w:ascii="Calibri" w:hAnsi="Calibri"/>
                <w:color w:val="000000"/>
              </w:rPr>
              <w:t>.</w:t>
            </w:r>
            <w:r w:rsidRPr="00E86A4A">
              <w:rPr>
                <w:rFonts w:ascii="Calibri" w:hAnsi="Calibri" w:hint="cs"/>
                <w:color w:val="000000"/>
                <w:rtl/>
              </w:rPr>
              <w:t>033</w:t>
            </w:r>
          </w:p>
        </w:tc>
        <w:tc>
          <w:tcPr>
            <w:tcW w:w="1701" w:type="dxa"/>
            <w:gridSpan w:val="2"/>
            <w:vAlign w:val="bottom"/>
          </w:tcPr>
          <w:p w:rsidR="00491ECE" w:rsidRPr="00E86A4A" w:rsidRDefault="00491ECE" w:rsidP="00E86A4A">
            <w:pPr>
              <w:pStyle w:val="-"/>
              <w:bidi w:val="0"/>
              <w:rPr>
                <w:szCs w:val="22"/>
                <w:rtl/>
                <w:lang w:bidi="fa-IR"/>
              </w:rPr>
            </w:pPr>
            <w:r w:rsidRPr="00E86A4A">
              <w:rPr>
                <w:rFonts w:hint="cs"/>
                <w:szCs w:val="22"/>
                <w:rtl/>
              </w:rPr>
              <w:t>99</w:t>
            </w:r>
            <w:r w:rsidR="002602AC" w:rsidRPr="00E86A4A">
              <w:rPr>
                <w:szCs w:val="22"/>
              </w:rPr>
              <w:t>.</w:t>
            </w:r>
            <w:r w:rsidR="002602AC" w:rsidRPr="00E86A4A">
              <w:rPr>
                <w:rFonts w:hint="cs"/>
                <w:szCs w:val="22"/>
                <w:rtl/>
                <w:lang w:bidi="fa-IR"/>
              </w:rPr>
              <w:t>00</w:t>
            </w:r>
          </w:p>
        </w:tc>
        <w:tc>
          <w:tcPr>
            <w:tcW w:w="1701" w:type="dxa"/>
            <w:gridSpan w:val="2"/>
            <w:vAlign w:val="bottom"/>
          </w:tcPr>
          <w:p w:rsidR="00491ECE" w:rsidRPr="00E86A4A" w:rsidRDefault="00491ECE" w:rsidP="00E86A4A">
            <w:pPr>
              <w:bidi w:val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98</w:t>
            </w:r>
            <w:r w:rsidR="002602AC" w:rsidRPr="00E86A4A">
              <w:rPr>
                <w:rFonts w:ascii="Calibri" w:hAnsi="Calibri" w:hint="cs"/>
                <w:color w:val="000000"/>
                <w:rtl/>
              </w:rPr>
              <w:t>.</w:t>
            </w:r>
            <w:r w:rsidRPr="00E86A4A">
              <w:rPr>
                <w:rFonts w:ascii="Calibri" w:hAnsi="Calibri" w:hint="cs"/>
                <w:color w:val="000000"/>
                <w:rtl/>
              </w:rPr>
              <w:t>522</w:t>
            </w:r>
          </w:p>
        </w:tc>
        <w:tc>
          <w:tcPr>
            <w:tcW w:w="1702" w:type="dxa"/>
            <w:gridSpan w:val="2"/>
            <w:vAlign w:val="bottom"/>
          </w:tcPr>
          <w:p w:rsidR="00491ECE" w:rsidRPr="00E86A4A" w:rsidRDefault="00491ECE" w:rsidP="00E86A4A">
            <w:pPr>
              <w:bidi w:val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78</w:t>
            </w:r>
            <w:r w:rsidR="002602AC" w:rsidRPr="00E86A4A">
              <w:rPr>
                <w:rFonts w:ascii="Calibri" w:hAnsi="Calibri" w:hint="cs"/>
                <w:color w:val="000000"/>
                <w:rtl/>
              </w:rPr>
              <w:t>.</w:t>
            </w:r>
            <w:r w:rsidRPr="00E86A4A">
              <w:rPr>
                <w:rFonts w:ascii="Calibri" w:hAnsi="Calibri" w:hint="cs"/>
                <w:color w:val="000000"/>
                <w:rtl/>
              </w:rPr>
              <w:t>101</w:t>
            </w:r>
          </w:p>
        </w:tc>
      </w:tr>
      <w:tr w:rsidR="005A24F9" w:rsidRPr="00EC1D0F" w:rsidTr="00E86A4A">
        <w:trPr>
          <w:jc w:val="center"/>
        </w:trPr>
        <w:tc>
          <w:tcPr>
            <w:tcW w:w="8506" w:type="dxa"/>
            <w:gridSpan w:val="9"/>
          </w:tcPr>
          <w:p w:rsidR="005A24F9" w:rsidRDefault="005A24F9" w:rsidP="000B5F23">
            <w:pPr>
              <w:pStyle w:val="-"/>
            </w:pPr>
            <w:r>
              <w:rPr>
                <w:rFonts w:hint="cs"/>
                <w:rtl/>
              </w:rPr>
              <w:t>درصد تغيرات تابع هدف و محدوديت به ازا هر يک از متغيرها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f (%)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>
              <w:t>g</w:t>
            </w:r>
            <w:r w:rsidRPr="00EC1D0F">
              <w:t xml:space="preserve"> (%)</w:t>
            </w:r>
          </w:p>
        </w:tc>
      </w:tr>
      <w:tr w:rsidR="005A24F9" w:rsidRPr="00EC1D0F" w:rsidTr="00E86A4A">
        <w:trPr>
          <w:trHeight w:val="32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C1D0F" w:rsidRDefault="005A24F9" w:rsidP="000B5F23">
            <w:pPr>
              <w:pStyle w:val="-"/>
            </w:pPr>
            <w:r w:rsidRPr="00EC1D0F">
              <w:t>X</w:t>
            </w:r>
            <w:r w:rsidRPr="00E86A4A">
              <w:rPr>
                <w:vertAlign w:val="subscript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lang w:bidi="fa-IR"/>
              </w:rPr>
            </w:pP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91.00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49.99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95</w:t>
            </w:r>
            <w:r w:rsidRPr="00E86A4A">
              <w:rPr>
                <w:rFonts w:ascii="Calibri" w:hAnsi="Calibri" w:hint="cs"/>
                <w:color w:val="000000"/>
                <w:rtl/>
              </w:rPr>
              <w:t>.</w:t>
            </w: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49.96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97.08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50.08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83</w:t>
            </w:r>
            <w:r w:rsidRPr="00E86A4A">
              <w:rPr>
                <w:rFonts w:ascii="Calibri" w:hAnsi="Calibri" w:hint="cs"/>
                <w:color w:val="000000"/>
                <w:rtl/>
                <w:lang w:bidi="fa-IR"/>
              </w:rPr>
              <w:t>.</w:t>
            </w:r>
            <w:r w:rsidRPr="00E86A4A">
              <w:rPr>
                <w:rFonts w:ascii="Calibri" w:hAnsi="Calibri" w:hint="cs"/>
                <w:b/>
                <w:bCs/>
                <w:color w:val="000000"/>
                <w:rtl/>
                <w:lang w:bidi="fa-IR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50.25</w:t>
            </w:r>
          </w:p>
        </w:tc>
      </w:tr>
      <w:tr w:rsidR="005A24F9" w:rsidRPr="00EC1D0F" w:rsidTr="00E86A4A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5A24F9" w:rsidRPr="00E86A4A" w:rsidRDefault="005A24F9" w:rsidP="000B5F23">
            <w:pPr>
              <w:pStyle w:val="-"/>
              <w:rPr>
                <w:szCs w:val="18"/>
                <w:rtl/>
              </w:rPr>
            </w:pPr>
            <w:r w:rsidRPr="00EC1D0F">
              <w:t>X</w:t>
            </w:r>
            <w:r w:rsidRPr="00E86A4A">
              <w:rPr>
                <w:vertAlign w:val="sub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9.00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50.01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4.96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50.04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2.92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49.92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16.77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5A24F9" w:rsidRPr="00E86A4A" w:rsidRDefault="005A24F9" w:rsidP="00E86A4A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E86A4A">
              <w:rPr>
                <w:rFonts w:ascii="Calibri" w:hAnsi="Calibri" w:hint="cs"/>
                <w:color w:val="000000"/>
                <w:rtl/>
              </w:rPr>
              <w:t>49.75</w:t>
            </w:r>
          </w:p>
        </w:tc>
      </w:tr>
    </w:tbl>
    <w:p w:rsidR="005A24F9" w:rsidRDefault="005A24F9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p w:rsidR="001F0184" w:rsidRDefault="001F0184" w:rsidP="005A24F9">
      <w:pPr>
        <w:pStyle w:val="a6"/>
        <w:rPr>
          <w:lang w:bidi="fa-IR"/>
        </w:rPr>
      </w:pPr>
    </w:p>
    <w:tbl>
      <w:tblPr>
        <w:bidiVisual/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4252"/>
      </w:tblGrid>
      <w:tr w:rsidR="00491ECE" w:rsidTr="00E86A4A">
        <w:trPr>
          <w:trHeight w:val="2922"/>
        </w:trPr>
        <w:tc>
          <w:tcPr>
            <w:tcW w:w="4253" w:type="dxa"/>
          </w:tcPr>
          <w:p w:rsidR="00491ECE" w:rsidRDefault="004D1292" w:rsidP="00E86A4A">
            <w:pPr>
              <w:pStyle w:val="a6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w:pict>
                <v:shape id="_x0000_s1058" type="#_x0000_t202" style="position:absolute;left:0;text-align:left;margin-left:72.6pt;margin-top:91.4pt;width:25.5pt;height:17.25pt;z-index:251658240" strokecolor="white">
                  <v:textbox style="mso-next-textbox:#_x0000_s1058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54" type="#_x0000_t202" style="position:absolute;left:0;text-align:left;margin-left:55.75pt;margin-top:41.15pt;width:22.85pt;height:17.25pt;z-index:251654144" strokecolor="white">
                  <v:textbox style="mso-next-textbox:#_x0000_s1054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4"/>
                            <w:szCs w:val="14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4"/>
                            <w:szCs w:val="14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4"/>
                            <w:szCs w:val="14"/>
                            <w:vertAlign w:val="subscript"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64AD0">
              <w:rPr>
                <w:noProof/>
                <w:lang w:bidi="fa-IR"/>
              </w:rPr>
              <w:drawing>
                <wp:inline distT="0" distB="0" distL="0" distR="0">
                  <wp:extent cx="2306574" cy="1839087"/>
                  <wp:effectExtent l="19050" t="0" r="17526" b="8763"/>
                  <wp:docPr id="81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91ECE" w:rsidRDefault="004D1292" w:rsidP="005A24F9">
            <w:pPr>
              <w:pStyle w:val="a6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 id="_x0000_s1057" type="#_x0000_t202" style="position:absolute;left:0;text-align:left;margin-left:60.95pt;margin-top:74.15pt;width:25.5pt;height:17.25pt;z-index:251657216;mso-position-horizontal-relative:text;mso-position-vertical-relative:text" strokecolor="white">
                  <v:textbox style="mso-next-textbox:#_x0000_s1057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53" type="#_x0000_t202" style="position:absolute;left:0;text-align:left;margin-left:48.6pt;margin-top:27.65pt;width:25.5pt;height:17.25pt;z-index:251653120;mso-position-horizontal-relative:text;mso-position-vertical-relative:text" strokecolor="white">
                  <v:textbox style="mso-next-textbox:#_x0000_s1053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64AD0">
              <w:rPr>
                <w:noProof/>
                <w:lang w:bidi="fa-IR"/>
              </w:rPr>
              <w:drawing>
                <wp:inline distT="0" distB="0" distL="0" distR="0">
                  <wp:extent cx="2372868" cy="1839087"/>
                  <wp:effectExtent l="19050" t="0" r="27432" b="8763"/>
                  <wp:docPr id="82" name="Char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91ECE" w:rsidTr="00E86A4A">
        <w:trPr>
          <w:trHeight w:val="2543"/>
        </w:trPr>
        <w:tc>
          <w:tcPr>
            <w:tcW w:w="4253" w:type="dxa"/>
          </w:tcPr>
          <w:p w:rsidR="00491ECE" w:rsidRDefault="004D1292" w:rsidP="00E86A4A">
            <w:pPr>
              <w:pStyle w:val="a6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 id="_x0000_s1060" type="#_x0000_t202" style="position:absolute;left:0;text-align:left;margin-left:40.75pt;margin-top:91.5pt;width:25.5pt;height:17.25pt;z-index:251660288;mso-position-horizontal-relative:text;mso-position-vertical-relative:text" strokecolor="white">
                  <v:textbox style="mso-next-textbox:#_x0000_s1060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56" type="#_x0000_t202" style="position:absolute;left:0;text-align:left;margin-left:40.75pt;margin-top:33pt;width:25.1pt;height:17.25pt;z-index:251656192;mso-position-horizontal-relative:text;mso-position-vertical-relative:text" strokecolor="white">
                  <v:textbox style="mso-next-textbox:#_x0000_s1056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64AD0">
              <w:rPr>
                <w:noProof/>
                <w:lang w:bidi="fa-IR"/>
              </w:rPr>
              <w:drawing>
                <wp:inline distT="0" distB="0" distL="0" distR="0">
                  <wp:extent cx="2333244" cy="1765554"/>
                  <wp:effectExtent l="19050" t="0" r="9906" b="6096"/>
                  <wp:docPr id="83" name="Char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91ECE" w:rsidRDefault="004D1292" w:rsidP="005A24F9">
            <w:pPr>
              <w:pStyle w:val="a6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 id="_x0000_s1059" type="#_x0000_t202" style="position:absolute;left:0;text-align:left;margin-left:47.1pt;margin-top:74.25pt;width:25.5pt;height:17.25pt;z-index:251659264;mso-position-horizontal-relative:text;mso-position-vertical-relative:text" strokecolor="white">
                  <v:textbox style="mso-next-textbox:#_x0000_s1059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55" type="#_x0000_t202" style="position:absolute;left:0;text-align:left;margin-left:47.1pt;margin-top:45pt;width:25.5pt;height:17.25pt;z-index:251655168;mso-position-horizontal-relative:text;mso-position-vertical-relative:text" strokecolor="white">
                  <v:textbox style="mso-next-textbox:#_x0000_s1055">
                    <w:txbxContent>
                      <w:p w:rsidR="00191F73" w:rsidRPr="00E86A4A" w:rsidRDefault="00191F73" w:rsidP="00491ECE">
                        <w:pPr>
                          <w:bidi w:val="0"/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</w:pPr>
                        <w:r w:rsidRPr="00E86A4A">
                          <w:rPr>
                            <w:rFonts w:cs="Times New Roman"/>
                            <w:sz w:val="16"/>
                            <w:szCs w:val="16"/>
                            <w:lang w:bidi="fa-IR"/>
                          </w:rPr>
                          <w:t>X</w:t>
                        </w:r>
                        <w:r w:rsidRPr="00E86A4A">
                          <w:rPr>
                            <w:rFonts w:cs="Times New Roman"/>
                            <w:sz w:val="16"/>
                            <w:szCs w:val="16"/>
                            <w:vertAlign w:val="subscript"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64AD0">
              <w:rPr>
                <w:noProof/>
                <w:lang w:bidi="fa-IR"/>
              </w:rPr>
              <w:drawing>
                <wp:inline distT="0" distB="0" distL="0" distR="0">
                  <wp:extent cx="2372868" cy="1765554"/>
                  <wp:effectExtent l="19050" t="0" r="27432" b="6096"/>
                  <wp:docPr id="84" name="Char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5A24F9" w:rsidRDefault="005A24F9" w:rsidP="005A24F9">
      <w:pPr>
        <w:bidi w:val="0"/>
        <w:spacing w:line="240" w:lineRule="auto"/>
        <w:jc w:val="left"/>
        <w:rPr>
          <w:color w:val="000000"/>
          <w:sz w:val="22"/>
          <w:lang w:bidi="fa-IR"/>
        </w:rPr>
        <w:sectPr w:rsidR="005A24F9" w:rsidSect="000B5F23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20" w:footer="720" w:gutter="0"/>
          <w:cols w:space="709"/>
          <w:bidi/>
          <w:rtlGutter/>
          <w:docGrid w:linePitch="360"/>
        </w:sectPr>
      </w:pPr>
    </w:p>
    <w:p w:rsidR="00DA6C5E" w:rsidRPr="00B6677B" w:rsidRDefault="00491ECE" w:rsidP="00B6677B">
      <w:pPr>
        <w:pStyle w:val="a3"/>
        <w:rPr>
          <w:rtl/>
        </w:rPr>
      </w:pPr>
      <w:bookmarkStart w:id="11" w:name="_Toc297958296"/>
      <w:r>
        <w:rPr>
          <w:rFonts w:hint="cs"/>
          <w:rtl/>
        </w:rPr>
        <w:lastRenderedPageBreak/>
        <w:t>رابطه متغيرها و اهداف در سطوح مختلف قابليت اطمينان</w:t>
      </w:r>
      <w:bookmarkEnd w:id="11"/>
    </w:p>
    <w:p w:rsidR="00B6677B" w:rsidRDefault="00B6677B" w:rsidP="00B6677B">
      <w:pPr>
        <w:bidi w:val="0"/>
        <w:spacing w:line="240" w:lineRule="auto"/>
        <w:jc w:val="left"/>
        <w:rPr>
          <w:color w:val="000000"/>
          <w:sz w:val="22"/>
          <w:lang w:bidi="fa-IR"/>
        </w:rPr>
      </w:pPr>
    </w:p>
    <w:p w:rsidR="00B6677B" w:rsidRDefault="00B6677B" w:rsidP="00B6677B">
      <w:pPr>
        <w:bidi w:val="0"/>
        <w:spacing w:line="240" w:lineRule="auto"/>
        <w:jc w:val="left"/>
        <w:rPr>
          <w:color w:val="000000"/>
          <w:sz w:val="22"/>
          <w:lang w:bidi="fa-IR"/>
        </w:rPr>
        <w:sectPr w:rsidR="00B6677B" w:rsidSect="00B6677B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20" w:footer="720" w:gutter="0"/>
          <w:cols w:space="709"/>
          <w:bidi/>
          <w:rtlGutter/>
          <w:docGrid w:linePitch="360"/>
        </w:sectPr>
      </w:pPr>
    </w:p>
    <w:p w:rsidR="007D2ABE" w:rsidRPr="007D2ABE" w:rsidRDefault="007D2ABE" w:rsidP="007D2ABE">
      <w:pPr>
        <w:pStyle w:val="a6"/>
        <w:rPr>
          <w:sz w:val="22"/>
          <w:szCs w:val="22"/>
          <w:rtl/>
          <w:lang w:bidi="fa-IR"/>
        </w:rPr>
      </w:pPr>
      <w:r w:rsidRPr="007D2ABE">
        <w:rPr>
          <w:rFonts w:hint="cs"/>
          <w:sz w:val="22"/>
          <w:szCs w:val="22"/>
          <w:rtl/>
          <w:lang w:bidi="fa-IR"/>
        </w:rPr>
        <w:lastRenderedPageBreak/>
        <w:t>از لحاظ تاثير در تابع محدوديت ه</w:t>
      </w:r>
      <w:r w:rsidRPr="007D2ABE">
        <w:rPr>
          <w:rFonts w:hint="cs"/>
          <w:color w:val="000000"/>
          <w:sz w:val="22"/>
          <w:szCs w:val="22"/>
          <w:rtl/>
          <w:lang w:bidi="fa-IR"/>
        </w:rPr>
        <w:t xml:space="preserve">ر دو متغير </w:t>
      </w:r>
      <w:r w:rsidRPr="007D2ABE">
        <w:rPr>
          <w:color w:val="000000"/>
          <w:sz w:val="22"/>
          <w:szCs w:val="22"/>
          <w:lang w:bidi="fa-IR"/>
        </w:rPr>
        <w:t>x</w:t>
      </w:r>
      <w:r w:rsidRPr="007D2ABE">
        <w:rPr>
          <w:color w:val="000000"/>
          <w:sz w:val="22"/>
          <w:szCs w:val="22"/>
          <w:vertAlign w:val="subscript"/>
          <w:lang w:bidi="fa-IR"/>
        </w:rPr>
        <w:t>1</w:t>
      </w:r>
      <w:r w:rsidRPr="007D2ABE">
        <w:rPr>
          <w:rFonts w:hint="cs"/>
          <w:color w:val="000000"/>
          <w:sz w:val="22"/>
          <w:szCs w:val="22"/>
          <w:vertAlign w:val="subscript"/>
          <w:rtl/>
          <w:lang w:bidi="fa-IR"/>
        </w:rPr>
        <w:t xml:space="preserve"> </w:t>
      </w:r>
      <w:r w:rsidRPr="007D2ABE">
        <w:rPr>
          <w:rFonts w:hint="cs"/>
          <w:color w:val="000000"/>
          <w:sz w:val="22"/>
          <w:szCs w:val="22"/>
          <w:rtl/>
          <w:lang w:bidi="fa-IR"/>
        </w:rPr>
        <w:t>و</w:t>
      </w:r>
      <w:r w:rsidRPr="007D2ABE">
        <w:rPr>
          <w:rFonts w:hint="cs"/>
          <w:color w:val="000000"/>
          <w:sz w:val="22"/>
          <w:szCs w:val="22"/>
          <w:vertAlign w:val="subscript"/>
          <w:rtl/>
          <w:lang w:bidi="fa-IR"/>
        </w:rPr>
        <w:t xml:space="preserve"> </w:t>
      </w:r>
      <w:r w:rsidRPr="007D2ABE">
        <w:rPr>
          <w:color w:val="000000"/>
          <w:sz w:val="22"/>
          <w:szCs w:val="22"/>
          <w:lang w:bidi="fa-IR"/>
        </w:rPr>
        <w:t>x</w:t>
      </w:r>
      <w:r w:rsidRPr="007D2ABE">
        <w:rPr>
          <w:color w:val="000000"/>
          <w:sz w:val="22"/>
          <w:szCs w:val="22"/>
          <w:vertAlign w:val="subscript"/>
          <w:lang w:bidi="fa-IR"/>
        </w:rPr>
        <w:t>2</w:t>
      </w:r>
      <w:r w:rsidRPr="007D2ABE">
        <w:rPr>
          <w:rFonts w:hint="cs"/>
          <w:color w:val="000000"/>
          <w:sz w:val="22"/>
          <w:szCs w:val="22"/>
          <w:vertAlign w:val="subscript"/>
          <w:rtl/>
          <w:lang w:bidi="fa-IR"/>
        </w:rPr>
        <w:t xml:space="preserve"> </w:t>
      </w:r>
      <w:r w:rsidRPr="007D2ABE">
        <w:rPr>
          <w:rFonts w:hint="cs"/>
          <w:color w:val="000000"/>
          <w:sz w:val="22"/>
          <w:szCs w:val="22"/>
          <w:rtl/>
          <w:lang w:bidi="fa-IR"/>
        </w:rPr>
        <w:t>در</w:t>
      </w:r>
      <w:r w:rsidRPr="007D2ABE">
        <w:rPr>
          <w:rFonts w:hint="cs"/>
          <w:sz w:val="22"/>
          <w:szCs w:val="22"/>
          <w:rtl/>
          <w:lang w:bidi="fa-IR"/>
        </w:rPr>
        <w:t xml:space="preserve"> سطح يکساني قرار دارند. علاوه براين, ميزان تاثير متغير </w:t>
      </w:r>
      <w:r w:rsidRPr="007D2ABE">
        <w:rPr>
          <w:sz w:val="22"/>
          <w:szCs w:val="22"/>
          <w:lang w:bidi="fa-IR"/>
        </w:rPr>
        <w:t>x</w:t>
      </w:r>
      <w:r w:rsidRPr="007D2ABE">
        <w:rPr>
          <w:sz w:val="22"/>
          <w:szCs w:val="22"/>
          <w:vertAlign w:val="subscript"/>
          <w:lang w:bidi="fa-IR"/>
        </w:rPr>
        <w:t>1</w:t>
      </w:r>
      <w:r w:rsidR="00763CAA">
        <w:rPr>
          <w:rFonts w:hint="cs"/>
          <w:sz w:val="22"/>
          <w:szCs w:val="22"/>
          <w:rtl/>
          <w:lang w:bidi="fa-IR"/>
        </w:rPr>
        <w:t xml:space="preserve"> در درصد تغ</w:t>
      </w:r>
      <w:r w:rsidRPr="007D2ABE">
        <w:rPr>
          <w:rFonts w:hint="cs"/>
          <w:sz w:val="22"/>
          <w:szCs w:val="22"/>
          <w:rtl/>
          <w:lang w:bidi="fa-IR"/>
        </w:rPr>
        <w:t xml:space="preserve">يرات تابع هدف با افزايش سطح قابليت اطمينان کاهش يافته و نقش </w:t>
      </w:r>
      <w:r w:rsidRPr="007D2ABE">
        <w:rPr>
          <w:sz w:val="22"/>
          <w:szCs w:val="22"/>
          <w:lang w:bidi="fa-IR"/>
        </w:rPr>
        <w:t>x</w:t>
      </w:r>
      <w:r w:rsidRPr="007D2ABE">
        <w:rPr>
          <w:sz w:val="22"/>
          <w:szCs w:val="22"/>
          <w:vertAlign w:val="subscript"/>
          <w:lang w:bidi="fa-IR"/>
        </w:rPr>
        <w:t>2</w:t>
      </w:r>
      <w:r w:rsidRPr="007D2ABE">
        <w:rPr>
          <w:rFonts w:hint="cs"/>
          <w:sz w:val="22"/>
          <w:szCs w:val="22"/>
          <w:rtl/>
          <w:lang w:bidi="fa-IR"/>
        </w:rPr>
        <w:t xml:space="preserve"> افزايش مي</w:t>
      </w:r>
      <w:r w:rsidRPr="007D2ABE">
        <w:rPr>
          <w:rFonts w:hint="cs"/>
          <w:sz w:val="22"/>
          <w:szCs w:val="22"/>
          <w:rtl/>
          <w:lang w:bidi="fa-IR"/>
        </w:rPr>
        <w:softHyphen/>
        <w:t>يابد. توجه به اين مساله از اهميت بالايي برخوردار خواهد بود.</w:t>
      </w:r>
    </w:p>
    <w:p w:rsidR="00E94427" w:rsidRPr="00492FC7" w:rsidRDefault="007D2ABE" w:rsidP="00492FC7">
      <w:pPr>
        <w:pStyle w:val="a6"/>
        <w:rPr>
          <w:sz w:val="22"/>
          <w:szCs w:val="22"/>
          <w:lang w:bidi="fa-IR"/>
        </w:rPr>
      </w:pPr>
      <w:r w:rsidRPr="001355FB">
        <w:rPr>
          <w:rFonts w:hint="cs"/>
          <w:color w:val="000000"/>
          <w:sz w:val="22"/>
          <w:szCs w:val="22"/>
          <w:rtl/>
          <w:lang w:bidi="fa-IR"/>
        </w:rPr>
        <w:t>در شکل</w:t>
      </w:r>
      <w:r w:rsidR="00763CAA" w:rsidRPr="001355FB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1355FB" w:rsidRPr="001355FB">
        <w:rPr>
          <w:rFonts w:hint="cs"/>
          <w:color w:val="000000"/>
          <w:sz w:val="22"/>
          <w:szCs w:val="22"/>
          <w:rtl/>
          <w:lang w:bidi="fa-IR"/>
        </w:rPr>
        <w:t>3</w:t>
      </w:r>
      <w:r w:rsidR="00763CAA" w:rsidRPr="001355FB">
        <w:rPr>
          <w:rFonts w:hint="cs"/>
          <w:color w:val="000000"/>
          <w:sz w:val="22"/>
          <w:szCs w:val="22"/>
          <w:rtl/>
          <w:lang w:bidi="fa-IR"/>
        </w:rPr>
        <w:t xml:space="preserve"> نيز نح</w:t>
      </w:r>
      <w:r w:rsidR="00763CAA">
        <w:rPr>
          <w:rFonts w:hint="cs"/>
          <w:sz w:val="22"/>
          <w:szCs w:val="22"/>
          <w:rtl/>
          <w:lang w:bidi="fa-IR"/>
        </w:rPr>
        <w:t>وه تغ</w:t>
      </w:r>
      <w:r w:rsidRPr="007D2ABE">
        <w:rPr>
          <w:rFonts w:hint="cs"/>
          <w:sz w:val="22"/>
          <w:szCs w:val="22"/>
          <w:rtl/>
          <w:lang w:bidi="fa-IR"/>
        </w:rPr>
        <w:t xml:space="preserve">ير هر يک از متغيرها نسب به ميانگين يا انحراف معيار نشان داده شده است. همانطور که در شکل نشان داده است جهت افزايش متغير </w:t>
      </w:r>
      <w:r w:rsidRPr="007D2ABE">
        <w:rPr>
          <w:sz w:val="22"/>
          <w:szCs w:val="22"/>
          <w:lang w:bidi="fa-IR"/>
        </w:rPr>
        <w:t>x</w:t>
      </w:r>
      <w:r w:rsidRPr="007D2ABE">
        <w:rPr>
          <w:sz w:val="22"/>
          <w:szCs w:val="22"/>
          <w:vertAlign w:val="subscript"/>
          <w:lang w:bidi="fa-IR"/>
        </w:rPr>
        <w:t>1</w:t>
      </w:r>
      <w:r w:rsidRPr="007D2ABE">
        <w:rPr>
          <w:rFonts w:hint="cs"/>
          <w:sz w:val="22"/>
          <w:szCs w:val="22"/>
          <w:rtl/>
          <w:lang w:bidi="fa-IR"/>
        </w:rPr>
        <w:t xml:space="preserve"> با جهت افزايش ميانگين يکسان بوده اما مخالف جهت افزايش انحراف معيار است. </w:t>
      </w:r>
      <w:r w:rsidR="00E562EE">
        <w:rPr>
          <w:rFonts w:hint="cs"/>
          <w:sz w:val="22"/>
          <w:szCs w:val="22"/>
          <w:rtl/>
          <w:lang w:bidi="fa-IR"/>
        </w:rPr>
        <w:t xml:space="preserve">و </w:t>
      </w:r>
      <w:r w:rsidRPr="007D2ABE">
        <w:rPr>
          <w:rFonts w:hint="cs"/>
          <w:sz w:val="22"/>
          <w:szCs w:val="22"/>
          <w:rtl/>
          <w:lang w:bidi="fa-IR"/>
        </w:rPr>
        <w:t xml:space="preserve">متغير </w:t>
      </w:r>
      <w:r w:rsidRPr="007D2ABE">
        <w:rPr>
          <w:sz w:val="22"/>
          <w:szCs w:val="22"/>
          <w:lang w:bidi="fa-IR"/>
        </w:rPr>
        <w:t>x</w:t>
      </w:r>
      <w:r w:rsidRPr="007D2ABE">
        <w:rPr>
          <w:sz w:val="22"/>
          <w:szCs w:val="22"/>
          <w:vertAlign w:val="subscript"/>
          <w:lang w:bidi="fa-IR"/>
        </w:rPr>
        <w:t>2</w:t>
      </w:r>
      <w:r w:rsidRPr="007D2ABE">
        <w:rPr>
          <w:rFonts w:hint="cs"/>
          <w:sz w:val="22"/>
          <w:szCs w:val="22"/>
          <w:rtl/>
          <w:lang w:bidi="fa-IR"/>
        </w:rPr>
        <w:t xml:space="preserve"> برعکس متغير </w:t>
      </w:r>
      <w:r w:rsidRPr="007D2ABE">
        <w:rPr>
          <w:sz w:val="22"/>
          <w:szCs w:val="22"/>
          <w:lang w:bidi="fa-IR"/>
        </w:rPr>
        <w:t>x</w:t>
      </w:r>
      <w:r w:rsidRPr="007D2ABE">
        <w:rPr>
          <w:sz w:val="22"/>
          <w:szCs w:val="22"/>
          <w:vertAlign w:val="subscript"/>
          <w:lang w:bidi="fa-IR"/>
        </w:rPr>
        <w:t>1</w:t>
      </w:r>
      <w:r w:rsidRPr="007D2ABE">
        <w:rPr>
          <w:rFonts w:hint="cs"/>
          <w:sz w:val="22"/>
          <w:szCs w:val="22"/>
          <w:rtl/>
          <w:lang w:bidi="fa-IR"/>
        </w:rPr>
        <w:t xml:space="preserve"> عمل مي</w:t>
      </w:r>
      <w:r w:rsidRPr="007D2ABE">
        <w:rPr>
          <w:rFonts w:hint="cs"/>
          <w:sz w:val="22"/>
          <w:szCs w:val="22"/>
          <w:rtl/>
          <w:lang w:bidi="fa-IR"/>
        </w:rPr>
        <w:softHyphen/>
        <w:t xml:space="preserve">کند. </w:t>
      </w:r>
    </w:p>
    <w:p w:rsidR="00E74219" w:rsidRPr="009A040D" w:rsidRDefault="006D2669" w:rsidP="00124981">
      <w:pPr>
        <w:spacing w:line="240" w:lineRule="auto"/>
        <w:ind w:left="357"/>
        <w:rPr>
          <w:b/>
          <w:bCs/>
          <w:sz w:val="24"/>
          <w:szCs w:val="24"/>
          <w:rtl/>
          <w:lang w:bidi="fa-IR"/>
        </w:rPr>
      </w:pPr>
      <w:r w:rsidRPr="009A040D">
        <w:rPr>
          <w:rFonts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124981">
        <w:rPr>
          <w:rFonts w:hint="cs"/>
          <w:b/>
          <w:bCs/>
          <w:sz w:val="24"/>
          <w:szCs w:val="24"/>
          <w:rtl/>
          <w:lang w:bidi="fa-IR"/>
        </w:rPr>
        <w:t>6</w:t>
      </w:r>
      <w:r w:rsidR="00E74219" w:rsidRPr="009A040D">
        <w:rPr>
          <w:rFonts w:hint="cs"/>
          <w:b/>
          <w:bCs/>
          <w:sz w:val="24"/>
          <w:szCs w:val="24"/>
          <w:rtl/>
          <w:lang w:bidi="fa-IR"/>
        </w:rPr>
        <w:t>. نتيجه گيري</w:t>
      </w:r>
      <w:r w:rsidR="000E4AE8" w:rsidRPr="009A040D">
        <w:rPr>
          <w:rFonts w:hint="cs"/>
          <w:b/>
          <w:bCs/>
          <w:sz w:val="24"/>
          <w:szCs w:val="24"/>
          <w:rtl/>
          <w:lang w:bidi="fa-IR"/>
        </w:rPr>
        <w:t xml:space="preserve">      </w:t>
      </w:r>
    </w:p>
    <w:p w:rsidR="002116F1" w:rsidRPr="00EE7029" w:rsidRDefault="00E562EE" w:rsidP="00EE7029">
      <w:pPr>
        <w:pStyle w:val="a6"/>
        <w:rPr>
          <w:color w:val="000000"/>
          <w:sz w:val="22"/>
          <w:szCs w:val="22"/>
          <w:lang w:bidi="fa-IR"/>
        </w:rPr>
      </w:pP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در اين مقاله, 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>ک متدولوژ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 کل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 برا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 طراح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 محصولات استوار و قابل اطم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نان توسعه داده شد. 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>در ا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>نجا سه مفهوم طراح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 xml:space="preserve"> استوار, طراح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 xml:space="preserve"> بر مبنا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 xml:space="preserve"> قابل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>ت اطم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>نان و به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>نه ساز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AF7645" w:rsidRPr="00EE7029">
        <w:rPr>
          <w:rFonts w:hint="cs"/>
          <w:color w:val="000000"/>
          <w:sz w:val="22"/>
          <w:szCs w:val="22"/>
          <w:rtl/>
          <w:lang w:bidi="fa-IR"/>
        </w:rPr>
        <w:t xml:space="preserve"> چند هدفه ترک</w:t>
      </w:r>
      <w:r w:rsidR="00CA4978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F420A2" w:rsidRPr="00EE7029">
        <w:rPr>
          <w:rFonts w:hint="cs"/>
          <w:color w:val="000000"/>
          <w:sz w:val="22"/>
          <w:szCs w:val="22"/>
          <w:rtl/>
          <w:lang w:bidi="fa-IR"/>
        </w:rPr>
        <w:t>ب شدن</w:t>
      </w:r>
      <w:r w:rsidR="00FE4467" w:rsidRPr="00EE7029">
        <w:rPr>
          <w:rFonts w:hint="cs"/>
          <w:color w:val="000000"/>
          <w:sz w:val="22"/>
          <w:szCs w:val="22"/>
          <w:rtl/>
          <w:lang w:bidi="fa-IR"/>
        </w:rPr>
        <w:t>د و</w:t>
      </w:r>
      <w:r w:rsidR="00C413EC" w:rsidRPr="00EE7029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410D79" w:rsidRPr="00EE7029">
        <w:rPr>
          <w:rFonts w:hint="cs"/>
          <w:color w:val="000000"/>
          <w:sz w:val="22"/>
          <w:szCs w:val="22"/>
          <w:rtl/>
          <w:lang w:bidi="fa-IR"/>
        </w:rPr>
        <w:t>الگوري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>تم ژنت</w:t>
      </w:r>
      <w:r w:rsidR="00410D79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>ک به منظور تع</w:t>
      </w:r>
      <w:r w:rsidR="00410D79" w:rsidRPr="00EE7029">
        <w:rPr>
          <w:rFonts w:hint="cs"/>
          <w:color w:val="000000"/>
          <w:sz w:val="22"/>
          <w:szCs w:val="22"/>
          <w:rtl/>
          <w:lang w:bidi="fa-IR"/>
        </w:rPr>
        <w:t>يي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>ن نقاط پارتو مساله ترک</w:t>
      </w:r>
      <w:r w:rsidR="00410D79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>ب</w:t>
      </w:r>
      <w:r w:rsidR="00410D79" w:rsidRPr="00EE7029">
        <w:rPr>
          <w:rFonts w:hint="cs"/>
          <w:color w:val="000000"/>
          <w:sz w:val="22"/>
          <w:szCs w:val="22"/>
          <w:rtl/>
          <w:lang w:bidi="fa-IR"/>
        </w:rPr>
        <w:t>ي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F605EF" w:rsidRPr="00CF37CE">
        <w:rPr>
          <w:color w:val="000000"/>
          <w:sz w:val="18"/>
          <w:szCs w:val="18"/>
          <w:lang w:bidi="fa-IR"/>
        </w:rPr>
        <w:t>RBRDO</w:t>
      </w:r>
      <w:r w:rsidR="00F605EF" w:rsidRPr="00EE7029">
        <w:rPr>
          <w:rFonts w:hint="cs"/>
          <w:color w:val="000000"/>
          <w:sz w:val="22"/>
          <w:szCs w:val="22"/>
          <w:rtl/>
          <w:lang w:bidi="fa-IR"/>
        </w:rPr>
        <w:t xml:space="preserve"> مورد استفاده قرار گرفت</w:t>
      </w:r>
      <w:r w:rsidR="00CF37CE">
        <w:rPr>
          <w:rFonts w:hint="cs"/>
          <w:color w:val="000000"/>
          <w:sz w:val="22"/>
          <w:szCs w:val="22"/>
          <w:rtl/>
          <w:lang w:bidi="fa-IR"/>
        </w:rPr>
        <w:t xml:space="preserve">. </w:t>
      </w:r>
    </w:p>
    <w:p w:rsidR="0088716A" w:rsidRPr="00763153" w:rsidRDefault="00EE7029" w:rsidP="00763153">
      <w:pPr>
        <w:pStyle w:val="a6"/>
        <w:rPr>
          <w:color w:val="000000"/>
          <w:sz w:val="22"/>
          <w:szCs w:val="22"/>
          <w:rtl/>
          <w:lang w:bidi="fa-IR"/>
        </w:rPr>
      </w:pP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 نتا</w:t>
      </w:r>
      <w:r w:rsidR="00CF37CE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>ج نشان م</w:t>
      </w:r>
      <w:r w:rsidR="00CF37CE">
        <w:rPr>
          <w:rFonts w:hint="cs"/>
          <w:color w:val="000000"/>
          <w:sz w:val="22"/>
          <w:szCs w:val="22"/>
          <w:rtl/>
          <w:lang w:bidi="fa-IR"/>
        </w:rPr>
        <w:t>ي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softHyphen/>
        <w:t>دهد</w:t>
      </w:r>
      <w:r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Pr="00EE7029">
        <w:rPr>
          <w:rFonts w:hint="cs"/>
          <w:color w:val="000000"/>
          <w:sz w:val="22"/>
          <w:szCs w:val="22"/>
          <w:rtl/>
          <w:lang w:bidi="fa-IR"/>
        </w:rPr>
        <w:t xml:space="preserve">که </w:t>
      </w:r>
      <w:r w:rsidR="00F420A2" w:rsidRPr="00EE7029">
        <w:rPr>
          <w:rFonts w:hint="cs"/>
          <w:color w:val="000000"/>
          <w:sz w:val="22"/>
          <w:szCs w:val="22"/>
          <w:rtl/>
          <w:lang w:bidi="fa-IR"/>
        </w:rPr>
        <w:t>با افزايش قابليت اطمينان در جهت عکس ميزان قابليت فرايند کاهش مي</w:t>
      </w:r>
      <w:r w:rsidR="00F420A2" w:rsidRPr="00EE7029">
        <w:rPr>
          <w:rFonts w:hint="cs"/>
          <w:color w:val="000000"/>
          <w:sz w:val="22"/>
          <w:szCs w:val="22"/>
          <w:rtl/>
          <w:lang w:bidi="fa-IR"/>
        </w:rPr>
        <w:softHyphen/>
        <w:t>يابد.</w:t>
      </w:r>
      <w:r w:rsidR="00CF37CE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88716A" w:rsidRPr="0088716A">
        <w:rPr>
          <w:rFonts w:hint="cs"/>
          <w:sz w:val="20"/>
          <w:szCs w:val="22"/>
          <w:rtl/>
          <w:lang w:bidi="fa-IR"/>
        </w:rPr>
        <w:t xml:space="preserve">بنابراين بايد بين دو شاخص </w:t>
      </w:r>
      <w:r w:rsidR="0088716A" w:rsidRPr="0088716A">
        <w:rPr>
          <w:rFonts w:hint="cs"/>
          <w:sz w:val="20"/>
          <w:szCs w:val="22"/>
          <w:rtl/>
          <w:lang w:bidi="fa-IR"/>
        </w:rPr>
        <w:lastRenderedPageBreak/>
        <w:t>قابليت اطمينان و قابليت فرايند توافقي صورت بگيرد. متدولوژي ارائه شده اطلاعات لازم براي چنين توافقي را فراهم کرده و به تصميم</w:t>
      </w:r>
      <w:r w:rsidR="0088716A" w:rsidRPr="0088716A">
        <w:rPr>
          <w:sz w:val="20"/>
          <w:szCs w:val="22"/>
          <w:rtl/>
          <w:lang w:bidi="fa-IR"/>
        </w:rPr>
        <w:softHyphen/>
      </w:r>
      <w:r w:rsidR="0088716A" w:rsidRPr="0088716A">
        <w:rPr>
          <w:rFonts w:hint="cs"/>
          <w:sz w:val="20"/>
          <w:szCs w:val="22"/>
          <w:rtl/>
          <w:lang w:bidi="fa-IR"/>
        </w:rPr>
        <w:t>گيرندگان و مديران در انتخاب بهترين طرح</w:t>
      </w:r>
      <w:r w:rsidR="0088716A" w:rsidRPr="0088716A">
        <w:rPr>
          <w:rFonts w:hint="cs"/>
          <w:sz w:val="20"/>
          <w:szCs w:val="22"/>
          <w:rtl/>
          <w:lang w:bidi="fa-IR"/>
        </w:rPr>
        <w:softHyphen/>
        <w:t>ها کمک مي</w:t>
      </w:r>
      <w:r w:rsidR="0088716A" w:rsidRPr="0088716A">
        <w:rPr>
          <w:rFonts w:hint="cs"/>
          <w:sz w:val="20"/>
          <w:szCs w:val="22"/>
          <w:rtl/>
          <w:lang w:bidi="fa-IR"/>
        </w:rPr>
        <w:softHyphen/>
        <w:t>کند. علاوه بر اين تعيين مهمترين م</w:t>
      </w:r>
      <w:r w:rsidR="00593DA1">
        <w:rPr>
          <w:rFonts w:hint="cs"/>
          <w:sz w:val="20"/>
          <w:szCs w:val="22"/>
          <w:rtl/>
          <w:lang w:bidi="fa-IR"/>
        </w:rPr>
        <w:t>تغيرها در مرحله طراحي به برنامه</w:t>
      </w:r>
      <w:r w:rsidR="00593DA1">
        <w:rPr>
          <w:rFonts w:hint="eastAsia"/>
          <w:sz w:val="20"/>
          <w:szCs w:val="22"/>
          <w:lang w:bidi="fa-IR"/>
        </w:rPr>
        <w:t>‌</w:t>
      </w:r>
      <w:r w:rsidR="0088716A" w:rsidRPr="0088716A">
        <w:rPr>
          <w:rFonts w:hint="cs"/>
          <w:sz w:val="20"/>
          <w:szCs w:val="22"/>
          <w:rtl/>
          <w:lang w:bidi="fa-IR"/>
        </w:rPr>
        <w:t>ريزي سيستم ساخت بهتر و تهيه طرح کنترلي مناسب در طول فرايند ساخت کمک مي</w:t>
      </w:r>
      <w:r w:rsidR="0088716A" w:rsidRPr="0088716A">
        <w:rPr>
          <w:rFonts w:hint="cs"/>
          <w:sz w:val="20"/>
          <w:szCs w:val="22"/>
          <w:rtl/>
          <w:lang w:bidi="fa-IR"/>
        </w:rPr>
        <w:softHyphen/>
        <w:t xml:space="preserve">کند و در اصل هدف, ايجاد ارتباط بين مرحله طراحي و مرحله ساخت است. </w:t>
      </w:r>
    </w:p>
    <w:p w:rsidR="00E562EE" w:rsidRPr="00763153" w:rsidRDefault="00E508D7" w:rsidP="00763153">
      <w:pPr>
        <w:pStyle w:val="a6"/>
        <w:rPr>
          <w:color w:val="000000"/>
          <w:sz w:val="22"/>
          <w:szCs w:val="22"/>
          <w:rtl/>
          <w:lang w:bidi="fa-IR"/>
        </w:rPr>
      </w:pPr>
      <w:r w:rsidRPr="00763153">
        <w:rPr>
          <w:rFonts w:hint="cs"/>
          <w:color w:val="000000"/>
          <w:sz w:val="22"/>
          <w:szCs w:val="22"/>
          <w:rtl/>
          <w:lang w:bidi="fa-IR"/>
        </w:rPr>
        <w:t>از جمله موارد</w:t>
      </w:r>
      <w:r w:rsidR="00410D79" w:rsidRPr="00763153">
        <w:rPr>
          <w:rFonts w:hint="cs"/>
          <w:color w:val="000000"/>
          <w:sz w:val="22"/>
          <w:szCs w:val="22"/>
          <w:rtl/>
          <w:lang w:bidi="fa-IR"/>
        </w:rPr>
        <w:t>ي</w:t>
      </w:r>
      <w:r w:rsidRPr="00763153">
        <w:rPr>
          <w:rFonts w:hint="cs"/>
          <w:color w:val="000000"/>
          <w:sz w:val="22"/>
          <w:szCs w:val="22"/>
          <w:rtl/>
          <w:lang w:bidi="fa-IR"/>
        </w:rPr>
        <w:t xml:space="preserve"> که م</w:t>
      </w:r>
      <w:r w:rsidR="00410D79" w:rsidRPr="00763153">
        <w:rPr>
          <w:rFonts w:hint="cs"/>
          <w:color w:val="000000"/>
          <w:sz w:val="22"/>
          <w:szCs w:val="22"/>
          <w:rtl/>
          <w:lang w:bidi="fa-IR"/>
        </w:rPr>
        <w:t>ي</w:t>
      </w:r>
      <w:r w:rsidRPr="00763153">
        <w:rPr>
          <w:rFonts w:hint="cs"/>
          <w:color w:val="000000"/>
          <w:sz w:val="22"/>
          <w:szCs w:val="22"/>
          <w:rtl/>
          <w:lang w:bidi="fa-IR"/>
        </w:rPr>
        <w:softHyphen/>
        <w:t>توان برا</w:t>
      </w:r>
      <w:r w:rsidR="00410D79" w:rsidRPr="00763153">
        <w:rPr>
          <w:rFonts w:hint="cs"/>
          <w:color w:val="000000"/>
          <w:sz w:val="22"/>
          <w:szCs w:val="22"/>
          <w:rtl/>
          <w:lang w:bidi="fa-IR"/>
        </w:rPr>
        <w:t>ي</w:t>
      </w:r>
      <w:r w:rsidRPr="00763153">
        <w:rPr>
          <w:rFonts w:hint="cs"/>
          <w:color w:val="000000"/>
          <w:sz w:val="22"/>
          <w:szCs w:val="22"/>
          <w:rtl/>
          <w:lang w:bidi="fa-IR"/>
        </w:rPr>
        <w:t xml:space="preserve"> تحق</w:t>
      </w:r>
      <w:r w:rsidR="00410D79" w:rsidRPr="00763153">
        <w:rPr>
          <w:rFonts w:hint="cs"/>
          <w:color w:val="000000"/>
          <w:sz w:val="22"/>
          <w:szCs w:val="22"/>
          <w:rtl/>
          <w:lang w:bidi="fa-IR"/>
        </w:rPr>
        <w:t>ي</w:t>
      </w:r>
      <w:r w:rsidRPr="00763153">
        <w:rPr>
          <w:rFonts w:hint="cs"/>
          <w:color w:val="000000"/>
          <w:sz w:val="22"/>
          <w:szCs w:val="22"/>
          <w:rtl/>
          <w:lang w:bidi="fa-IR"/>
        </w:rPr>
        <w:t>قات آت</w:t>
      </w:r>
      <w:r w:rsidR="00410D79" w:rsidRPr="00763153">
        <w:rPr>
          <w:rFonts w:hint="cs"/>
          <w:color w:val="000000"/>
          <w:sz w:val="22"/>
          <w:szCs w:val="22"/>
          <w:rtl/>
          <w:lang w:bidi="fa-IR"/>
        </w:rPr>
        <w:t>ي</w:t>
      </w:r>
      <w:r w:rsidRPr="00763153">
        <w:rPr>
          <w:rFonts w:hint="cs"/>
          <w:color w:val="000000"/>
          <w:sz w:val="22"/>
          <w:szCs w:val="22"/>
          <w:rtl/>
          <w:lang w:bidi="fa-IR"/>
        </w:rPr>
        <w:t xml:space="preserve"> منظور نمود, در نظر گرفتن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 xml:space="preserve"> همبستگ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 xml:space="preserve"> ب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>ن متغ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 xml:space="preserve">رها </w:t>
      </w:r>
      <w:r w:rsidR="00763153">
        <w:rPr>
          <w:rFonts w:hint="cs"/>
          <w:color w:val="000000"/>
          <w:sz w:val="22"/>
          <w:szCs w:val="22"/>
          <w:rtl/>
          <w:lang w:bidi="fa-IR"/>
        </w:rPr>
        <w:t xml:space="preserve">است. 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>همچن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>ن م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color w:val="000000"/>
          <w:sz w:val="22"/>
          <w:szCs w:val="22"/>
          <w:rtl/>
          <w:lang w:bidi="fa-IR"/>
        </w:rPr>
        <w:softHyphen/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>توان متدولوژ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 xml:space="preserve"> ارائه شده را برا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88716A" w:rsidRPr="00763153">
        <w:rPr>
          <w:rFonts w:hint="cs"/>
          <w:color w:val="000000"/>
          <w:sz w:val="22"/>
          <w:szCs w:val="22"/>
          <w:rtl/>
          <w:lang w:bidi="fa-IR"/>
        </w:rPr>
        <w:t xml:space="preserve"> مسائل با ب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88716A" w:rsidRPr="00763153">
        <w:rPr>
          <w:rFonts w:hint="cs"/>
          <w:color w:val="000000"/>
          <w:sz w:val="22"/>
          <w:szCs w:val="22"/>
          <w:rtl/>
          <w:lang w:bidi="fa-IR"/>
        </w:rPr>
        <w:t xml:space="preserve">ش از 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</w:t>
      </w:r>
      <w:r w:rsidR="0088716A" w:rsidRPr="00763153">
        <w:rPr>
          <w:rFonts w:hint="cs"/>
          <w:color w:val="000000"/>
          <w:sz w:val="22"/>
          <w:szCs w:val="22"/>
          <w:rtl/>
          <w:lang w:bidi="fa-IR"/>
        </w:rPr>
        <w:t>ک تابع کارا</w:t>
      </w:r>
      <w:r w:rsidR="005A366B">
        <w:rPr>
          <w:rFonts w:hint="cs"/>
          <w:color w:val="000000"/>
          <w:sz w:val="22"/>
          <w:szCs w:val="22"/>
          <w:rtl/>
          <w:lang w:bidi="fa-IR"/>
        </w:rPr>
        <w:t>يي</w:t>
      </w:r>
      <w:r w:rsidR="0088716A" w:rsidRPr="00763153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="00763153" w:rsidRPr="00763153">
        <w:rPr>
          <w:rFonts w:hint="cs"/>
          <w:color w:val="000000"/>
          <w:sz w:val="22"/>
          <w:szCs w:val="22"/>
          <w:rtl/>
          <w:lang w:bidi="fa-IR"/>
        </w:rPr>
        <w:t xml:space="preserve">توسعه داد. </w:t>
      </w:r>
    </w:p>
    <w:p w:rsidR="000B1315" w:rsidRPr="00763153" w:rsidRDefault="00763153" w:rsidP="005A366B">
      <w:pPr>
        <w:pStyle w:val="a6"/>
        <w:rPr>
          <w:sz w:val="22"/>
          <w:szCs w:val="22"/>
          <w:lang w:bidi="fa-IR"/>
        </w:rPr>
      </w:pPr>
      <w:r w:rsidRPr="00763153">
        <w:rPr>
          <w:rFonts w:hint="cs"/>
          <w:sz w:val="22"/>
          <w:szCs w:val="22"/>
          <w:rtl/>
          <w:lang w:bidi="fa-IR"/>
        </w:rPr>
        <w:t>توسعه ديگر اين است که از متدولوژي ارائه شده در مسائل دو سطحي استفاده کنيم. در اين دسته از مسائل بهينه</w:t>
      </w:r>
      <w:r w:rsidRPr="00763153">
        <w:rPr>
          <w:rFonts w:hint="cs"/>
          <w:sz w:val="22"/>
          <w:szCs w:val="22"/>
          <w:rtl/>
          <w:lang w:bidi="fa-IR"/>
        </w:rPr>
        <w:softHyphen/>
        <w:t>سازي، هر راه حل شدني سطح بالا بايد شرايط به</w:t>
      </w:r>
      <w:r w:rsidR="002F6DD1">
        <w:rPr>
          <w:rFonts w:hint="cs"/>
          <w:sz w:val="22"/>
          <w:szCs w:val="22"/>
          <w:rtl/>
          <w:lang w:bidi="fa-IR"/>
        </w:rPr>
        <w:t>ي</w:t>
      </w:r>
      <w:r w:rsidRPr="00763153">
        <w:rPr>
          <w:rFonts w:hint="cs"/>
          <w:sz w:val="22"/>
          <w:szCs w:val="22"/>
          <w:rtl/>
          <w:lang w:bidi="fa-IR"/>
        </w:rPr>
        <w:t>نگي مساله سطح پائين را برآورده نمايد. اين نوع مسائل</w:t>
      </w:r>
      <w:r w:rsidR="00593DA1">
        <w:rPr>
          <w:rFonts w:hint="cs"/>
          <w:sz w:val="22"/>
          <w:szCs w:val="22"/>
          <w:rtl/>
          <w:lang w:bidi="fa-IR"/>
        </w:rPr>
        <w:t xml:space="preserve"> در مسائل کاربردي بسيار ديده مي</w:t>
      </w:r>
      <w:r w:rsidR="005A366B">
        <w:rPr>
          <w:sz w:val="22"/>
          <w:szCs w:val="22"/>
          <w:lang w:bidi="fa-IR"/>
        </w:rPr>
        <w:t>‍</w:t>
      </w:r>
      <w:r w:rsidRPr="00763153">
        <w:rPr>
          <w:rFonts w:hint="cs"/>
          <w:sz w:val="22"/>
          <w:szCs w:val="22"/>
          <w:rtl/>
          <w:lang w:bidi="fa-IR"/>
        </w:rPr>
        <w:t>شوند. کارهاي زيادي در اين حوزه در حالت قطعي انجام شده است اما در صورت وجود عدم قطعيت در اين مسائل به منظور بررسي مي</w:t>
      </w:r>
      <w:r w:rsidRPr="00763153">
        <w:rPr>
          <w:rFonts w:hint="cs"/>
          <w:sz w:val="22"/>
          <w:szCs w:val="22"/>
          <w:rtl/>
          <w:lang w:bidi="fa-IR"/>
        </w:rPr>
        <w:softHyphen/>
        <w:t xml:space="preserve">توان متدولوژي ارائه شده در اين </w:t>
      </w:r>
      <w:r>
        <w:rPr>
          <w:rFonts w:hint="cs"/>
          <w:sz w:val="22"/>
          <w:szCs w:val="22"/>
          <w:rtl/>
          <w:lang w:bidi="fa-IR"/>
        </w:rPr>
        <w:t>مقاله</w:t>
      </w:r>
      <w:r w:rsidRPr="00763153">
        <w:rPr>
          <w:rFonts w:hint="cs"/>
          <w:sz w:val="22"/>
          <w:szCs w:val="22"/>
          <w:rtl/>
          <w:lang w:bidi="fa-IR"/>
        </w:rPr>
        <w:t xml:space="preserve"> را توسعه داده و مورد استفاده قرار داد. </w:t>
      </w:r>
    </w:p>
    <w:p w:rsidR="000B1315" w:rsidRDefault="000B1315" w:rsidP="0049081D">
      <w:pPr>
        <w:spacing w:line="240" w:lineRule="auto"/>
      </w:pPr>
    </w:p>
    <w:p w:rsidR="00E74219" w:rsidRPr="009A040D" w:rsidRDefault="00E74219" w:rsidP="009A040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bidi="fa-IR"/>
        </w:rPr>
      </w:pPr>
      <w:r w:rsidRPr="009A040D">
        <w:rPr>
          <w:rFonts w:hint="cs"/>
          <w:b/>
          <w:bCs/>
          <w:sz w:val="24"/>
          <w:szCs w:val="24"/>
          <w:rtl/>
          <w:lang w:bidi="fa-IR"/>
        </w:rPr>
        <w:t>مراجع</w:t>
      </w:r>
    </w:p>
    <w:p w:rsidR="00E562EE" w:rsidRDefault="00E562EE" w:rsidP="00481394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E562EE">
        <w:rPr>
          <w:rFonts w:cs="Times New Roman"/>
          <w:szCs w:val="18"/>
        </w:rPr>
        <w:t>Mourelatos</w:t>
      </w:r>
      <w:r w:rsidR="00481394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Z.P.</w:t>
      </w:r>
      <w:r w:rsidR="00481394">
        <w:rPr>
          <w:rFonts w:cs="Times New Roman"/>
          <w:szCs w:val="18"/>
        </w:rPr>
        <w:t xml:space="preserve">, Liang, J., </w:t>
      </w:r>
      <w:r w:rsidRPr="00E562EE">
        <w:rPr>
          <w:rFonts w:cs="Times New Roman"/>
          <w:szCs w:val="18"/>
        </w:rPr>
        <w:t>“A Methodology for Trading-off Performance and Robustness under Uncertainty”, Proceeding of ASME Design En</w:t>
      </w:r>
      <w:r w:rsidR="00481394">
        <w:rPr>
          <w:rFonts w:cs="Times New Roman"/>
          <w:szCs w:val="18"/>
        </w:rPr>
        <w:t>gineering Techneical Conference, 2005.</w:t>
      </w:r>
    </w:p>
    <w:p w:rsidR="00CC17F8" w:rsidRPr="00CC17F8" w:rsidRDefault="00E562EE" w:rsidP="00CC17F8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  <w:lang w:bidi="fa-IR"/>
        </w:rPr>
      </w:pPr>
      <w:r w:rsidRPr="00E562EE">
        <w:rPr>
          <w:rFonts w:eastAsia="Calibri" w:cs="Times New Roman"/>
          <w:color w:val="000000"/>
          <w:szCs w:val="18"/>
        </w:rPr>
        <w:t>Phadke</w:t>
      </w:r>
      <w:r w:rsidR="00481394">
        <w:rPr>
          <w:rFonts w:eastAsia="Calibri" w:cs="Times New Roman"/>
          <w:color w:val="000000"/>
          <w:szCs w:val="18"/>
        </w:rPr>
        <w:t>,</w:t>
      </w:r>
      <w:r w:rsidRPr="00E562EE">
        <w:rPr>
          <w:rFonts w:eastAsia="Calibri" w:cs="Times New Roman"/>
          <w:color w:val="000000"/>
          <w:szCs w:val="18"/>
        </w:rPr>
        <w:t xml:space="preserve"> MS.</w:t>
      </w:r>
      <w:r w:rsidR="00481394">
        <w:rPr>
          <w:rFonts w:eastAsia="Calibri" w:cs="Times New Roman"/>
          <w:color w:val="000000"/>
          <w:szCs w:val="18"/>
        </w:rPr>
        <w:t>,</w:t>
      </w:r>
      <w:r w:rsidRPr="00E562EE">
        <w:rPr>
          <w:rFonts w:eastAsia="Calibri" w:cs="Times New Roman"/>
          <w:color w:val="000000"/>
          <w:szCs w:val="18"/>
        </w:rPr>
        <w:t xml:space="preserve"> </w:t>
      </w:r>
      <w:r w:rsidRPr="00E562EE">
        <w:rPr>
          <w:rFonts w:eastAsia="Calibri" w:cs="Times New Roman"/>
          <w:i/>
          <w:iCs/>
          <w:color w:val="000000"/>
          <w:szCs w:val="18"/>
        </w:rPr>
        <w:t>Quality Engineering using Robust Design</w:t>
      </w:r>
      <w:r w:rsidRPr="00E562EE">
        <w:rPr>
          <w:rFonts w:eastAsia="Calibri" w:cs="Times New Roman"/>
          <w:color w:val="000000"/>
          <w:szCs w:val="18"/>
        </w:rPr>
        <w:t>. Prentice-Hall: Englewood Cliffs, NJ, 1989.</w:t>
      </w:r>
    </w:p>
    <w:p w:rsidR="00CC17F8" w:rsidRPr="00CC17F8" w:rsidRDefault="00E562EE" w:rsidP="00CC17F8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  <w:lang w:bidi="fa-IR"/>
        </w:rPr>
      </w:pPr>
      <w:r w:rsidRPr="00E562EE">
        <w:rPr>
          <w:rFonts w:eastAsia="Calibri" w:cs="Times New Roman"/>
          <w:color w:val="000000"/>
          <w:szCs w:val="18"/>
        </w:rPr>
        <w:t>Kapur</w:t>
      </w:r>
      <w:r w:rsidR="00481394">
        <w:rPr>
          <w:rFonts w:eastAsia="Calibri" w:cs="Times New Roman"/>
          <w:color w:val="000000"/>
          <w:szCs w:val="18"/>
        </w:rPr>
        <w:t>,</w:t>
      </w:r>
      <w:r w:rsidRPr="00E562EE">
        <w:rPr>
          <w:rFonts w:eastAsia="Calibri" w:cs="Times New Roman"/>
          <w:color w:val="000000"/>
          <w:szCs w:val="18"/>
        </w:rPr>
        <w:t xml:space="preserve"> KC</w:t>
      </w:r>
      <w:r w:rsidR="00481394">
        <w:rPr>
          <w:rFonts w:eastAsia="Calibri" w:cs="Times New Roman"/>
          <w:color w:val="000000"/>
          <w:szCs w:val="18"/>
        </w:rPr>
        <w:t>.</w:t>
      </w:r>
      <w:r w:rsidRPr="00E562EE">
        <w:rPr>
          <w:rFonts w:eastAsia="Calibri" w:cs="Times New Roman"/>
          <w:color w:val="000000"/>
          <w:szCs w:val="18"/>
        </w:rPr>
        <w:t xml:space="preserve">, Lamberson LR. </w:t>
      </w:r>
      <w:r w:rsidRPr="00E562EE">
        <w:rPr>
          <w:rFonts w:eastAsia="Calibri" w:cs="Times New Roman"/>
          <w:i/>
          <w:iCs/>
          <w:color w:val="000000"/>
          <w:szCs w:val="18"/>
        </w:rPr>
        <w:t>Reliability in Engineering Design</w:t>
      </w:r>
      <w:r w:rsidRPr="00E562EE">
        <w:rPr>
          <w:rFonts w:eastAsia="Calibri" w:cs="Times New Roman"/>
          <w:color w:val="000000"/>
          <w:szCs w:val="18"/>
        </w:rPr>
        <w:t>. Wiley: New York, 1977.</w:t>
      </w:r>
    </w:p>
    <w:p w:rsidR="00E562EE" w:rsidRPr="00E562EE" w:rsidRDefault="00E562EE" w:rsidP="00E562EE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E562EE">
        <w:rPr>
          <w:rFonts w:cs="Times New Roman"/>
          <w:color w:val="231F20"/>
          <w:szCs w:val="18"/>
        </w:rPr>
        <w:t>Agarwal. Reliability based design optimization: Formulations and Methodologies. PhD thesis, University of Notre Dame, 2004.</w:t>
      </w:r>
    </w:p>
    <w:p w:rsidR="00E562EE" w:rsidRPr="00E562EE" w:rsidRDefault="00E562EE" w:rsidP="00E562EE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E562EE">
        <w:rPr>
          <w:rFonts w:cs="Times New Roman"/>
          <w:szCs w:val="18"/>
        </w:rPr>
        <w:t>Phadke MS. Quality Engineering using Robust Design. Prentice-Hall: Englewood Cliffs, NJ, 1989.</w:t>
      </w:r>
    </w:p>
    <w:p w:rsidR="00E562EE" w:rsidRPr="00E562EE" w:rsidRDefault="00E562EE" w:rsidP="00481394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E562EE">
        <w:rPr>
          <w:rFonts w:cs="Times New Roman"/>
          <w:szCs w:val="18"/>
        </w:rPr>
        <w:t>Vining</w:t>
      </w:r>
      <w:r w:rsidR="00481394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GG</w:t>
      </w:r>
      <w:r w:rsidR="00481394">
        <w:rPr>
          <w:rFonts w:cs="Times New Roman"/>
          <w:szCs w:val="18"/>
        </w:rPr>
        <w:t>.</w:t>
      </w:r>
      <w:r w:rsidRPr="00E562EE">
        <w:rPr>
          <w:rFonts w:cs="Times New Roman"/>
          <w:szCs w:val="18"/>
        </w:rPr>
        <w:t>, Myers RH.</w:t>
      </w:r>
      <w:r w:rsidR="00481394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</w:t>
      </w:r>
      <w:r w:rsidR="00481394">
        <w:rPr>
          <w:rFonts w:cs="Times New Roman"/>
          <w:szCs w:val="18"/>
        </w:rPr>
        <w:t>“</w:t>
      </w:r>
      <w:r w:rsidRPr="00E562EE">
        <w:rPr>
          <w:rFonts w:cs="Times New Roman"/>
          <w:szCs w:val="18"/>
        </w:rPr>
        <w:t>Combining Taguchi and response surface philosophies: A dial response approach</w:t>
      </w:r>
      <w:r w:rsidR="00481394">
        <w:rPr>
          <w:rFonts w:cs="Times New Roman"/>
          <w:szCs w:val="18"/>
        </w:rPr>
        <w:t>”,</w:t>
      </w:r>
      <w:r w:rsidRPr="00E562EE">
        <w:rPr>
          <w:rFonts w:cs="Times New Roman"/>
          <w:szCs w:val="18"/>
        </w:rPr>
        <w:t xml:space="preserve"> Journal of Quality Technology</w:t>
      </w:r>
      <w:r w:rsidR="00481394">
        <w:rPr>
          <w:rFonts w:cs="Times New Roman"/>
          <w:szCs w:val="18"/>
        </w:rPr>
        <w:t xml:space="preserve">, Vol. 22, </w:t>
      </w:r>
      <w:r w:rsidR="00481394" w:rsidRPr="00E562EE">
        <w:rPr>
          <w:rFonts w:cs="Times New Roman"/>
          <w:szCs w:val="18"/>
        </w:rPr>
        <w:t>1990</w:t>
      </w:r>
      <w:r w:rsidR="002B0184">
        <w:rPr>
          <w:rFonts w:cs="Times New Roman"/>
          <w:szCs w:val="18"/>
        </w:rPr>
        <w:t>, pp 38-</w:t>
      </w:r>
      <w:r w:rsidR="00481394">
        <w:rPr>
          <w:rFonts w:cs="Times New Roman"/>
          <w:szCs w:val="18"/>
        </w:rPr>
        <w:t>45</w:t>
      </w:r>
      <w:r w:rsidR="002B0184">
        <w:rPr>
          <w:rFonts w:cs="Times New Roman"/>
          <w:szCs w:val="18"/>
        </w:rPr>
        <w:t>.</w:t>
      </w:r>
    </w:p>
    <w:p w:rsidR="00E562EE" w:rsidRPr="00E562EE" w:rsidRDefault="00E562EE" w:rsidP="004357EA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E562EE">
        <w:rPr>
          <w:rFonts w:cs="Times New Roman"/>
          <w:szCs w:val="18"/>
        </w:rPr>
        <w:t>Chen, W., Wiecek, M.M., and Zhang, J., “Quality Utility – A Compromise Program</w:t>
      </w:r>
      <w:r w:rsidR="004357EA">
        <w:rPr>
          <w:rFonts w:cs="Times New Roman"/>
          <w:szCs w:val="18"/>
        </w:rPr>
        <w:t>ming Approach to Robust Design”</w:t>
      </w:r>
      <w:r w:rsidRPr="00E562EE">
        <w:rPr>
          <w:rFonts w:cs="Times New Roman"/>
          <w:szCs w:val="18"/>
        </w:rPr>
        <w:t>, ASME Journal of Mechanical Design</w:t>
      </w:r>
      <w:r w:rsidR="004357EA">
        <w:rPr>
          <w:rFonts w:cs="Times New Roman"/>
          <w:szCs w:val="18"/>
        </w:rPr>
        <w:t xml:space="preserve">, Vol </w:t>
      </w:r>
      <w:r w:rsidRPr="00E562EE">
        <w:rPr>
          <w:rFonts w:cs="Times New Roman"/>
          <w:szCs w:val="18"/>
        </w:rPr>
        <w:t>121</w:t>
      </w:r>
      <w:r w:rsidR="004357EA">
        <w:rPr>
          <w:rFonts w:cs="Times New Roman"/>
          <w:szCs w:val="18"/>
        </w:rPr>
        <w:t>,</w:t>
      </w:r>
      <w:r w:rsidR="004357EA" w:rsidRPr="004357EA">
        <w:rPr>
          <w:rFonts w:cs="Times New Roman"/>
          <w:szCs w:val="18"/>
          <w:rtl/>
        </w:rPr>
        <w:t xml:space="preserve"> </w:t>
      </w:r>
      <w:r w:rsidR="004357EA" w:rsidRPr="00E562EE">
        <w:rPr>
          <w:rFonts w:cs="Times New Roman"/>
          <w:szCs w:val="18"/>
        </w:rPr>
        <w:t xml:space="preserve">1999, </w:t>
      </w:r>
      <w:r w:rsidRPr="00E562EE">
        <w:rPr>
          <w:rFonts w:cs="Times New Roman"/>
          <w:szCs w:val="18"/>
        </w:rPr>
        <w:t xml:space="preserve"> </w:t>
      </w:r>
      <w:r w:rsidR="004357EA">
        <w:rPr>
          <w:rFonts w:cs="Times New Roman"/>
          <w:szCs w:val="18"/>
        </w:rPr>
        <w:t>pp.</w:t>
      </w:r>
      <w:r w:rsidRPr="00E562EE">
        <w:rPr>
          <w:rFonts w:cs="Times New Roman"/>
          <w:szCs w:val="18"/>
        </w:rPr>
        <w:t>179–187.</w:t>
      </w:r>
    </w:p>
    <w:p w:rsidR="00E562EE" w:rsidRPr="00E562EE" w:rsidRDefault="00E562EE" w:rsidP="004357EA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E562EE">
        <w:rPr>
          <w:rFonts w:cs="Times New Roman"/>
          <w:szCs w:val="18"/>
        </w:rPr>
        <w:t>Park, G.J</w:t>
      </w:r>
      <w:r w:rsidRPr="00E562EE">
        <w:rPr>
          <w:rFonts w:cs="Times New Roman"/>
          <w:szCs w:val="18"/>
          <w:rtl/>
        </w:rPr>
        <w:t>.</w:t>
      </w:r>
      <w:r w:rsidRPr="00E562EE">
        <w:rPr>
          <w:rFonts w:cs="Times New Roman"/>
          <w:szCs w:val="18"/>
        </w:rPr>
        <w:t>, Lee T.H</w:t>
      </w:r>
      <w:r w:rsidR="004357EA">
        <w:rPr>
          <w:rFonts w:cs="Times New Roman"/>
          <w:szCs w:val="18"/>
        </w:rPr>
        <w:t>.</w:t>
      </w:r>
      <w:r w:rsidRPr="00E562EE">
        <w:rPr>
          <w:rFonts w:cs="Times New Roman"/>
          <w:szCs w:val="18"/>
        </w:rPr>
        <w:t>, “Robust Design: An Overview”, AIAA Journal, vol. 44, issue 1,</w:t>
      </w:r>
      <w:r w:rsidR="004357EA" w:rsidRPr="004357EA">
        <w:rPr>
          <w:rFonts w:cs="Times New Roman"/>
          <w:szCs w:val="18"/>
        </w:rPr>
        <w:t xml:space="preserve"> </w:t>
      </w:r>
      <w:r w:rsidR="004357EA">
        <w:rPr>
          <w:rFonts w:cs="Times New Roman"/>
          <w:szCs w:val="18"/>
        </w:rPr>
        <w:t>2006,</w:t>
      </w:r>
      <w:r w:rsidRPr="00E562EE">
        <w:rPr>
          <w:rFonts w:cs="Times New Roman"/>
          <w:szCs w:val="18"/>
        </w:rPr>
        <w:t xml:space="preserve"> pp. 181-191</w:t>
      </w:r>
      <w:r w:rsidR="00CC17F8">
        <w:rPr>
          <w:rFonts w:cs="Times New Roman"/>
          <w:szCs w:val="18"/>
        </w:rPr>
        <w:t>.</w:t>
      </w:r>
    </w:p>
    <w:p w:rsidR="00E562EE" w:rsidRPr="00450A5E" w:rsidRDefault="0049081D" w:rsidP="0049081D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  <w:lang w:bidi="fa-IR"/>
        </w:rPr>
      </w:pPr>
      <w:r w:rsidRPr="00450A5E">
        <w:rPr>
          <w:rFonts w:cs="Times New Roman"/>
          <w:szCs w:val="18"/>
          <w:lang w:bidi="fa-IR"/>
        </w:rPr>
        <w:t>Lee,</w:t>
      </w:r>
      <w:r w:rsidR="00E562EE" w:rsidRPr="00450A5E">
        <w:rPr>
          <w:rFonts w:cs="Times New Roman"/>
          <w:szCs w:val="18"/>
          <w:lang w:bidi="fa-IR"/>
        </w:rPr>
        <w:t xml:space="preserve"> I., Choi, K.K., Du, L., Gorsich, D., “Dimension reduction method for reliability-based robust design optimization”, Computers and Structures, Vol. 86, 2008, pp.1550-1562</w:t>
      </w:r>
      <w:r w:rsidR="00CC17F8">
        <w:rPr>
          <w:rFonts w:cs="Times New Roman"/>
          <w:szCs w:val="18"/>
          <w:lang w:bidi="fa-IR"/>
        </w:rPr>
        <w:t>.</w:t>
      </w:r>
    </w:p>
    <w:p w:rsidR="00E562EE" w:rsidRPr="00E562EE" w:rsidRDefault="004357EA" w:rsidP="004357EA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>
        <w:rPr>
          <w:rFonts w:eastAsia="Calibri" w:cs="Times New Roman"/>
          <w:szCs w:val="18"/>
        </w:rPr>
        <w:t xml:space="preserve">Youn, B.D., Choi, KK., </w:t>
      </w:r>
      <w:r w:rsidR="00E562EE" w:rsidRPr="00E562EE">
        <w:rPr>
          <w:rFonts w:eastAsia="Calibri" w:cs="Times New Roman"/>
          <w:szCs w:val="18"/>
        </w:rPr>
        <w:t xml:space="preserve">Yi, K., “Performance moment integration (PMI) method for quality assessment in reliability-based robust optimization”, Mech Based Des Struct Mach, </w:t>
      </w:r>
      <w:r>
        <w:rPr>
          <w:rFonts w:eastAsia="Calibri" w:cs="Times New Roman"/>
          <w:szCs w:val="18"/>
        </w:rPr>
        <w:t xml:space="preserve"> Vol </w:t>
      </w:r>
      <w:r w:rsidR="00E562EE" w:rsidRPr="00E562EE">
        <w:rPr>
          <w:rFonts w:eastAsia="Calibri" w:cs="Times New Roman"/>
          <w:szCs w:val="18"/>
        </w:rPr>
        <w:t>33(2)</w:t>
      </w:r>
      <w:r>
        <w:rPr>
          <w:rFonts w:eastAsia="Calibri" w:cs="Times New Roman"/>
          <w:szCs w:val="18"/>
        </w:rPr>
        <w:t>,</w:t>
      </w:r>
      <w:r w:rsidRPr="00E562EE">
        <w:rPr>
          <w:rFonts w:eastAsia="Calibri" w:cs="Times New Roman"/>
          <w:szCs w:val="18"/>
        </w:rPr>
        <w:t xml:space="preserve"> 2005, </w:t>
      </w:r>
      <w:r>
        <w:rPr>
          <w:rFonts w:eastAsia="Calibri" w:cs="Times New Roman"/>
          <w:szCs w:val="18"/>
        </w:rPr>
        <w:t>pp.</w:t>
      </w:r>
      <w:r w:rsidR="00E562EE" w:rsidRPr="00E562EE">
        <w:rPr>
          <w:rFonts w:eastAsia="Calibri" w:cs="Times New Roman"/>
          <w:szCs w:val="18"/>
        </w:rPr>
        <w:t>185–213.</w:t>
      </w:r>
    </w:p>
    <w:p w:rsidR="00E562EE" w:rsidRPr="00E562EE" w:rsidRDefault="00E562EE" w:rsidP="004357EA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</w:rPr>
      </w:pPr>
      <w:r w:rsidRPr="00E562EE">
        <w:rPr>
          <w:rFonts w:cs="Times New Roman"/>
          <w:color w:val="000000"/>
          <w:szCs w:val="18"/>
        </w:rPr>
        <w:t>Du, X.</w:t>
      </w:r>
      <w:r w:rsidR="004357EA">
        <w:rPr>
          <w:rFonts w:cs="Times New Roman"/>
          <w:color w:val="000000"/>
          <w:szCs w:val="18"/>
        </w:rPr>
        <w:t>,</w:t>
      </w:r>
      <w:r w:rsidRPr="00E562EE">
        <w:rPr>
          <w:rFonts w:cs="Times New Roman"/>
          <w:color w:val="000000"/>
          <w:szCs w:val="18"/>
        </w:rPr>
        <w:t xml:space="preserve"> Chen, W., “Towards a Better Understanding of Modeling Feasibility Robustness in Engineering Design”, Mechanical Design,</w:t>
      </w:r>
      <w:r w:rsidR="004357EA">
        <w:rPr>
          <w:rFonts w:cs="Times New Roman"/>
          <w:color w:val="000000"/>
          <w:szCs w:val="18"/>
        </w:rPr>
        <w:t xml:space="preserve"> </w:t>
      </w:r>
      <w:r w:rsidR="004357EA">
        <w:rPr>
          <w:rFonts w:cs="Times New Roman"/>
          <w:color w:val="000000"/>
          <w:szCs w:val="18"/>
          <w:lang w:bidi="fa-IR"/>
        </w:rPr>
        <w:t>Vol</w:t>
      </w:r>
      <w:r w:rsidR="004357EA">
        <w:rPr>
          <w:rFonts w:cs="Times New Roman"/>
          <w:color w:val="000000"/>
          <w:szCs w:val="18"/>
        </w:rPr>
        <w:t xml:space="preserve"> </w:t>
      </w:r>
      <w:r w:rsidRPr="00E562EE">
        <w:rPr>
          <w:rFonts w:cs="Times New Roman"/>
          <w:color w:val="000000"/>
          <w:szCs w:val="18"/>
        </w:rPr>
        <w:t>122(4)</w:t>
      </w:r>
      <w:r w:rsidR="004357EA">
        <w:rPr>
          <w:rFonts w:cs="Times New Roman"/>
          <w:color w:val="000000"/>
          <w:szCs w:val="18"/>
        </w:rPr>
        <w:t xml:space="preserve">, </w:t>
      </w:r>
      <w:r w:rsidR="004357EA" w:rsidRPr="00E562EE">
        <w:rPr>
          <w:rFonts w:cs="Times New Roman"/>
          <w:color w:val="000000"/>
          <w:szCs w:val="18"/>
        </w:rPr>
        <w:t>2000</w:t>
      </w:r>
      <w:r w:rsidR="004357EA">
        <w:rPr>
          <w:rFonts w:cs="Times New Roman"/>
          <w:color w:val="000000"/>
          <w:szCs w:val="18"/>
        </w:rPr>
        <w:t>, pp.</w:t>
      </w:r>
      <w:r w:rsidRPr="00E562EE">
        <w:rPr>
          <w:rFonts w:cs="Times New Roman"/>
          <w:color w:val="000000"/>
          <w:szCs w:val="18"/>
        </w:rPr>
        <w:t>358-394.</w:t>
      </w:r>
    </w:p>
    <w:p w:rsidR="00E562EE" w:rsidRPr="00E562EE" w:rsidRDefault="00E562EE" w:rsidP="0083063B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E562EE">
        <w:rPr>
          <w:rFonts w:cs="Times New Roman"/>
          <w:color w:val="231F20"/>
          <w:szCs w:val="18"/>
        </w:rPr>
        <w:t>Du, X., Chen, W., “A most probable point-based method for efficient uncertainty analysis”, Design and Manufacturing Automation,</w:t>
      </w:r>
      <w:r w:rsidR="0083063B">
        <w:rPr>
          <w:rFonts w:cs="Times New Roman"/>
          <w:color w:val="231F20"/>
          <w:szCs w:val="18"/>
        </w:rPr>
        <w:t xml:space="preserve"> Vol</w:t>
      </w:r>
      <w:r w:rsidRPr="00E562EE">
        <w:rPr>
          <w:rFonts w:cs="Times New Roman"/>
          <w:color w:val="231F20"/>
          <w:szCs w:val="18"/>
        </w:rPr>
        <w:t xml:space="preserve"> 4(1)</w:t>
      </w:r>
      <w:r w:rsidR="0083063B">
        <w:rPr>
          <w:rFonts w:cs="Times New Roman"/>
          <w:color w:val="231F20"/>
          <w:szCs w:val="18"/>
        </w:rPr>
        <w:t xml:space="preserve">, </w:t>
      </w:r>
      <w:r w:rsidR="0083063B" w:rsidRPr="00E562EE">
        <w:rPr>
          <w:rFonts w:cs="Times New Roman"/>
          <w:color w:val="231F20"/>
          <w:szCs w:val="18"/>
        </w:rPr>
        <w:t>2001</w:t>
      </w:r>
      <w:r w:rsidR="0083063B">
        <w:rPr>
          <w:rFonts w:cs="Times New Roman"/>
          <w:color w:val="231F20"/>
          <w:szCs w:val="18"/>
        </w:rPr>
        <w:t>,</w:t>
      </w:r>
      <w:r w:rsidRPr="00E562EE">
        <w:rPr>
          <w:rFonts w:cs="Times New Roman"/>
          <w:color w:val="231F20"/>
          <w:szCs w:val="18"/>
        </w:rPr>
        <w:t xml:space="preserve"> </w:t>
      </w:r>
      <w:r w:rsidR="0083063B">
        <w:rPr>
          <w:rFonts w:cs="Times New Roman"/>
          <w:color w:val="231F20"/>
          <w:szCs w:val="18"/>
        </w:rPr>
        <w:t>pp.</w:t>
      </w:r>
      <w:r w:rsidRPr="00E562EE">
        <w:rPr>
          <w:rFonts w:cs="Times New Roman"/>
          <w:color w:val="231F20"/>
          <w:szCs w:val="18"/>
        </w:rPr>
        <w:t>47–66.</w:t>
      </w:r>
    </w:p>
    <w:p w:rsidR="00E562EE" w:rsidRPr="00E562EE" w:rsidRDefault="00E562EE" w:rsidP="0083063B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</w:rPr>
      </w:pPr>
      <w:r w:rsidRPr="00E562EE">
        <w:rPr>
          <w:rFonts w:cs="Times New Roman"/>
          <w:szCs w:val="18"/>
        </w:rPr>
        <w:t>Tu J, Choi K.K, Park Y.H</w:t>
      </w:r>
      <w:r w:rsidR="0083063B">
        <w:rPr>
          <w:rFonts w:cs="Times New Roman"/>
          <w:szCs w:val="18"/>
        </w:rPr>
        <w:t>,. “</w:t>
      </w:r>
      <w:r w:rsidRPr="00E562EE">
        <w:rPr>
          <w:rFonts w:cs="Times New Roman"/>
          <w:szCs w:val="18"/>
        </w:rPr>
        <w:t>A New Study on Reliability-Based Design Optimization</w:t>
      </w:r>
      <w:r w:rsidR="0083063B">
        <w:rPr>
          <w:rFonts w:cs="Times New Roman"/>
          <w:szCs w:val="18"/>
        </w:rPr>
        <w:t xml:space="preserve">”, </w:t>
      </w:r>
      <w:r w:rsidRPr="00E562EE">
        <w:rPr>
          <w:rFonts w:cs="Times New Roman"/>
          <w:szCs w:val="18"/>
        </w:rPr>
        <w:t xml:space="preserve">Mechanical Design </w:t>
      </w:r>
      <w:r w:rsidR="0083063B">
        <w:rPr>
          <w:rFonts w:cs="Times New Roman"/>
          <w:color w:val="000000"/>
          <w:szCs w:val="18"/>
        </w:rPr>
        <w:t xml:space="preserve">(ASME), Vol </w:t>
      </w:r>
      <w:r w:rsidRPr="00E562EE">
        <w:rPr>
          <w:rFonts w:cs="Times New Roman"/>
          <w:color w:val="000000"/>
          <w:szCs w:val="18"/>
        </w:rPr>
        <w:t>121(4)</w:t>
      </w:r>
      <w:r w:rsidR="0083063B">
        <w:rPr>
          <w:rFonts w:cs="Times New Roman"/>
          <w:color w:val="000000"/>
          <w:szCs w:val="18"/>
        </w:rPr>
        <w:t>,</w:t>
      </w:r>
      <w:r w:rsidR="0083063B" w:rsidRPr="00E562EE">
        <w:rPr>
          <w:rFonts w:cs="Times New Roman"/>
          <w:szCs w:val="18"/>
        </w:rPr>
        <w:t xml:space="preserve"> 1999</w:t>
      </w:r>
      <w:r w:rsidR="0083063B">
        <w:rPr>
          <w:rFonts w:cs="Times New Roman"/>
          <w:szCs w:val="18"/>
        </w:rPr>
        <w:t>, pp.</w:t>
      </w:r>
      <w:r w:rsidRPr="00E562EE">
        <w:rPr>
          <w:rFonts w:cs="Times New Roman"/>
          <w:color w:val="000000"/>
          <w:szCs w:val="18"/>
        </w:rPr>
        <w:t xml:space="preserve"> 557–564.</w:t>
      </w:r>
    </w:p>
    <w:p w:rsidR="00E562EE" w:rsidRPr="00E562EE" w:rsidRDefault="0083063B" w:rsidP="0083063B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  <w:lang w:bidi="fa-IR"/>
        </w:rPr>
      </w:pPr>
      <w:r>
        <w:rPr>
          <w:rFonts w:cs="Times New Roman"/>
          <w:color w:val="000000"/>
        </w:rPr>
        <w:t xml:space="preserve">Tu, J., Choi, K.K., </w:t>
      </w:r>
      <w:r w:rsidR="00E562EE" w:rsidRPr="00E562EE">
        <w:rPr>
          <w:rFonts w:cs="Times New Roman"/>
          <w:color w:val="000000"/>
        </w:rPr>
        <w:t xml:space="preserve">Park, Y.H., “A New Study on Reliability-Based Design Optimization”, Mechanical Design (ASME), </w:t>
      </w:r>
      <w:r>
        <w:rPr>
          <w:rFonts w:cs="Times New Roman"/>
          <w:color w:val="000000"/>
        </w:rPr>
        <w:t xml:space="preserve">Vol </w:t>
      </w:r>
      <w:r w:rsidR="00E562EE" w:rsidRPr="00E562EE">
        <w:rPr>
          <w:rFonts w:cs="Times New Roman"/>
          <w:color w:val="000000"/>
        </w:rPr>
        <w:t>121(4)</w:t>
      </w:r>
      <w:r>
        <w:rPr>
          <w:rFonts w:cs="Times New Roman"/>
          <w:color w:val="000000"/>
        </w:rPr>
        <w:t xml:space="preserve">, </w:t>
      </w:r>
      <w:r w:rsidRPr="00E562EE">
        <w:rPr>
          <w:rFonts w:cs="Times New Roman"/>
          <w:color w:val="000000"/>
        </w:rPr>
        <w:t>1999,</w:t>
      </w:r>
      <w:r w:rsidR="00E562EE" w:rsidRPr="00E562EE">
        <w:rPr>
          <w:rFonts w:cs="Times New Roman"/>
          <w:color w:val="000000"/>
        </w:rPr>
        <w:t xml:space="preserve"> 557–564.</w:t>
      </w:r>
    </w:p>
    <w:p w:rsidR="00E562EE" w:rsidRPr="00E562EE" w:rsidRDefault="00E562EE" w:rsidP="00CE2650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000000"/>
          <w:szCs w:val="18"/>
          <w:lang w:bidi="fa-IR"/>
        </w:rPr>
      </w:pPr>
      <w:r w:rsidRPr="00E562EE">
        <w:rPr>
          <w:rFonts w:cs="Times New Roman"/>
          <w:color w:val="000000"/>
        </w:rPr>
        <w:t>Nikolaidis, E.</w:t>
      </w:r>
      <w:r w:rsidR="00CE2650">
        <w:rPr>
          <w:rFonts w:cs="Times New Roman"/>
          <w:color w:val="000000"/>
        </w:rPr>
        <w:t>,</w:t>
      </w:r>
      <w:r w:rsidRPr="00E562EE">
        <w:rPr>
          <w:rFonts w:cs="Times New Roman"/>
          <w:color w:val="000000"/>
        </w:rPr>
        <w:t xml:space="preserve"> Burdisso, R., “Reliability-based optimization: a</w:t>
      </w:r>
      <w:r w:rsidRPr="00E562EE">
        <w:rPr>
          <w:rFonts w:cs="Times New Roman"/>
          <w:color w:val="000000"/>
          <w:szCs w:val="20"/>
          <w:rtl/>
        </w:rPr>
        <w:t xml:space="preserve"> </w:t>
      </w:r>
      <w:r w:rsidRPr="00E562EE">
        <w:rPr>
          <w:rFonts w:cs="Times New Roman"/>
          <w:color w:val="000000"/>
        </w:rPr>
        <w:t xml:space="preserve">safety index approach”, Computer Structer, </w:t>
      </w:r>
      <w:r w:rsidR="00CE2650">
        <w:rPr>
          <w:rFonts w:cs="Times New Roman"/>
          <w:color w:val="000000"/>
        </w:rPr>
        <w:t xml:space="preserve">Vol </w:t>
      </w:r>
      <w:r w:rsidRPr="00E562EE">
        <w:rPr>
          <w:rFonts w:cs="Times New Roman"/>
          <w:color w:val="000000"/>
        </w:rPr>
        <w:t>28(6)</w:t>
      </w:r>
      <w:r w:rsidR="00CE2650">
        <w:rPr>
          <w:rFonts w:cs="Times New Roman"/>
          <w:color w:val="000000"/>
        </w:rPr>
        <w:t>,</w:t>
      </w:r>
      <w:r w:rsidR="00CE2650" w:rsidRPr="00CE2650">
        <w:rPr>
          <w:rFonts w:cs="Times New Roman"/>
          <w:color w:val="000000"/>
        </w:rPr>
        <w:t xml:space="preserve"> </w:t>
      </w:r>
      <w:r w:rsidR="00CE2650">
        <w:rPr>
          <w:rFonts w:cs="Times New Roman"/>
          <w:color w:val="000000"/>
        </w:rPr>
        <w:t>1988</w:t>
      </w:r>
      <w:r w:rsidRPr="00E562EE">
        <w:rPr>
          <w:rFonts w:cs="Times New Roman"/>
          <w:color w:val="000000"/>
        </w:rPr>
        <w:t>7</w:t>
      </w:r>
      <w:r w:rsidR="00CE2650">
        <w:rPr>
          <w:rFonts w:cs="Times New Roman"/>
          <w:color w:val="000000"/>
        </w:rPr>
        <w:t>, pp.</w:t>
      </w:r>
      <w:r w:rsidRPr="00E562EE">
        <w:rPr>
          <w:rFonts w:cs="Times New Roman"/>
          <w:color w:val="000000"/>
        </w:rPr>
        <w:t>81–788</w:t>
      </w:r>
      <w:r w:rsidRPr="00E562EE">
        <w:rPr>
          <w:rFonts w:cs="Times New Roman"/>
          <w:color w:val="000000"/>
          <w:szCs w:val="20"/>
          <w:rtl/>
        </w:rPr>
        <w:t>.</w:t>
      </w:r>
    </w:p>
    <w:p w:rsidR="00E562EE" w:rsidRPr="00E562EE" w:rsidRDefault="00CE2650" w:rsidP="00CE2650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>
        <w:rPr>
          <w:rFonts w:cs="Times New Roman"/>
          <w:szCs w:val="18"/>
        </w:rPr>
        <w:t xml:space="preserve">Du.X., Sudjianto, A., </w:t>
      </w:r>
      <w:r w:rsidR="00E562EE" w:rsidRPr="00E562EE">
        <w:rPr>
          <w:rFonts w:cs="Times New Roman"/>
          <w:szCs w:val="18"/>
        </w:rPr>
        <w:t>Chen, W., “An integrated framework for</w:t>
      </w:r>
      <w:r w:rsidR="00E562EE" w:rsidRPr="00E562EE">
        <w:rPr>
          <w:rFonts w:cs="Times New Roman"/>
          <w:szCs w:val="18"/>
          <w:rtl/>
        </w:rPr>
        <w:t xml:space="preserve"> </w:t>
      </w:r>
      <w:r w:rsidR="00E562EE" w:rsidRPr="00E562EE">
        <w:rPr>
          <w:rFonts w:cs="Times New Roman"/>
          <w:szCs w:val="18"/>
        </w:rPr>
        <w:t>optimization under uncertainty using inverse reliability strategy”,</w:t>
      </w:r>
      <w:r w:rsidR="00E562EE" w:rsidRPr="00E562EE">
        <w:rPr>
          <w:rFonts w:cs="Times New Roman"/>
          <w:szCs w:val="18"/>
          <w:rtl/>
        </w:rPr>
        <w:t xml:space="preserve"> </w:t>
      </w:r>
      <w:r>
        <w:rPr>
          <w:rFonts w:cs="Times New Roman"/>
          <w:szCs w:val="18"/>
        </w:rPr>
        <w:t xml:space="preserve">Mechanical Design (ASME), Vol </w:t>
      </w:r>
      <w:r w:rsidR="00E562EE" w:rsidRPr="00E562EE">
        <w:rPr>
          <w:rFonts w:cs="Times New Roman"/>
          <w:szCs w:val="18"/>
        </w:rPr>
        <w:t>126(4)</w:t>
      </w:r>
      <w:r>
        <w:rPr>
          <w:rFonts w:cs="Times New Roman"/>
          <w:szCs w:val="18"/>
        </w:rPr>
        <w:t>,</w:t>
      </w:r>
      <w:r w:rsidRPr="00CE2650">
        <w:rPr>
          <w:rFonts w:cs="Times New Roman"/>
          <w:szCs w:val="18"/>
        </w:rPr>
        <w:t xml:space="preserve"> </w:t>
      </w:r>
      <w:r w:rsidRPr="00E562EE">
        <w:rPr>
          <w:rFonts w:cs="Times New Roman"/>
          <w:szCs w:val="18"/>
        </w:rPr>
        <w:t>2004</w:t>
      </w:r>
      <w:r>
        <w:rPr>
          <w:rFonts w:cs="Times New Roman"/>
          <w:szCs w:val="18"/>
        </w:rPr>
        <w:t>, pp.</w:t>
      </w:r>
      <w:r w:rsidR="00E562EE" w:rsidRPr="00E562EE">
        <w:rPr>
          <w:rFonts w:cs="Times New Roman"/>
          <w:szCs w:val="18"/>
        </w:rPr>
        <w:t xml:space="preserve"> 562–70.</w:t>
      </w:r>
    </w:p>
    <w:p w:rsidR="00E562EE" w:rsidRPr="00E562EE" w:rsidRDefault="00E562EE" w:rsidP="00CE2650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E562EE">
        <w:rPr>
          <w:rFonts w:cs="Times New Roman"/>
          <w:color w:val="231F20"/>
          <w:szCs w:val="18"/>
        </w:rPr>
        <w:t>You</w:t>
      </w:r>
      <w:r w:rsidR="00CE2650">
        <w:rPr>
          <w:rFonts w:cs="Times New Roman"/>
          <w:color w:val="231F20"/>
          <w:szCs w:val="18"/>
        </w:rPr>
        <w:t xml:space="preserve">n, B.D., Choi, K.K., Yang, R.J., </w:t>
      </w:r>
      <w:r w:rsidRPr="00E562EE">
        <w:rPr>
          <w:rFonts w:cs="Times New Roman"/>
          <w:color w:val="231F20"/>
          <w:szCs w:val="18"/>
        </w:rPr>
        <w:t>Gu, L.,</w:t>
      </w:r>
      <w:r w:rsidR="00CE2650">
        <w:rPr>
          <w:rFonts w:cs="Times New Roman"/>
          <w:color w:val="231F20"/>
          <w:szCs w:val="18"/>
        </w:rPr>
        <w:t xml:space="preserve"> ”</w:t>
      </w:r>
      <w:r w:rsidRPr="00E562EE">
        <w:rPr>
          <w:rFonts w:cs="Times New Roman"/>
          <w:color w:val="231F20"/>
          <w:szCs w:val="18"/>
        </w:rPr>
        <w:t xml:space="preserve">Reliability-based design optimization for crash-worthiness of vehicle side impact”, Journal of Structural and Multidisciplinary Optimization, </w:t>
      </w:r>
      <w:r w:rsidR="00CE2650">
        <w:rPr>
          <w:rFonts w:cs="Times New Roman"/>
          <w:color w:val="231F20"/>
          <w:szCs w:val="18"/>
        </w:rPr>
        <w:t>Vol 26(3–4) ,</w:t>
      </w:r>
      <w:r w:rsidR="00CE2650" w:rsidRPr="00E562EE">
        <w:rPr>
          <w:rFonts w:cs="Times New Roman"/>
          <w:color w:val="231F20"/>
          <w:szCs w:val="18"/>
        </w:rPr>
        <w:t xml:space="preserve"> 2004,</w:t>
      </w:r>
      <w:r w:rsidR="00CD3B0F">
        <w:rPr>
          <w:rFonts w:cs="Times New Roman"/>
          <w:color w:val="231F20"/>
          <w:szCs w:val="18"/>
        </w:rPr>
        <w:t xml:space="preserve"> pp.</w:t>
      </w:r>
      <w:r w:rsidR="00CE2650" w:rsidRPr="00E562EE">
        <w:rPr>
          <w:rFonts w:cs="Times New Roman"/>
          <w:color w:val="231F20"/>
          <w:szCs w:val="18"/>
        </w:rPr>
        <w:t xml:space="preserve"> </w:t>
      </w:r>
      <w:r w:rsidRPr="00E562EE">
        <w:rPr>
          <w:rFonts w:cs="Times New Roman"/>
          <w:color w:val="231F20"/>
          <w:szCs w:val="18"/>
        </w:rPr>
        <w:t>272–83.</w:t>
      </w:r>
    </w:p>
    <w:p w:rsidR="00E562EE" w:rsidRPr="00E562EE" w:rsidRDefault="00CD3B0F" w:rsidP="00CD3B0F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>
        <w:rPr>
          <w:rFonts w:cs="Times New Roman"/>
          <w:szCs w:val="18"/>
        </w:rPr>
        <w:t xml:space="preserve">Du.X., Sudjianto, A., </w:t>
      </w:r>
      <w:r w:rsidR="00E562EE" w:rsidRPr="00E562EE">
        <w:rPr>
          <w:rFonts w:cs="Times New Roman"/>
          <w:szCs w:val="18"/>
        </w:rPr>
        <w:t>Chen, W., “An integrated framework for</w:t>
      </w:r>
      <w:r w:rsidR="00E562EE" w:rsidRPr="00E562EE">
        <w:rPr>
          <w:rFonts w:cs="Times New Roman"/>
          <w:szCs w:val="18"/>
          <w:rtl/>
        </w:rPr>
        <w:t xml:space="preserve"> </w:t>
      </w:r>
      <w:r w:rsidR="00E562EE" w:rsidRPr="00E562EE">
        <w:rPr>
          <w:rFonts w:cs="Times New Roman"/>
          <w:szCs w:val="18"/>
        </w:rPr>
        <w:t>optimization under uncertainty using inverse reliability strategy”,</w:t>
      </w:r>
      <w:r w:rsidR="00E562EE" w:rsidRPr="00E562EE">
        <w:rPr>
          <w:rFonts w:cs="Times New Roman"/>
          <w:szCs w:val="18"/>
          <w:rtl/>
        </w:rPr>
        <w:t xml:space="preserve"> </w:t>
      </w:r>
      <w:r w:rsidR="00E562EE" w:rsidRPr="00E562EE">
        <w:rPr>
          <w:rFonts w:cs="Times New Roman"/>
          <w:szCs w:val="18"/>
        </w:rPr>
        <w:t>Me</w:t>
      </w:r>
      <w:r>
        <w:rPr>
          <w:rFonts w:cs="Times New Roman"/>
          <w:szCs w:val="18"/>
        </w:rPr>
        <w:t xml:space="preserve">chanical Design (ASME), Vol 126(4), 2004, pp. </w:t>
      </w:r>
      <w:r w:rsidR="00E562EE" w:rsidRPr="00E562EE">
        <w:rPr>
          <w:rFonts w:cs="Times New Roman"/>
          <w:szCs w:val="18"/>
        </w:rPr>
        <w:t>562–70.</w:t>
      </w:r>
    </w:p>
    <w:p w:rsidR="00E562EE" w:rsidRPr="00E562EE" w:rsidRDefault="00E562EE" w:rsidP="00CD3B0F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E562EE">
        <w:rPr>
          <w:rFonts w:cs="Times New Roman"/>
          <w:color w:val="231F20"/>
          <w:szCs w:val="18"/>
        </w:rPr>
        <w:t>Aoues, Y.</w:t>
      </w:r>
      <w:r w:rsidR="00CD3B0F">
        <w:rPr>
          <w:rFonts w:cs="Times New Roman"/>
          <w:color w:val="231F20"/>
          <w:szCs w:val="18"/>
        </w:rPr>
        <w:t xml:space="preserve">, </w:t>
      </w:r>
      <w:r w:rsidRPr="00E562EE">
        <w:rPr>
          <w:rFonts w:cs="Times New Roman"/>
          <w:color w:val="231F20"/>
          <w:szCs w:val="18"/>
        </w:rPr>
        <w:t xml:space="preserve">Chateauneuf, Alaa., “Benchmark study of numerical methods for reliability-based design optimization”, Structural and Multidisciplinary Optimization, </w:t>
      </w:r>
      <w:r w:rsidR="00CD3B0F">
        <w:rPr>
          <w:rFonts w:cs="Times New Roman"/>
          <w:color w:val="231F20"/>
          <w:szCs w:val="18"/>
        </w:rPr>
        <w:t xml:space="preserve"> Vol </w:t>
      </w:r>
      <w:r w:rsidRPr="00E562EE">
        <w:rPr>
          <w:rFonts w:cs="Times New Roman"/>
          <w:color w:val="231F20"/>
          <w:szCs w:val="18"/>
        </w:rPr>
        <w:t>41</w:t>
      </w:r>
      <w:r w:rsidR="00CD3B0F">
        <w:rPr>
          <w:rFonts w:cs="Times New Roman"/>
          <w:color w:val="231F20"/>
          <w:szCs w:val="18"/>
        </w:rPr>
        <w:t xml:space="preserve">, </w:t>
      </w:r>
      <w:r w:rsidR="00CD3B0F" w:rsidRPr="00E562EE">
        <w:rPr>
          <w:rFonts w:cs="Times New Roman"/>
          <w:color w:val="231F20"/>
          <w:szCs w:val="18"/>
        </w:rPr>
        <w:t>2010</w:t>
      </w:r>
      <w:r w:rsidR="00CD3B0F">
        <w:rPr>
          <w:rFonts w:cs="Times New Roman"/>
          <w:color w:val="231F20"/>
          <w:szCs w:val="18"/>
        </w:rPr>
        <w:t>, pp.</w:t>
      </w:r>
      <w:r w:rsidR="00CD3B0F" w:rsidRPr="00E562EE">
        <w:rPr>
          <w:rFonts w:cs="Times New Roman"/>
          <w:color w:val="231F20"/>
          <w:szCs w:val="18"/>
        </w:rPr>
        <w:t xml:space="preserve"> </w:t>
      </w:r>
      <w:r w:rsidRPr="00E562EE">
        <w:rPr>
          <w:rFonts w:cs="Times New Roman"/>
          <w:color w:val="231F20"/>
          <w:szCs w:val="18"/>
        </w:rPr>
        <w:t>277–294.</w:t>
      </w:r>
    </w:p>
    <w:p w:rsidR="00E562EE" w:rsidRPr="00E562EE" w:rsidRDefault="00E562EE" w:rsidP="002B0184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  <w:rtl/>
          <w:lang w:bidi="fa-IR"/>
        </w:rPr>
      </w:pPr>
      <w:r w:rsidRPr="00E562EE">
        <w:rPr>
          <w:rFonts w:cs="Times New Roman"/>
          <w:szCs w:val="18"/>
          <w:lang w:bidi="fa-IR"/>
        </w:rPr>
        <w:lastRenderedPageBreak/>
        <w:t>Yadav O.P, Bhamare S.S</w:t>
      </w:r>
      <w:r w:rsidR="00CD3B0F">
        <w:rPr>
          <w:rFonts w:cs="Times New Roman"/>
          <w:szCs w:val="18"/>
          <w:lang w:bidi="fa-IR"/>
        </w:rPr>
        <w:t>., Rathore A., “</w:t>
      </w:r>
      <w:r w:rsidRPr="00E562EE">
        <w:rPr>
          <w:rFonts w:cs="Times New Roman"/>
          <w:szCs w:val="18"/>
          <w:lang w:bidi="fa-IR"/>
        </w:rPr>
        <w:t xml:space="preserve">Reliability-based Robust Design Optimization: A Multi-objective Framework Using Hybrid Quality Loss Function” Journal of Quality and Reliability Engineering </w:t>
      </w:r>
      <w:r w:rsidRPr="002B0184">
        <w:rPr>
          <w:rFonts w:cs="Times New Roman"/>
          <w:color w:val="000000" w:themeColor="text1"/>
          <w:szCs w:val="18"/>
          <w:lang w:bidi="fa-IR"/>
        </w:rPr>
        <w:t xml:space="preserve">International, Vol </w:t>
      </w:r>
      <w:r w:rsidR="002B0184" w:rsidRPr="002B0184">
        <w:rPr>
          <w:rFonts w:cs="Times New Roman"/>
          <w:color w:val="000000" w:themeColor="text1"/>
          <w:szCs w:val="18"/>
          <w:lang w:bidi="fa-IR"/>
        </w:rPr>
        <w:t>26</w:t>
      </w:r>
      <w:r w:rsidR="002B0184">
        <w:rPr>
          <w:rFonts w:cs="Times New Roman"/>
          <w:szCs w:val="18"/>
          <w:lang w:bidi="fa-IR"/>
        </w:rPr>
        <w:t>(1), 2010, pp. 27-41.</w:t>
      </w:r>
    </w:p>
    <w:p w:rsidR="00E562EE" w:rsidRPr="00E562EE" w:rsidRDefault="00E562EE" w:rsidP="00CD3B0F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  <w:lang w:bidi="fa-IR"/>
        </w:rPr>
      </w:pPr>
      <w:r w:rsidRPr="00E562EE">
        <w:rPr>
          <w:rFonts w:cs="Times New Roman"/>
          <w:szCs w:val="18"/>
        </w:rPr>
        <w:t>Baril,C., Yacout, S. and Clément, B., “Design for Six Sigma through collaborative multiobjective optimization”, Computers &amp; Indu</w:t>
      </w:r>
      <w:r w:rsidR="00CD3B0F">
        <w:rPr>
          <w:rFonts w:cs="Times New Roman"/>
          <w:szCs w:val="18"/>
        </w:rPr>
        <w:t xml:space="preserve">strial Engineering, Vol 60(1), </w:t>
      </w:r>
      <w:r w:rsidRPr="00E562EE">
        <w:rPr>
          <w:rFonts w:cs="Times New Roman"/>
          <w:szCs w:val="18"/>
        </w:rPr>
        <w:t>2011</w:t>
      </w:r>
      <w:r w:rsidR="00CD3B0F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pp.43-55.</w:t>
      </w:r>
    </w:p>
    <w:p w:rsidR="00E562EE" w:rsidRPr="00E562EE" w:rsidRDefault="00E562EE" w:rsidP="00CD3B0F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eastAsia="Calibri" w:cs="Times New Roman"/>
          <w:szCs w:val="18"/>
        </w:rPr>
      </w:pPr>
      <w:r w:rsidRPr="00E562EE">
        <w:rPr>
          <w:rFonts w:eastAsia="Calibri" w:cs="Times New Roman"/>
          <w:szCs w:val="18"/>
        </w:rPr>
        <w:t xml:space="preserve">Parkinson, A., Sorensen, C., Pourhassan, N., </w:t>
      </w:r>
      <w:r w:rsidR="00450A5E">
        <w:rPr>
          <w:rFonts w:eastAsia="Calibri" w:cs="Times New Roman"/>
          <w:szCs w:val="18"/>
        </w:rPr>
        <w:t xml:space="preserve">‘‘A </w:t>
      </w:r>
      <w:r w:rsidRPr="00E562EE">
        <w:rPr>
          <w:rFonts w:eastAsia="Calibri" w:cs="Times New Roman"/>
          <w:szCs w:val="18"/>
        </w:rPr>
        <w:t>General Approach</w:t>
      </w:r>
      <w:r w:rsidRPr="00E562EE">
        <w:rPr>
          <w:rFonts w:eastAsia="Calibri" w:cs="Times New Roman"/>
          <w:szCs w:val="18"/>
          <w:rtl/>
        </w:rPr>
        <w:t xml:space="preserve"> </w:t>
      </w:r>
      <w:r w:rsidRPr="00E562EE">
        <w:rPr>
          <w:rFonts w:eastAsia="Calibri" w:cs="Times New Roman"/>
          <w:szCs w:val="18"/>
        </w:rPr>
        <w:t xml:space="preserve">for Robust Optimal Design,’’ </w:t>
      </w:r>
      <w:r w:rsidRPr="00E562EE">
        <w:rPr>
          <w:rFonts w:cs="Times New Roman"/>
          <w:szCs w:val="18"/>
        </w:rPr>
        <w:t>Mechanical Design (ASME)</w:t>
      </w:r>
      <w:r w:rsidR="00CD3B0F">
        <w:rPr>
          <w:rFonts w:eastAsia="Calibri" w:cs="Times New Roman"/>
          <w:szCs w:val="18"/>
        </w:rPr>
        <w:t xml:space="preserve">, Vol </w:t>
      </w:r>
      <w:r w:rsidRPr="00E562EE">
        <w:rPr>
          <w:rFonts w:eastAsia="Calibri" w:cs="Times New Roman"/>
          <w:szCs w:val="18"/>
        </w:rPr>
        <w:t>115</w:t>
      </w:r>
      <w:r w:rsidR="00CD3B0F">
        <w:rPr>
          <w:rFonts w:eastAsia="Calibri" w:cs="Times New Roman"/>
          <w:szCs w:val="18"/>
        </w:rPr>
        <w:t>,</w:t>
      </w:r>
      <w:r w:rsidR="00CD3B0F" w:rsidRPr="00E562EE">
        <w:rPr>
          <w:rFonts w:eastAsia="Calibri" w:cs="Times New Roman"/>
          <w:szCs w:val="18"/>
        </w:rPr>
        <w:t>1993,</w:t>
      </w:r>
      <w:r w:rsidR="00CD3B0F">
        <w:rPr>
          <w:rFonts w:eastAsia="Calibri" w:cs="Times New Roman"/>
          <w:szCs w:val="18"/>
        </w:rPr>
        <w:t>pp.</w:t>
      </w:r>
      <w:r w:rsidR="00CD3B0F" w:rsidRPr="00E562EE">
        <w:rPr>
          <w:rFonts w:eastAsia="Calibri" w:cs="Times New Roman"/>
          <w:szCs w:val="18"/>
        </w:rPr>
        <w:t xml:space="preserve"> </w:t>
      </w:r>
      <w:r w:rsidRPr="00E562EE">
        <w:rPr>
          <w:rFonts w:eastAsia="Calibri" w:cs="Times New Roman"/>
          <w:szCs w:val="18"/>
        </w:rPr>
        <w:t>74–80</w:t>
      </w:r>
    </w:p>
    <w:p w:rsidR="00E15E56" w:rsidRPr="00450A5E" w:rsidRDefault="00E562EE" w:rsidP="00E15E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  <w:lang w:bidi="fa-IR"/>
        </w:rPr>
      </w:pPr>
      <w:r w:rsidRPr="00E562EE">
        <w:rPr>
          <w:rFonts w:cs="Times New Roman"/>
        </w:rPr>
        <w:t>Sherali, H.D.</w:t>
      </w:r>
      <w:r w:rsidR="00CD3B0F">
        <w:rPr>
          <w:rFonts w:cs="Times New Roman"/>
        </w:rPr>
        <w:t>,</w:t>
      </w:r>
      <w:r w:rsidRPr="00E562EE">
        <w:rPr>
          <w:rFonts w:cs="Times New Roman"/>
        </w:rPr>
        <w:t xml:space="preserve"> Ganesan, V., ”An Inverse Reliability-based Approach for Designing under Uncertainty with Application to Robust Piston Design”, </w:t>
      </w:r>
      <w:r w:rsidR="00CD3B0F">
        <w:rPr>
          <w:rFonts w:cs="Times New Roman"/>
        </w:rPr>
        <w:t xml:space="preserve">Journal of Global Optimization, Vol </w:t>
      </w:r>
      <w:r w:rsidRPr="00E562EE">
        <w:rPr>
          <w:rFonts w:cs="Times New Roman"/>
        </w:rPr>
        <w:t>37(1)</w:t>
      </w:r>
      <w:r w:rsidR="00CD3B0F">
        <w:rPr>
          <w:rFonts w:cs="Times New Roman"/>
        </w:rPr>
        <w:t xml:space="preserve">, </w:t>
      </w:r>
      <w:r w:rsidR="00CD3B0F" w:rsidRPr="00E562EE">
        <w:rPr>
          <w:rFonts w:cs="Times New Roman"/>
        </w:rPr>
        <w:t>2007</w:t>
      </w:r>
      <w:r w:rsidR="00CD3B0F">
        <w:rPr>
          <w:rFonts w:cs="Times New Roman"/>
        </w:rPr>
        <w:t>, pp.</w:t>
      </w:r>
      <w:r w:rsidRPr="00E562EE">
        <w:rPr>
          <w:rFonts w:cs="Times New Roman"/>
        </w:rPr>
        <w:t>47-62. </w:t>
      </w:r>
    </w:p>
    <w:p w:rsidR="00450A5E" w:rsidRPr="00450A5E" w:rsidRDefault="00450A5E" w:rsidP="00450A5E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C724C2">
        <w:t>Das, I., Dennis, J., “A Closer Look at Drawbacks of Minimizing</w:t>
      </w:r>
      <w:r w:rsidRPr="009D1CB8">
        <w:rPr>
          <w:rFonts w:hint="cs"/>
          <w:szCs w:val="20"/>
          <w:rtl/>
        </w:rPr>
        <w:t xml:space="preserve"> </w:t>
      </w:r>
      <w:r w:rsidRPr="00C724C2">
        <w:t>Sums of Objectives for</w:t>
      </w:r>
      <w:r w:rsidRPr="009D1CB8">
        <w:rPr>
          <w:rFonts w:hint="cs"/>
          <w:szCs w:val="20"/>
          <w:rtl/>
        </w:rPr>
        <w:t xml:space="preserve"> </w:t>
      </w:r>
      <w:r w:rsidRPr="00C724C2">
        <w:t xml:space="preserve">Pareto Set Generation in Multicriteria Optimization”, </w:t>
      </w:r>
      <w:r>
        <w:t>structural Optimization, Vol 14(1),1997, pp.</w:t>
      </w:r>
      <w:r w:rsidRPr="00C724C2">
        <w:t>63-69.</w:t>
      </w:r>
    </w:p>
    <w:p w:rsidR="009D1CB8" w:rsidRPr="00450A5E" w:rsidRDefault="00E562EE" w:rsidP="009D1CB8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color w:val="231F20"/>
          <w:szCs w:val="18"/>
        </w:rPr>
      </w:pPr>
      <w:r w:rsidRPr="00E562EE">
        <w:rPr>
          <w:rFonts w:cs="Times New Roman"/>
          <w:szCs w:val="18"/>
        </w:rPr>
        <w:t>Deb</w:t>
      </w:r>
      <w:r w:rsidR="00CD3B0F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K</w:t>
      </w:r>
      <w:r w:rsidR="00CD3B0F">
        <w:rPr>
          <w:rFonts w:cs="Times New Roman"/>
          <w:szCs w:val="18"/>
        </w:rPr>
        <w:t>.</w:t>
      </w:r>
      <w:r w:rsidRPr="00E562EE">
        <w:rPr>
          <w:rFonts w:cs="Times New Roman"/>
          <w:szCs w:val="18"/>
        </w:rPr>
        <w:t>, Pratap</w:t>
      </w:r>
      <w:r w:rsidR="00CD3B0F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A, Agarwal</w:t>
      </w:r>
      <w:r w:rsidR="00CD3B0F">
        <w:rPr>
          <w:rFonts w:cs="Times New Roman"/>
          <w:szCs w:val="18"/>
        </w:rPr>
        <w:t>,</w:t>
      </w:r>
      <w:r w:rsidRPr="00E562EE">
        <w:rPr>
          <w:rFonts w:cs="Times New Roman"/>
          <w:szCs w:val="18"/>
        </w:rPr>
        <w:t xml:space="preserve"> S</w:t>
      </w:r>
      <w:r w:rsidR="00CD3B0F">
        <w:rPr>
          <w:rFonts w:cs="Times New Roman"/>
          <w:szCs w:val="18"/>
        </w:rPr>
        <w:t>.</w:t>
      </w:r>
      <w:r w:rsidRPr="00E562EE">
        <w:rPr>
          <w:rFonts w:cs="Times New Roman"/>
          <w:szCs w:val="18"/>
        </w:rPr>
        <w:t>, Meyarivan T</w:t>
      </w:r>
      <w:r w:rsidR="00CD3B0F">
        <w:rPr>
          <w:rFonts w:cs="Times New Roman"/>
          <w:szCs w:val="18"/>
        </w:rPr>
        <w:t>.,</w:t>
      </w:r>
      <w:r w:rsidRPr="00E562EE">
        <w:rPr>
          <w:rFonts w:cs="Times New Roman"/>
          <w:szCs w:val="18"/>
        </w:rPr>
        <w:t xml:space="preserve"> </w:t>
      </w:r>
      <w:r w:rsidR="00CD3B0F">
        <w:rPr>
          <w:rFonts w:cs="Times New Roman"/>
          <w:szCs w:val="18"/>
        </w:rPr>
        <w:t>“</w:t>
      </w:r>
      <w:r w:rsidRPr="00E562EE">
        <w:rPr>
          <w:rFonts w:cs="Times New Roman"/>
          <w:szCs w:val="18"/>
        </w:rPr>
        <w:t>A fast and elitist multiobjective genetic algorithm: NSGA-II. IEEE Transactions on Evolutionary Computation,</w:t>
      </w:r>
      <w:r w:rsidR="00CD3B0F">
        <w:rPr>
          <w:rFonts w:cs="Times New Roman"/>
          <w:szCs w:val="18"/>
        </w:rPr>
        <w:t xml:space="preserve"> Vol 6(2), </w:t>
      </w:r>
      <w:r w:rsidR="00CD3B0F" w:rsidRPr="00E562EE">
        <w:rPr>
          <w:rFonts w:cs="Times New Roman"/>
          <w:szCs w:val="18"/>
        </w:rPr>
        <w:t>2002</w:t>
      </w:r>
      <w:r w:rsidR="00CD3B0F">
        <w:rPr>
          <w:rFonts w:cs="Times New Roman"/>
          <w:szCs w:val="18"/>
        </w:rPr>
        <w:t>, pp.</w:t>
      </w:r>
      <w:r w:rsidRPr="00E562EE">
        <w:rPr>
          <w:rFonts w:cs="Times New Roman"/>
          <w:szCs w:val="18"/>
        </w:rPr>
        <w:t>182–97.</w:t>
      </w:r>
    </w:p>
    <w:p w:rsidR="00450A5E" w:rsidRPr="00CC17F8" w:rsidRDefault="00450A5E" w:rsidP="00CC17F8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  <w:rtl/>
          <w:lang w:bidi="fa-IR"/>
        </w:rPr>
      </w:pPr>
      <w:r w:rsidRPr="008F66B3">
        <w:t>Favuzza, S., Ippolito, M.G.</w:t>
      </w:r>
      <w:r>
        <w:t xml:space="preserve">, Riva Sanseverini, E., </w:t>
      </w:r>
      <w:r w:rsidRPr="008F66B3">
        <w:t xml:space="preserve">“Crowded comparison operators for constraints handling in NSGA-II for optimal design of the compensation system in electrical distribution networks”, Advacced Engineering Informatics, </w:t>
      </w:r>
      <w:r>
        <w:t xml:space="preserve"> Vol </w:t>
      </w:r>
      <w:r w:rsidRPr="008F66B3">
        <w:t>20</w:t>
      </w:r>
      <w:r>
        <w:t>, 2006,</w:t>
      </w:r>
      <w:r w:rsidRPr="008F66B3">
        <w:t xml:space="preserve"> </w:t>
      </w:r>
      <w:r>
        <w:t xml:space="preserve"> pp.</w:t>
      </w:r>
      <w:r w:rsidRPr="008F66B3">
        <w:t>201-211.</w:t>
      </w:r>
    </w:p>
    <w:p w:rsidR="00450A5E" w:rsidRPr="002F6DD1" w:rsidRDefault="00450A5E" w:rsidP="00450A5E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bidi w:val="0"/>
        <w:adjustRightInd w:val="0"/>
        <w:ind w:left="57" w:right="57" w:firstLine="0"/>
        <w:contextualSpacing w:val="0"/>
        <w:rPr>
          <w:rFonts w:cs="Times New Roman"/>
          <w:szCs w:val="18"/>
        </w:rPr>
      </w:pPr>
      <w:r w:rsidRPr="002F6DD1">
        <w:rPr>
          <w:rFonts w:cs="Times New Roman"/>
          <w:szCs w:val="18"/>
        </w:rPr>
        <w:t>Chen, W., Wiecek, M.M., and Zhang, J., “Quality Utility – A Compromise Programming Approach to Robust Design” , ASME Journal of Mechanical Design, Vol</w:t>
      </w:r>
      <w:r w:rsidRPr="002F6DD1">
        <w:rPr>
          <w:rFonts w:cs="Times New Roman"/>
          <w:szCs w:val="18"/>
          <w:rtl/>
        </w:rPr>
        <w:t xml:space="preserve"> </w:t>
      </w:r>
      <w:r w:rsidRPr="002F6DD1">
        <w:rPr>
          <w:rFonts w:cs="Times New Roman"/>
          <w:szCs w:val="18"/>
        </w:rPr>
        <w:t>121(2), 1999,  pp. 179–187.</w:t>
      </w:r>
    </w:p>
    <w:p w:rsidR="00450A5E" w:rsidRPr="00450A5E" w:rsidRDefault="00450A5E" w:rsidP="00450A5E">
      <w:pPr>
        <w:tabs>
          <w:tab w:val="left" w:pos="284"/>
        </w:tabs>
        <w:autoSpaceDE w:val="0"/>
        <w:autoSpaceDN w:val="0"/>
        <w:bidi w:val="0"/>
        <w:adjustRightInd w:val="0"/>
        <w:ind w:right="57"/>
        <w:rPr>
          <w:rFonts w:cs="Times New Roman"/>
          <w:szCs w:val="18"/>
          <w:lang w:bidi="fa-IR"/>
        </w:rPr>
      </w:pPr>
    </w:p>
    <w:p w:rsidR="00450A5E" w:rsidRPr="009D1CB8" w:rsidRDefault="00450A5E" w:rsidP="00450A5E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ind w:left="57" w:right="57"/>
        <w:contextualSpacing w:val="0"/>
        <w:rPr>
          <w:rFonts w:cs="Times New Roman"/>
          <w:color w:val="231F20"/>
          <w:szCs w:val="18"/>
        </w:rPr>
      </w:pPr>
    </w:p>
    <w:sectPr w:rsidR="00450A5E" w:rsidRPr="009D1CB8" w:rsidSect="000B5F23">
      <w:footnotePr>
        <w:numRestart w:val="eachPage"/>
      </w:footnotePr>
      <w:type w:val="continuous"/>
      <w:pgSz w:w="11906" w:h="16838" w:code="9"/>
      <w:pgMar w:top="1134" w:right="1134" w:bottom="1701" w:left="1134" w:header="720" w:footer="720" w:gutter="0"/>
      <w:cols w:num="2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943" w:rsidRDefault="00871943">
      <w:r>
        <w:separator/>
      </w:r>
    </w:p>
  </w:endnote>
  <w:endnote w:type="continuationSeparator" w:id="1">
    <w:p w:rsidR="00871943" w:rsidRDefault="0087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943" w:rsidRDefault="00871943">
      <w:r>
        <w:separator/>
      </w:r>
    </w:p>
  </w:footnote>
  <w:footnote w:type="continuationSeparator" w:id="1">
    <w:p w:rsidR="00871943" w:rsidRDefault="00871943">
      <w:r>
        <w:continuationSeparator/>
      </w:r>
    </w:p>
  </w:footnote>
  <w:footnote w:id="2">
    <w:p w:rsidR="00191F73" w:rsidRPr="00330C5A" w:rsidRDefault="00191F73" w:rsidP="00582436">
      <w:pPr>
        <w:pStyle w:val="FootnoteText"/>
        <w:jc w:val="right"/>
        <w:rPr>
          <w:lang w:bidi="fa-IR"/>
        </w:rPr>
      </w:pPr>
    </w:p>
  </w:footnote>
  <w:footnote w:id="3">
    <w:p w:rsidR="00191F73" w:rsidRPr="00DD0768" w:rsidRDefault="00191F73" w:rsidP="00815A56">
      <w:pPr>
        <w:pStyle w:val="FootnoteText"/>
        <w:bidi w:val="0"/>
        <w:jc w:val="left"/>
        <w:rPr>
          <w:sz w:val="16"/>
          <w:szCs w:val="16"/>
          <w:lang w:bidi="fa-IR"/>
        </w:rPr>
      </w:pPr>
      <w:r w:rsidRPr="00DD0768">
        <w:rPr>
          <w:rStyle w:val="FootnoteReference"/>
          <w:sz w:val="16"/>
          <w:szCs w:val="16"/>
        </w:rPr>
        <w:footnoteRef/>
      </w:r>
      <w:r w:rsidRPr="00DD0768">
        <w:rPr>
          <w:sz w:val="16"/>
          <w:szCs w:val="16"/>
          <w:rtl/>
        </w:rPr>
        <w:t xml:space="preserve"> </w:t>
      </w:r>
      <w:r w:rsidRPr="00DD0768">
        <w:rPr>
          <w:sz w:val="16"/>
          <w:szCs w:val="16"/>
        </w:rPr>
        <w:t>Deterministic Design Optimization</w:t>
      </w:r>
      <w:r w:rsidRPr="00DD0768">
        <w:rPr>
          <w:rFonts w:hint="cs"/>
          <w:sz w:val="16"/>
          <w:szCs w:val="16"/>
          <w:rtl/>
        </w:rPr>
        <w:t xml:space="preserve"> </w:t>
      </w:r>
      <w:r w:rsidRPr="00DD0768">
        <w:rPr>
          <w:sz w:val="16"/>
          <w:szCs w:val="16"/>
        </w:rPr>
        <w:t>(DDO)</w:t>
      </w:r>
    </w:p>
  </w:footnote>
  <w:footnote w:id="4">
    <w:p w:rsidR="00191F73" w:rsidRPr="00DD0768" w:rsidRDefault="00191F73" w:rsidP="00922504">
      <w:pPr>
        <w:pStyle w:val="a8"/>
        <w:rPr>
          <w:sz w:val="16"/>
          <w:szCs w:val="16"/>
        </w:rPr>
      </w:pPr>
      <w:r w:rsidRPr="00DD0768">
        <w:rPr>
          <w:rStyle w:val="FootnoteReference"/>
          <w:sz w:val="16"/>
          <w:szCs w:val="16"/>
        </w:rPr>
        <w:footnoteRef/>
      </w:r>
      <w:r w:rsidRPr="00DD0768">
        <w:rPr>
          <w:sz w:val="16"/>
          <w:szCs w:val="16"/>
          <w:rtl/>
        </w:rPr>
        <w:t xml:space="preserve"> </w:t>
      </w:r>
      <w:r w:rsidRPr="00DD0768">
        <w:rPr>
          <w:sz w:val="16"/>
          <w:szCs w:val="16"/>
        </w:rPr>
        <w:t xml:space="preserve">Robust </w:t>
      </w:r>
      <w:r w:rsidRPr="00DD0768">
        <w:rPr>
          <w:sz w:val="16"/>
          <w:szCs w:val="16"/>
          <w:lang w:val="en-US"/>
        </w:rPr>
        <w:t xml:space="preserve">Design </w:t>
      </w:r>
      <w:r w:rsidRPr="00DD0768">
        <w:rPr>
          <w:sz w:val="16"/>
          <w:szCs w:val="16"/>
        </w:rPr>
        <w:t>Optimization (RDO)</w:t>
      </w:r>
    </w:p>
  </w:footnote>
  <w:footnote w:id="5">
    <w:p w:rsidR="00191F73" w:rsidRPr="00815A56" w:rsidRDefault="00191F73" w:rsidP="00E86A4A">
      <w:pPr>
        <w:pStyle w:val="a8"/>
        <w:rPr>
          <w:sz w:val="16"/>
          <w:szCs w:val="18"/>
        </w:rPr>
      </w:pPr>
      <w:r w:rsidRPr="00DD0768">
        <w:rPr>
          <w:rStyle w:val="FootnoteReference"/>
          <w:sz w:val="16"/>
          <w:szCs w:val="16"/>
        </w:rPr>
        <w:footnoteRef/>
      </w:r>
      <w:r w:rsidRPr="00DD0768">
        <w:rPr>
          <w:sz w:val="16"/>
          <w:szCs w:val="16"/>
          <w:rtl/>
        </w:rPr>
        <w:t xml:space="preserve"> </w:t>
      </w:r>
      <w:r w:rsidRPr="00DD0768">
        <w:rPr>
          <w:rFonts w:cs="Times New Roman"/>
          <w:sz w:val="16"/>
          <w:szCs w:val="16"/>
        </w:rPr>
        <w:t>Reliability-based Design Optimization (RBDO)</w:t>
      </w:r>
    </w:p>
  </w:footnote>
  <w:footnote w:id="6">
    <w:p w:rsidR="00191F73" w:rsidRPr="00DA221B" w:rsidRDefault="00191F73" w:rsidP="003758CF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 xml:space="preserve">Univariate Dimension Reduction Method </w:t>
      </w:r>
    </w:p>
  </w:footnote>
  <w:footnote w:id="7">
    <w:p w:rsidR="00191F73" w:rsidRPr="00DA221B" w:rsidRDefault="00191F73" w:rsidP="003758CF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 xml:space="preserve">Performance Moment Integration </w:t>
      </w:r>
    </w:p>
  </w:footnote>
  <w:footnote w:id="8">
    <w:p w:rsidR="00191F73" w:rsidRPr="00DA221B" w:rsidRDefault="00191F73" w:rsidP="003758CF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 xml:space="preserve">Percentile Difference Method </w:t>
      </w:r>
    </w:p>
  </w:footnote>
  <w:footnote w:id="9">
    <w:p w:rsidR="00191F73" w:rsidRPr="00DA221B" w:rsidRDefault="00191F73" w:rsidP="00F96159">
      <w:pPr>
        <w:pStyle w:val="a8"/>
        <w:rPr>
          <w:rFonts w:ascii="Calibri" w:hAnsi="Calibri"/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>Moment Matching Formulation</w:t>
      </w:r>
    </w:p>
  </w:footnote>
  <w:footnote w:id="10">
    <w:p w:rsidR="00191F73" w:rsidRPr="00DA221B" w:rsidRDefault="00191F73" w:rsidP="00C95771">
      <w:pPr>
        <w:pStyle w:val="FootnoteText"/>
        <w:bidi w:val="0"/>
        <w:rPr>
          <w:rFonts w:cs="Times New Roman"/>
          <w:sz w:val="16"/>
          <w:szCs w:val="16"/>
          <w:rtl/>
          <w:lang w:bidi="fa-IR"/>
        </w:rPr>
      </w:pPr>
      <w:r w:rsidRPr="00DA221B">
        <w:rPr>
          <w:rStyle w:val="FootnoteReference"/>
          <w:rFonts w:cs="Times New Roman"/>
          <w:sz w:val="16"/>
          <w:szCs w:val="16"/>
        </w:rPr>
        <w:footnoteRef/>
      </w:r>
      <w:r w:rsidRPr="00DA221B">
        <w:rPr>
          <w:rFonts w:cs="Times New Roman"/>
          <w:sz w:val="16"/>
          <w:szCs w:val="16"/>
        </w:rPr>
        <w:t xml:space="preserve"> The Worst Case Analysis</w:t>
      </w:r>
    </w:p>
  </w:footnote>
  <w:footnote w:id="11">
    <w:p w:rsidR="00191F73" w:rsidRPr="00DA221B" w:rsidRDefault="00191F73" w:rsidP="00F96159">
      <w:pPr>
        <w:pStyle w:val="a8"/>
        <w:rPr>
          <w:rFonts w:ascii="Calibri" w:hAnsi="Calibri"/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>Corner Space evaluation</w:t>
      </w:r>
    </w:p>
  </w:footnote>
  <w:footnote w:id="12">
    <w:p w:rsidR="00191F73" w:rsidRPr="009F66E3" w:rsidRDefault="00191F73" w:rsidP="00F96159">
      <w:pPr>
        <w:pStyle w:val="FootnoteText"/>
        <w:bidi w:val="0"/>
        <w:rPr>
          <w:rFonts w:ascii="Calibri" w:hAnsi="Calibri"/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>Variation Patterns Formulation</w:t>
      </w:r>
    </w:p>
  </w:footnote>
  <w:footnote w:id="13">
    <w:p w:rsidR="00191F73" w:rsidRPr="00DA221B" w:rsidRDefault="00191F73" w:rsidP="00DA221B">
      <w:pPr>
        <w:pStyle w:val="FootnoteText"/>
        <w:bidi w:val="0"/>
        <w:rPr>
          <w:sz w:val="16"/>
          <w:szCs w:val="16"/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  <w:lang w:bidi="fa-IR"/>
        </w:rPr>
        <w:t>Most Probable Point</w:t>
      </w:r>
    </w:p>
  </w:footnote>
  <w:footnote w:id="14">
    <w:p w:rsidR="00191F73" w:rsidRPr="00DA221B" w:rsidRDefault="00191F73" w:rsidP="0033039B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8"/>
        </w:rPr>
        <w:footnoteRef/>
      </w:r>
      <w:r w:rsidRPr="00DA221B">
        <w:rPr>
          <w:sz w:val="16"/>
          <w:szCs w:val="18"/>
          <w:rtl/>
        </w:rPr>
        <w:t xml:space="preserve"> </w:t>
      </w:r>
      <w:r w:rsidRPr="00DA221B">
        <w:rPr>
          <w:sz w:val="16"/>
          <w:szCs w:val="16"/>
        </w:rPr>
        <w:t>First Order Reliability Method</w:t>
      </w:r>
    </w:p>
  </w:footnote>
  <w:footnote w:id="15">
    <w:p w:rsidR="00191F73" w:rsidRPr="00DA221B" w:rsidRDefault="00191F73" w:rsidP="00AA74BA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rFonts w:eastAsia="Calibri" w:cs="Times New Roman"/>
          <w:sz w:val="16"/>
          <w:szCs w:val="16"/>
        </w:rPr>
        <w:t>Second Order Reliability Method</w:t>
      </w:r>
    </w:p>
  </w:footnote>
  <w:footnote w:id="16">
    <w:p w:rsidR="00191F73" w:rsidRPr="00DA221B" w:rsidRDefault="00191F73" w:rsidP="00743EDD">
      <w:pPr>
        <w:pStyle w:val="FootnoteText"/>
        <w:bidi w:val="0"/>
        <w:jc w:val="left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  <w:lang w:bidi="fa-IR"/>
        </w:rPr>
        <w:t>Performance Measure Appro</w:t>
      </w:r>
      <w:r w:rsidRPr="0036664D">
        <w:rPr>
          <w:sz w:val="16"/>
          <w:szCs w:val="16"/>
          <w:lang w:bidi="fa-IR"/>
        </w:rPr>
        <w:t>ach (PMA)</w:t>
      </w:r>
    </w:p>
  </w:footnote>
  <w:footnote w:id="17">
    <w:p w:rsidR="00191F73" w:rsidRDefault="00191F73" w:rsidP="00743EDD">
      <w:pPr>
        <w:pStyle w:val="FootnoteText"/>
        <w:bidi w:val="0"/>
        <w:rPr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</w:rPr>
        <w:t>Reliability Index Approach (RIA)</w:t>
      </w:r>
    </w:p>
  </w:footnote>
  <w:footnote w:id="18">
    <w:p w:rsidR="00191F73" w:rsidRPr="00DA221B" w:rsidRDefault="00191F73" w:rsidP="00A9039F">
      <w:pPr>
        <w:pStyle w:val="a8"/>
        <w:rPr>
          <w:rFonts w:ascii="Calibri" w:hAnsi="Calibri"/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</w:rPr>
        <w:t xml:space="preserve"> </w:t>
      </w:r>
      <w:r w:rsidRPr="00DA221B">
        <w:rPr>
          <w:rFonts w:cs="Times New Roman"/>
          <w:sz w:val="16"/>
          <w:szCs w:val="16"/>
        </w:rPr>
        <w:t xml:space="preserve">Advanced Mean Value </w:t>
      </w:r>
    </w:p>
  </w:footnote>
  <w:footnote w:id="19">
    <w:p w:rsidR="00191F73" w:rsidRPr="00DA221B" w:rsidRDefault="00191F73" w:rsidP="005841A6">
      <w:pPr>
        <w:pStyle w:val="FootnoteText"/>
        <w:bidi w:val="0"/>
        <w:rPr>
          <w:sz w:val="16"/>
          <w:szCs w:val="16"/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  <w:lang w:bidi="fa-IR"/>
        </w:rPr>
        <w:t>Steepest Ascent Direction</w:t>
      </w:r>
    </w:p>
  </w:footnote>
  <w:footnote w:id="20">
    <w:p w:rsidR="00191F73" w:rsidRDefault="00191F73" w:rsidP="005841A6">
      <w:pPr>
        <w:pStyle w:val="FootnoteText"/>
        <w:bidi w:val="0"/>
        <w:rPr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  <w:lang w:bidi="fa-IR"/>
        </w:rPr>
        <w:t>Arc Search</w:t>
      </w:r>
    </w:p>
  </w:footnote>
  <w:footnote w:id="21">
    <w:p w:rsidR="00191F73" w:rsidRPr="00DA221B" w:rsidRDefault="00191F73" w:rsidP="00265772">
      <w:pPr>
        <w:pStyle w:val="a8"/>
        <w:rPr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</w:rPr>
        <w:t>Double loop approach</w:t>
      </w:r>
    </w:p>
  </w:footnote>
  <w:footnote w:id="22">
    <w:p w:rsidR="00191F73" w:rsidRPr="00DA221B" w:rsidRDefault="00191F73" w:rsidP="00265772">
      <w:pPr>
        <w:pStyle w:val="a8"/>
        <w:rPr>
          <w:rFonts w:eastAsia="Calibri" w:cs="Times-Italic"/>
          <w:sz w:val="16"/>
          <w:szCs w:val="16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rFonts w:eastAsia="Calibri" w:cs="Times-Italic"/>
          <w:sz w:val="16"/>
          <w:szCs w:val="16"/>
        </w:rPr>
        <w:t xml:space="preserve">Single </w:t>
      </w:r>
      <w:r w:rsidRPr="00DA221B">
        <w:rPr>
          <w:rFonts w:eastAsia="Calibri"/>
          <w:sz w:val="16"/>
          <w:szCs w:val="16"/>
        </w:rPr>
        <w:t>loop approac</w:t>
      </w:r>
      <w:r w:rsidRPr="00DA221B">
        <w:rPr>
          <w:rFonts w:eastAsia="Calibri"/>
          <w:sz w:val="16"/>
          <w:szCs w:val="16"/>
          <w:lang w:val="en-US"/>
        </w:rPr>
        <w:t>h</w:t>
      </w:r>
    </w:p>
  </w:footnote>
  <w:footnote w:id="23">
    <w:p w:rsidR="00191F73" w:rsidRDefault="00191F73" w:rsidP="00265772">
      <w:pPr>
        <w:pStyle w:val="a8"/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rFonts w:eastAsia="Calibri" w:cs="Times-Italic"/>
          <w:sz w:val="16"/>
          <w:szCs w:val="16"/>
        </w:rPr>
        <w:t>Decoupled approach</w:t>
      </w:r>
    </w:p>
  </w:footnote>
  <w:footnote w:id="24">
    <w:p w:rsidR="00191F73" w:rsidRDefault="00191F73" w:rsidP="0036664D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6664D">
        <w:rPr>
          <w:sz w:val="16"/>
          <w:szCs w:val="16"/>
          <w:lang w:bidi="fa-IR"/>
        </w:rPr>
        <w:t>Reliability-based Robust Design Optimization (RBRDO)</w:t>
      </w:r>
    </w:p>
  </w:footnote>
  <w:footnote w:id="25">
    <w:p w:rsidR="00191F73" w:rsidRPr="00DA221B" w:rsidRDefault="00191F73" w:rsidP="00302EE4">
      <w:pPr>
        <w:pStyle w:val="FootnoteText"/>
        <w:bidi w:val="0"/>
        <w:rPr>
          <w:sz w:val="16"/>
          <w:szCs w:val="16"/>
        </w:rPr>
      </w:pPr>
      <w:r w:rsidRPr="00DA221B">
        <w:rPr>
          <w:sz w:val="16"/>
          <w:szCs w:val="16"/>
        </w:rPr>
        <w:footnoteRef/>
      </w:r>
      <w:r w:rsidRPr="00DA221B">
        <w:rPr>
          <w:sz w:val="16"/>
          <w:szCs w:val="16"/>
        </w:rPr>
        <w:t xml:space="preserve"> Non-Dominant</w:t>
      </w:r>
      <w:r w:rsidRPr="00DA221B">
        <w:rPr>
          <w:sz w:val="16"/>
          <w:szCs w:val="16"/>
          <w:rtl/>
        </w:rPr>
        <w:t xml:space="preserve"> </w:t>
      </w:r>
    </w:p>
  </w:footnote>
  <w:footnote w:id="26">
    <w:p w:rsidR="00191F73" w:rsidRPr="00DA221B" w:rsidRDefault="00191F73" w:rsidP="003E583D">
      <w:pPr>
        <w:pStyle w:val="FootnoteText"/>
        <w:bidi w:val="0"/>
        <w:rPr>
          <w:sz w:val="16"/>
          <w:szCs w:val="16"/>
          <w:lang w:bidi="fa-IR"/>
        </w:rPr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</w:rPr>
        <w:t>Pareto Optimal Solution</w:t>
      </w:r>
    </w:p>
  </w:footnote>
  <w:footnote w:id="27">
    <w:p w:rsidR="00191F73" w:rsidRDefault="00191F73" w:rsidP="008C6342">
      <w:pPr>
        <w:pStyle w:val="a8"/>
      </w:pPr>
      <w:r w:rsidRPr="00DA221B">
        <w:rPr>
          <w:rStyle w:val="FootnoteReference"/>
          <w:sz w:val="16"/>
          <w:szCs w:val="16"/>
        </w:rPr>
        <w:footnoteRef/>
      </w:r>
      <w:r w:rsidRPr="00DA221B">
        <w:rPr>
          <w:sz w:val="16"/>
          <w:szCs w:val="16"/>
          <w:rtl/>
        </w:rPr>
        <w:t xml:space="preserve"> </w:t>
      </w:r>
      <w:r w:rsidRPr="00DA221B">
        <w:rPr>
          <w:sz w:val="16"/>
          <w:szCs w:val="16"/>
        </w:rPr>
        <w:t>Genetic algorithm</w:t>
      </w:r>
    </w:p>
  </w:footnote>
  <w:footnote w:id="28">
    <w:p w:rsidR="00191F73" w:rsidRDefault="00191F73" w:rsidP="00812806">
      <w:pPr>
        <w:pStyle w:val="a8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A221B">
        <w:rPr>
          <w:sz w:val="16"/>
          <w:szCs w:val="18"/>
        </w:rPr>
        <w:t>Constraint Violation (CV)</w:t>
      </w:r>
    </w:p>
  </w:footnote>
  <w:footnote w:id="29">
    <w:p w:rsidR="00191F73" w:rsidRPr="00DD0768" w:rsidRDefault="00191F73" w:rsidP="00812806">
      <w:pPr>
        <w:pStyle w:val="FootnoteText"/>
        <w:bidi w:val="0"/>
        <w:rPr>
          <w:sz w:val="16"/>
          <w:szCs w:val="16"/>
          <w:lang w:bidi="fa-IR"/>
        </w:rPr>
      </w:pPr>
      <w:r w:rsidRPr="00DD0768">
        <w:rPr>
          <w:rStyle w:val="FootnoteReference"/>
          <w:sz w:val="16"/>
          <w:szCs w:val="16"/>
        </w:rPr>
        <w:footnoteRef/>
      </w:r>
      <w:r w:rsidRPr="00DD0768">
        <w:rPr>
          <w:sz w:val="16"/>
          <w:szCs w:val="16"/>
          <w:rtl/>
        </w:rPr>
        <w:t xml:space="preserve"> </w:t>
      </w:r>
      <w:r w:rsidRPr="00DD0768">
        <w:rPr>
          <w:sz w:val="16"/>
          <w:szCs w:val="16"/>
          <w:lang w:bidi="fa-IR"/>
        </w:rPr>
        <w:t>Crossover</w:t>
      </w:r>
    </w:p>
  </w:footnote>
  <w:footnote w:id="30">
    <w:p w:rsidR="00191F73" w:rsidRDefault="00191F73" w:rsidP="00812806">
      <w:pPr>
        <w:pStyle w:val="FootnoteText"/>
        <w:bidi w:val="0"/>
        <w:rPr>
          <w:lang w:bidi="fa-IR"/>
        </w:rPr>
      </w:pPr>
      <w:r w:rsidRPr="00DD0768">
        <w:rPr>
          <w:rStyle w:val="FootnoteReference"/>
          <w:sz w:val="16"/>
          <w:szCs w:val="16"/>
        </w:rPr>
        <w:footnoteRef/>
      </w:r>
      <w:r w:rsidRPr="00DD0768">
        <w:rPr>
          <w:sz w:val="16"/>
          <w:szCs w:val="16"/>
          <w:rtl/>
        </w:rPr>
        <w:t xml:space="preserve"> </w:t>
      </w:r>
      <w:r w:rsidRPr="00DD0768">
        <w:rPr>
          <w:sz w:val="16"/>
          <w:szCs w:val="16"/>
          <w:lang w:bidi="fa-IR"/>
        </w:rPr>
        <w:t xml:space="preserve">Mutation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abstractNum w:abstractNumId="0">
    <w:nsid w:val="00735D17"/>
    <w:multiLevelType w:val="hybridMultilevel"/>
    <w:tmpl w:val="1738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3569"/>
    <w:multiLevelType w:val="hybridMultilevel"/>
    <w:tmpl w:val="660AFC84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C1E53"/>
    <w:multiLevelType w:val="multilevel"/>
    <w:tmpl w:val="D1CAE4F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%6."/>
      <w:lvlJc w:val="left"/>
      <w:pPr>
        <w:ind w:left="0" w:firstLine="0"/>
      </w:pPr>
      <w:rPr>
        <w:rFonts w:cs="Nazanin" w:hint="cs"/>
        <w:bCs/>
        <w:iCs w:val="0"/>
        <w:sz w:val="14"/>
        <w:szCs w:val="22"/>
      </w:rPr>
    </w:lvl>
    <w:lvl w:ilvl="6">
      <w:start w:val="1"/>
      <w:numFmt w:val="decimal"/>
      <w:lvlRestart w:val="0"/>
      <w:suff w:val="nothing"/>
      <w:lvlText w:val="(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color w:val="000000"/>
        <w:sz w:val="20"/>
        <w:szCs w:val="22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Nazanin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">
    <w:nsid w:val="121201CE"/>
    <w:multiLevelType w:val="hybridMultilevel"/>
    <w:tmpl w:val="BEEA9830"/>
    <w:lvl w:ilvl="0" w:tplc="E710149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454F"/>
    <w:multiLevelType w:val="hybridMultilevel"/>
    <w:tmpl w:val="667AD388"/>
    <w:lvl w:ilvl="0" w:tplc="A1DE477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E2376"/>
    <w:multiLevelType w:val="hybridMultilevel"/>
    <w:tmpl w:val="4DECE22C"/>
    <w:lvl w:ilvl="0" w:tplc="A380D97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82"/>
    <w:multiLevelType w:val="hybridMultilevel"/>
    <w:tmpl w:val="5C220DC0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448AD"/>
    <w:multiLevelType w:val="hybridMultilevel"/>
    <w:tmpl w:val="BEEA9830"/>
    <w:lvl w:ilvl="0" w:tplc="E710149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304EE"/>
    <w:multiLevelType w:val="hybridMultilevel"/>
    <w:tmpl w:val="8CB47572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B6CFC"/>
    <w:multiLevelType w:val="hybridMultilevel"/>
    <w:tmpl w:val="0B96BB4A"/>
    <w:lvl w:ilvl="0" w:tplc="69EE3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45C11"/>
    <w:multiLevelType w:val="hybridMultilevel"/>
    <w:tmpl w:val="8410D530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56517"/>
    <w:multiLevelType w:val="hybridMultilevel"/>
    <w:tmpl w:val="BE58D134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24F55"/>
    <w:multiLevelType w:val="hybridMultilevel"/>
    <w:tmpl w:val="4A18EBA4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C3F27"/>
    <w:multiLevelType w:val="hybridMultilevel"/>
    <w:tmpl w:val="F79CE8B2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93820"/>
    <w:multiLevelType w:val="multilevel"/>
    <w:tmpl w:val="19AC53FE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3"/>
      <w:suff w:val="space"/>
      <w:lvlText w:val="شکل %6."/>
      <w:lvlJc w:val="left"/>
      <w:pPr>
        <w:ind w:left="0" w:firstLine="0"/>
      </w:pPr>
      <w:rPr>
        <w:rFonts w:cs="Nazanin" w:hint="cs"/>
        <w:bCs/>
        <w:iCs w:val="0"/>
        <w:sz w:val="14"/>
        <w:szCs w:val="22"/>
      </w:rPr>
    </w:lvl>
    <w:lvl w:ilvl="6">
      <w:start w:val="1"/>
      <w:numFmt w:val="decimal"/>
      <w:lvlRestart w:val="0"/>
      <w:pStyle w:val="a4"/>
      <w:suff w:val="nothing"/>
      <w:lvlText w:val="(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color w:val="000000"/>
        <w:sz w:val="20"/>
        <w:szCs w:val="22"/>
      </w:rPr>
    </w:lvl>
    <w:lvl w:ilvl="7">
      <w:start w:val="1"/>
      <w:numFmt w:val="decimal"/>
      <w:lvlRestart w:val="0"/>
      <w:pStyle w:val="a5"/>
      <w:suff w:val="space"/>
      <w:lvlText w:val="جدول %8."/>
      <w:lvlJc w:val="left"/>
      <w:pPr>
        <w:ind w:left="0" w:firstLine="0"/>
      </w:pPr>
      <w:rPr>
        <w:rFonts w:cs="Nazanin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5">
    <w:nsid w:val="604449F3"/>
    <w:multiLevelType w:val="hybridMultilevel"/>
    <w:tmpl w:val="7148329A"/>
    <w:lvl w:ilvl="0" w:tplc="9FE46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4AF7E" w:tentative="1">
      <w:start w:val="1"/>
      <w:numFmt w:val="lowerLetter"/>
      <w:lvlText w:val="%2."/>
      <w:lvlJc w:val="left"/>
      <w:pPr>
        <w:ind w:left="1440" w:hanging="360"/>
      </w:pPr>
    </w:lvl>
    <w:lvl w:ilvl="2" w:tplc="25D4C29A" w:tentative="1">
      <w:start w:val="1"/>
      <w:numFmt w:val="lowerRoman"/>
      <w:lvlText w:val="%3."/>
      <w:lvlJc w:val="right"/>
      <w:pPr>
        <w:ind w:left="2160" w:hanging="180"/>
      </w:pPr>
    </w:lvl>
    <w:lvl w:ilvl="3" w:tplc="03924E08" w:tentative="1">
      <w:start w:val="1"/>
      <w:numFmt w:val="decimal"/>
      <w:lvlText w:val="%4."/>
      <w:lvlJc w:val="left"/>
      <w:pPr>
        <w:ind w:left="2880" w:hanging="360"/>
      </w:pPr>
    </w:lvl>
    <w:lvl w:ilvl="4" w:tplc="E1B8D7F4" w:tentative="1">
      <w:start w:val="1"/>
      <w:numFmt w:val="lowerLetter"/>
      <w:lvlText w:val="%5."/>
      <w:lvlJc w:val="left"/>
      <w:pPr>
        <w:ind w:left="3600" w:hanging="360"/>
      </w:pPr>
    </w:lvl>
    <w:lvl w:ilvl="5" w:tplc="5F38751E" w:tentative="1">
      <w:start w:val="1"/>
      <w:numFmt w:val="lowerRoman"/>
      <w:lvlText w:val="%6."/>
      <w:lvlJc w:val="right"/>
      <w:pPr>
        <w:ind w:left="4320" w:hanging="180"/>
      </w:pPr>
    </w:lvl>
    <w:lvl w:ilvl="6" w:tplc="A3B4DB84" w:tentative="1">
      <w:start w:val="1"/>
      <w:numFmt w:val="decimal"/>
      <w:lvlText w:val="%7."/>
      <w:lvlJc w:val="left"/>
      <w:pPr>
        <w:ind w:left="5040" w:hanging="360"/>
      </w:pPr>
    </w:lvl>
    <w:lvl w:ilvl="7" w:tplc="0DDE4954" w:tentative="1">
      <w:start w:val="1"/>
      <w:numFmt w:val="lowerLetter"/>
      <w:lvlText w:val="%8."/>
      <w:lvlJc w:val="left"/>
      <w:pPr>
        <w:ind w:left="5760" w:hanging="360"/>
      </w:pPr>
    </w:lvl>
    <w:lvl w:ilvl="8" w:tplc="8E584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0312E"/>
    <w:multiLevelType w:val="hybridMultilevel"/>
    <w:tmpl w:val="C22CC142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10F73"/>
    <w:multiLevelType w:val="hybridMultilevel"/>
    <w:tmpl w:val="B7DCF344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0149C"/>
    <w:multiLevelType w:val="hybridMultilevel"/>
    <w:tmpl w:val="EDF4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B1BDB"/>
    <w:multiLevelType w:val="hybridMultilevel"/>
    <w:tmpl w:val="114C0D38"/>
    <w:lvl w:ilvl="0" w:tplc="8100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21ABE" w:tentative="1">
      <w:start w:val="1"/>
      <w:numFmt w:val="lowerLetter"/>
      <w:lvlText w:val="%2."/>
      <w:lvlJc w:val="left"/>
      <w:pPr>
        <w:ind w:left="1440" w:hanging="360"/>
      </w:pPr>
    </w:lvl>
    <w:lvl w:ilvl="2" w:tplc="3328E11A" w:tentative="1">
      <w:start w:val="1"/>
      <w:numFmt w:val="lowerRoman"/>
      <w:lvlText w:val="%3."/>
      <w:lvlJc w:val="right"/>
      <w:pPr>
        <w:ind w:left="2160" w:hanging="180"/>
      </w:pPr>
    </w:lvl>
    <w:lvl w:ilvl="3" w:tplc="58DEBDBE" w:tentative="1">
      <w:start w:val="1"/>
      <w:numFmt w:val="decimal"/>
      <w:lvlText w:val="%4."/>
      <w:lvlJc w:val="left"/>
      <w:pPr>
        <w:ind w:left="2880" w:hanging="360"/>
      </w:pPr>
    </w:lvl>
    <w:lvl w:ilvl="4" w:tplc="DAC441A8" w:tentative="1">
      <w:start w:val="1"/>
      <w:numFmt w:val="lowerLetter"/>
      <w:lvlText w:val="%5."/>
      <w:lvlJc w:val="left"/>
      <w:pPr>
        <w:ind w:left="3600" w:hanging="360"/>
      </w:pPr>
    </w:lvl>
    <w:lvl w:ilvl="5" w:tplc="57B8C9FC" w:tentative="1">
      <w:start w:val="1"/>
      <w:numFmt w:val="lowerRoman"/>
      <w:lvlText w:val="%6."/>
      <w:lvlJc w:val="right"/>
      <w:pPr>
        <w:ind w:left="4320" w:hanging="180"/>
      </w:pPr>
    </w:lvl>
    <w:lvl w:ilvl="6" w:tplc="5978D11A" w:tentative="1">
      <w:start w:val="1"/>
      <w:numFmt w:val="decimal"/>
      <w:lvlText w:val="%7."/>
      <w:lvlJc w:val="left"/>
      <w:pPr>
        <w:ind w:left="5040" w:hanging="360"/>
      </w:pPr>
    </w:lvl>
    <w:lvl w:ilvl="7" w:tplc="54C2112A" w:tentative="1">
      <w:start w:val="1"/>
      <w:numFmt w:val="lowerLetter"/>
      <w:lvlText w:val="%8."/>
      <w:lvlJc w:val="left"/>
      <w:pPr>
        <w:ind w:left="5760" w:hanging="360"/>
      </w:pPr>
    </w:lvl>
    <w:lvl w:ilvl="8" w:tplc="D39CA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1665C"/>
    <w:multiLevelType w:val="hybridMultilevel"/>
    <w:tmpl w:val="3C04E58E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71C45"/>
    <w:multiLevelType w:val="hybridMultilevel"/>
    <w:tmpl w:val="66705DCC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F14093"/>
    <w:multiLevelType w:val="hybridMultilevel"/>
    <w:tmpl w:val="0610CEB4"/>
    <w:lvl w:ilvl="0" w:tplc="D5B2C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2"/>
  </w:num>
  <w:num w:numId="5">
    <w:abstractNumId w:val="13"/>
  </w:num>
  <w:num w:numId="6">
    <w:abstractNumId w:val="21"/>
  </w:num>
  <w:num w:numId="7">
    <w:abstractNumId w:val="6"/>
  </w:num>
  <w:num w:numId="8">
    <w:abstractNumId w:val="20"/>
  </w:num>
  <w:num w:numId="9">
    <w:abstractNumId w:val="16"/>
  </w:num>
  <w:num w:numId="10">
    <w:abstractNumId w:val="17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2"/>
  </w:num>
  <w:num w:numId="16">
    <w:abstractNumId w:val="0"/>
  </w:num>
  <w:num w:numId="17">
    <w:abstractNumId w:val="15"/>
  </w:num>
  <w:num w:numId="18">
    <w:abstractNumId w:val="19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7CF"/>
    <w:rsid w:val="00002651"/>
    <w:rsid w:val="000031E4"/>
    <w:rsid w:val="00013831"/>
    <w:rsid w:val="00013D6A"/>
    <w:rsid w:val="00013DAF"/>
    <w:rsid w:val="0001479E"/>
    <w:rsid w:val="00016810"/>
    <w:rsid w:val="00020956"/>
    <w:rsid w:val="0002119E"/>
    <w:rsid w:val="00025288"/>
    <w:rsid w:val="0002677F"/>
    <w:rsid w:val="000375D4"/>
    <w:rsid w:val="00037FBD"/>
    <w:rsid w:val="000465C8"/>
    <w:rsid w:val="000525E9"/>
    <w:rsid w:val="000615A4"/>
    <w:rsid w:val="000629A6"/>
    <w:rsid w:val="000661E7"/>
    <w:rsid w:val="000727EF"/>
    <w:rsid w:val="00074B90"/>
    <w:rsid w:val="000778E4"/>
    <w:rsid w:val="00081B16"/>
    <w:rsid w:val="00082DB1"/>
    <w:rsid w:val="000830D3"/>
    <w:rsid w:val="0008351A"/>
    <w:rsid w:val="00093D41"/>
    <w:rsid w:val="00096A98"/>
    <w:rsid w:val="00096EDB"/>
    <w:rsid w:val="000A228F"/>
    <w:rsid w:val="000B1315"/>
    <w:rsid w:val="000B5624"/>
    <w:rsid w:val="000B5F23"/>
    <w:rsid w:val="000B7E14"/>
    <w:rsid w:val="000C746F"/>
    <w:rsid w:val="000D36FE"/>
    <w:rsid w:val="000E2FCC"/>
    <w:rsid w:val="000E4AE8"/>
    <w:rsid w:val="000E5ECD"/>
    <w:rsid w:val="00115F3F"/>
    <w:rsid w:val="00124981"/>
    <w:rsid w:val="00133BEA"/>
    <w:rsid w:val="001355FB"/>
    <w:rsid w:val="001456E1"/>
    <w:rsid w:val="001576FC"/>
    <w:rsid w:val="00164436"/>
    <w:rsid w:val="0017223C"/>
    <w:rsid w:val="001752A0"/>
    <w:rsid w:val="001764E4"/>
    <w:rsid w:val="001841C7"/>
    <w:rsid w:val="00185151"/>
    <w:rsid w:val="00186CCA"/>
    <w:rsid w:val="00190E09"/>
    <w:rsid w:val="00191F73"/>
    <w:rsid w:val="00196CCB"/>
    <w:rsid w:val="001A029A"/>
    <w:rsid w:val="001A2653"/>
    <w:rsid w:val="001B3234"/>
    <w:rsid w:val="001C4EE1"/>
    <w:rsid w:val="001D3532"/>
    <w:rsid w:val="001E0D18"/>
    <w:rsid w:val="001E201B"/>
    <w:rsid w:val="001E5B17"/>
    <w:rsid w:val="001E6099"/>
    <w:rsid w:val="001E6AEF"/>
    <w:rsid w:val="001F0184"/>
    <w:rsid w:val="001F2285"/>
    <w:rsid w:val="001F77EB"/>
    <w:rsid w:val="00204CAD"/>
    <w:rsid w:val="00210F9D"/>
    <w:rsid w:val="002116F1"/>
    <w:rsid w:val="00215E16"/>
    <w:rsid w:val="00224375"/>
    <w:rsid w:val="002337C5"/>
    <w:rsid w:val="002417EE"/>
    <w:rsid w:val="002449DD"/>
    <w:rsid w:val="00251AC2"/>
    <w:rsid w:val="00255DA3"/>
    <w:rsid w:val="002602AC"/>
    <w:rsid w:val="00261EB5"/>
    <w:rsid w:val="002638F3"/>
    <w:rsid w:val="00265772"/>
    <w:rsid w:val="00273B51"/>
    <w:rsid w:val="00275E0C"/>
    <w:rsid w:val="00275FE0"/>
    <w:rsid w:val="002850CD"/>
    <w:rsid w:val="00290FA7"/>
    <w:rsid w:val="0029127A"/>
    <w:rsid w:val="002946EC"/>
    <w:rsid w:val="002A469B"/>
    <w:rsid w:val="002A5200"/>
    <w:rsid w:val="002B0184"/>
    <w:rsid w:val="002B68F0"/>
    <w:rsid w:val="002C1D2B"/>
    <w:rsid w:val="002D1CF2"/>
    <w:rsid w:val="002D4027"/>
    <w:rsid w:val="002D5666"/>
    <w:rsid w:val="002D66C8"/>
    <w:rsid w:val="002D708D"/>
    <w:rsid w:val="002D71E5"/>
    <w:rsid w:val="002E09C7"/>
    <w:rsid w:val="002E5670"/>
    <w:rsid w:val="002F048F"/>
    <w:rsid w:val="002F4A1C"/>
    <w:rsid w:val="002F6DD1"/>
    <w:rsid w:val="002F75C1"/>
    <w:rsid w:val="00302EE4"/>
    <w:rsid w:val="00304953"/>
    <w:rsid w:val="00307854"/>
    <w:rsid w:val="003103AA"/>
    <w:rsid w:val="003126FF"/>
    <w:rsid w:val="00312873"/>
    <w:rsid w:val="00312A32"/>
    <w:rsid w:val="003158DC"/>
    <w:rsid w:val="00317103"/>
    <w:rsid w:val="0031773F"/>
    <w:rsid w:val="0032011F"/>
    <w:rsid w:val="00324DCB"/>
    <w:rsid w:val="00326812"/>
    <w:rsid w:val="003302AE"/>
    <w:rsid w:val="0033039B"/>
    <w:rsid w:val="00335418"/>
    <w:rsid w:val="0033545F"/>
    <w:rsid w:val="00335C1F"/>
    <w:rsid w:val="0034438D"/>
    <w:rsid w:val="0035445A"/>
    <w:rsid w:val="003545B8"/>
    <w:rsid w:val="00355651"/>
    <w:rsid w:val="0036664D"/>
    <w:rsid w:val="003700C9"/>
    <w:rsid w:val="00371D9E"/>
    <w:rsid w:val="003758CF"/>
    <w:rsid w:val="00377F4C"/>
    <w:rsid w:val="00381481"/>
    <w:rsid w:val="003A35B2"/>
    <w:rsid w:val="003B2700"/>
    <w:rsid w:val="003C14C0"/>
    <w:rsid w:val="003C1E18"/>
    <w:rsid w:val="003C2DF9"/>
    <w:rsid w:val="003C7B26"/>
    <w:rsid w:val="003D21DE"/>
    <w:rsid w:val="003D282D"/>
    <w:rsid w:val="003D45F3"/>
    <w:rsid w:val="003E21EB"/>
    <w:rsid w:val="003E2A46"/>
    <w:rsid w:val="003E583D"/>
    <w:rsid w:val="003E7149"/>
    <w:rsid w:val="003F779B"/>
    <w:rsid w:val="004064F8"/>
    <w:rsid w:val="00410D79"/>
    <w:rsid w:val="004159FA"/>
    <w:rsid w:val="004174B7"/>
    <w:rsid w:val="004203A6"/>
    <w:rsid w:val="004226EA"/>
    <w:rsid w:val="0043091E"/>
    <w:rsid w:val="004328B6"/>
    <w:rsid w:val="004357EA"/>
    <w:rsid w:val="00450A5E"/>
    <w:rsid w:val="0045249A"/>
    <w:rsid w:val="004525D5"/>
    <w:rsid w:val="004563F0"/>
    <w:rsid w:val="00461149"/>
    <w:rsid w:val="00461F44"/>
    <w:rsid w:val="004620BC"/>
    <w:rsid w:val="00474EEB"/>
    <w:rsid w:val="00481394"/>
    <w:rsid w:val="00481EE8"/>
    <w:rsid w:val="00484411"/>
    <w:rsid w:val="0048511F"/>
    <w:rsid w:val="00486824"/>
    <w:rsid w:val="0049081D"/>
    <w:rsid w:val="00491ECE"/>
    <w:rsid w:val="00492FC7"/>
    <w:rsid w:val="00496EEE"/>
    <w:rsid w:val="0049745E"/>
    <w:rsid w:val="004A17D6"/>
    <w:rsid w:val="004A1F35"/>
    <w:rsid w:val="004A2672"/>
    <w:rsid w:val="004A2B85"/>
    <w:rsid w:val="004A3C4C"/>
    <w:rsid w:val="004A467E"/>
    <w:rsid w:val="004A5BC3"/>
    <w:rsid w:val="004B1F7E"/>
    <w:rsid w:val="004B2B47"/>
    <w:rsid w:val="004B382A"/>
    <w:rsid w:val="004C51A9"/>
    <w:rsid w:val="004D1292"/>
    <w:rsid w:val="004D5860"/>
    <w:rsid w:val="004D5B3C"/>
    <w:rsid w:val="004E7789"/>
    <w:rsid w:val="004F066E"/>
    <w:rsid w:val="004F3B58"/>
    <w:rsid w:val="004F5EE7"/>
    <w:rsid w:val="004F7608"/>
    <w:rsid w:val="004F7A14"/>
    <w:rsid w:val="0050623D"/>
    <w:rsid w:val="00506C40"/>
    <w:rsid w:val="00514F25"/>
    <w:rsid w:val="00515572"/>
    <w:rsid w:val="005273B4"/>
    <w:rsid w:val="0052776C"/>
    <w:rsid w:val="005303A3"/>
    <w:rsid w:val="00546A72"/>
    <w:rsid w:val="00550A87"/>
    <w:rsid w:val="0055614C"/>
    <w:rsid w:val="0056025A"/>
    <w:rsid w:val="00560D28"/>
    <w:rsid w:val="0056159C"/>
    <w:rsid w:val="00561EB1"/>
    <w:rsid w:val="0056235A"/>
    <w:rsid w:val="00564CCA"/>
    <w:rsid w:val="005663EA"/>
    <w:rsid w:val="00582436"/>
    <w:rsid w:val="005841A6"/>
    <w:rsid w:val="00593DA1"/>
    <w:rsid w:val="00594413"/>
    <w:rsid w:val="005A1715"/>
    <w:rsid w:val="005A24F9"/>
    <w:rsid w:val="005A366B"/>
    <w:rsid w:val="005B4B2B"/>
    <w:rsid w:val="005B5F76"/>
    <w:rsid w:val="005B635E"/>
    <w:rsid w:val="005B78D4"/>
    <w:rsid w:val="005C7181"/>
    <w:rsid w:val="005E3005"/>
    <w:rsid w:val="00602848"/>
    <w:rsid w:val="00603672"/>
    <w:rsid w:val="00624161"/>
    <w:rsid w:val="006367D9"/>
    <w:rsid w:val="00647D85"/>
    <w:rsid w:val="0065077C"/>
    <w:rsid w:val="00660629"/>
    <w:rsid w:val="0067192C"/>
    <w:rsid w:val="00687EE2"/>
    <w:rsid w:val="0069679F"/>
    <w:rsid w:val="006A1C77"/>
    <w:rsid w:val="006A4144"/>
    <w:rsid w:val="006B297F"/>
    <w:rsid w:val="006B6152"/>
    <w:rsid w:val="006C4CB8"/>
    <w:rsid w:val="006C7BB3"/>
    <w:rsid w:val="006D2669"/>
    <w:rsid w:val="006E0D7C"/>
    <w:rsid w:val="006E321C"/>
    <w:rsid w:val="006E49CD"/>
    <w:rsid w:val="006E6847"/>
    <w:rsid w:val="006F295A"/>
    <w:rsid w:val="006F35C8"/>
    <w:rsid w:val="006F75CD"/>
    <w:rsid w:val="007012F2"/>
    <w:rsid w:val="007076C9"/>
    <w:rsid w:val="00714619"/>
    <w:rsid w:val="00722757"/>
    <w:rsid w:val="00743EDD"/>
    <w:rsid w:val="00744645"/>
    <w:rsid w:val="00762029"/>
    <w:rsid w:val="00763153"/>
    <w:rsid w:val="00763CAA"/>
    <w:rsid w:val="00764B86"/>
    <w:rsid w:val="00764E9E"/>
    <w:rsid w:val="00767FD3"/>
    <w:rsid w:val="0077381A"/>
    <w:rsid w:val="0078166F"/>
    <w:rsid w:val="0078366B"/>
    <w:rsid w:val="00783C5B"/>
    <w:rsid w:val="0078421E"/>
    <w:rsid w:val="00793D1A"/>
    <w:rsid w:val="00794316"/>
    <w:rsid w:val="007951EF"/>
    <w:rsid w:val="007A2BCF"/>
    <w:rsid w:val="007A40BD"/>
    <w:rsid w:val="007B6A3E"/>
    <w:rsid w:val="007B7C89"/>
    <w:rsid w:val="007C1230"/>
    <w:rsid w:val="007C4AA0"/>
    <w:rsid w:val="007D2ABE"/>
    <w:rsid w:val="007D35FE"/>
    <w:rsid w:val="007D5160"/>
    <w:rsid w:val="007D6BFD"/>
    <w:rsid w:val="007D7A82"/>
    <w:rsid w:val="007E722F"/>
    <w:rsid w:val="007F1929"/>
    <w:rsid w:val="00812806"/>
    <w:rsid w:val="00815A56"/>
    <w:rsid w:val="00826740"/>
    <w:rsid w:val="0083063B"/>
    <w:rsid w:val="00834CDB"/>
    <w:rsid w:val="00835261"/>
    <w:rsid w:val="0083590A"/>
    <w:rsid w:val="00860B40"/>
    <w:rsid w:val="0086131D"/>
    <w:rsid w:val="008628E2"/>
    <w:rsid w:val="00862B0F"/>
    <w:rsid w:val="00871943"/>
    <w:rsid w:val="00880865"/>
    <w:rsid w:val="008817CF"/>
    <w:rsid w:val="0088716A"/>
    <w:rsid w:val="008A14F4"/>
    <w:rsid w:val="008A1DDF"/>
    <w:rsid w:val="008A25A8"/>
    <w:rsid w:val="008A4647"/>
    <w:rsid w:val="008B19B7"/>
    <w:rsid w:val="008B7945"/>
    <w:rsid w:val="008C2A8D"/>
    <w:rsid w:val="008C6342"/>
    <w:rsid w:val="008C785D"/>
    <w:rsid w:val="008C7CA5"/>
    <w:rsid w:val="008D754E"/>
    <w:rsid w:val="008E2268"/>
    <w:rsid w:val="008E463A"/>
    <w:rsid w:val="008E4F8C"/>
    <w:rsid w:val="008F0DF2"/>
    <w:rsid w:val="008F1017"/>
    <w:rsid w:val="00910C94"/>
    <w:rsid w:val="00914CA6"/>
    <w:rsid w:val="00915704"/>
    <w:rsid w:val="009165F0"/>
    <w:rsid w:val="009177D8"/>
    <w:rsid w:val="00920F86"/>
    <w:rsid w:val="00922504"/>
    <w:rsid w:val="0093596D"/>
    <w:rsid w:val="00937F08"/>
    <w:rsid w:val="00941CB6"/>
    <w:rsid w:val="00946E4E"/>
    <w:rsid w:val="009504EB"/>
    <w:rsid w:val="009513E5"/>
    <w:rsid w:val="00954B44"/>
    <w:rsid w:val="009603FC"/>
    <w:rsid w:val="00967B62"/>
    <w:rsid w:val="009702B1"/>
    <w:rsid w:val="00976096"/>
    <w:rsid w:val="009801A8"/>
    <w:rsid w:val="00994179"/>
    <w:rsid w:val="0099614E"/>
    <w:rsid w:val="00997FE6"/>
    <w:rsid w:val="009A040D"/>
    <w:rsid w:val="009A0D45"/>
    <w:rsid w:val="009A35F3"/>
    <w:rsid w:val="009B4391"/>
    <w:rsid w:val="009C2704"/>
    <w:rsid w:val="009C2FFD"/>
    <w:rsid w:val="009D1CB8"/>
    <w:rsid w:val="009D477D"/>
    <w:rsid w:val="009D4EF1"/>
    <w:rsid w:val="009E0AA0"/>
    <w:rsid w:val="009E4119"/>
    <w:rsid w:val="009F42F2"/>
    <w:rsid w:val="00A03DAA"/>
    <w:rsid w:val="00A104C2"/>
    <w:rsid w:val="00A11DAA"/>
    <w:rsid w:val="00A140C6"/>
    <w:rsid w:val="00A216B6"/>
    <w:rsid w:val="00A219A5"/>
    <w:rsid w:val="00A22571"/>
    <w:rsid w:val="00A23E3D"/>
    <w:rsid w:val="00A349A7"/>
    <w:rsid w:val="00A35177"/>
    <w:rsid w:val="00A35787"/>
    <w:rsid w:val="00A416D8"/>
    <w:rsid w:val="00A429A9"/>
    <w:rsid w:val="00A53E6D"/>
    <w:rsid w:val="00A542E8"/>
    <w:rsid w:val="00A5683E"/>
    <w:rsid w:val="00A56CE1"/>
    <w:rsid w:val="00A57FED"/>
    <w:rsid w:val="00A7615B"/>
    <w:rsid w:val="00A9039F"/>
    <w:rsid w:val="00A92A3F"/>
    <w:rsid w:val="00A95D6A"/>
    <w:rsid w:val="00A96007"/>
    <w:rsid w:val="00AA1DCB"/>
    <w:rsid w:val="00AA7088"/>
    <w:rsid w:val="00AA74BA"/>
    <w:rsid w:val="00AB2D87"/>
    <w:rsid w:val="00AB3095"/>
    <w:rsid w:val="00AB6F1A"/>
    <w:rsid w:val="00AD530C"/>
    <w:rsid w:val="00AD5B1F"/>
    <w:rsid w:val="00AE430D"/>
    <w:rsid w:val="00AE546C"/>
    <w:rsid w:val="00AE6259"/>
    <w:rsid w:val="00AE7886"/>
    <w:rsid w:val="00AF0D47"/>
    <w:rsid w:val="00AF4F99"/>
    <w:rsid w:val="00AF7645"/>
    <w:rsid w:val="00B00373"/>
    <w:rsid w:val="00B023C1"/>
    <w:rsid w:val="00B03770"/>
    <w:rsid w:val="00B037A8"/>
    <w:rsid w:val="00B0479F"/>
    <w:rsid w:val="00B164A6"/>
    <w:rsid w:val="00B17F8B"/>
    <w:rsid w:val="00B21372"/>
    <w:rsid w:val="00B22A70"/>
    <w:rsid w:val="00B328DC"/>
    <w:rsid w:val="00B44F81"/>
    <w:rsid w:val="00B469FD"/>
    <w:rsid w:val="00B503F6"/>
    <w:rsid w:val="00B52E4B"/>
    <w:rsid w:val="00B604CA"/>
    <w:rsid w:val="00B651E5"/>
    <w:rsid w:val="00B6677B"/>
    <w:rsid w:val="00B70470"/>
    <w:rsid w:val="00B74F2F"/>
    <w:rsid w:val="00B7683D"/>
    <w:rsid w:val="00B802E6"/>
    <w:rsid w:val="00BA0F7C"/>
    <w:rsid w:val="00BA16CE"/>
    <w:rsid w:val="00BB4587"/>
    <w:rsid w:val="00BB6495"/>
    <w:rsid w:val="00BB793D"/>
    <w:rsid w:val="00BD4524"/>
    <w:rsid w:val="00BD5218"/>
    <w:rsid w:val="00BE6C1C"/>
    <w:rsid w:val="00BE7780"/>
    <w:rsid w:val="00BF3970"/>
    <w:rsid w:val="00C34A4B"/>
    <w:rsid w:val="00C413EC"/>
    <w:rsid w:val="00C41ABC"/>
    <w:rsid w:val="00C4784D"/>
    <w:rsid w:val="00C730FE"/>
    <w:rsid w:val="00C733A9"/>
    <w:rsid w:val="00C8181E"/>
    <w:rsid w:val="00C90E88"/>
    <w:rsid w:val="00C92345"/>
    <w:rsid w:val="00C944A9"/>
    <w:rsid w:val="00C94567"/>
    <w:rsid w:val="00C95771"/>
    <w:rsid w:val="00CA1066"/>
    <w:rsid w:val="00CA4978"/>
    <w:rsid w:val="00CA73CD"/>
    <w:rsid w:val="00CB0577"/>
    <w:rsid w:val="00CB1B22"/>
    <w:rsid w:val="00CB25FC"/>
    <w:rsid w:val="00CB2719"/>
    <w:rsid w:val="00CB6E37"/>
    <w:rsid w:val="00CB77D6"/>
    <w:rsid w:val="00CB7EC4"/>
    <w:rsid w:val="00CC17F8"/>
    <w:rsid w:val="00CD2E47"/>
    <w:rsid w:val="00CD3B0F"/>
    <w:rsid w:val="00CD5050"/>
    <w:rsid w:val="00CE0610"/>
    <w:rsid w:val="00CE25D0"/>
    <w:rsid w:val="00CE2650"/>
    <w:rsid w:val="00CE46B3"/>
    <w:rsid w:val="00CE6C24"/>
    <w:rsid w:val="00CE754A"/>
    <w:rsid w:val="00CF37CE"/>
    <w:rsid w:val="00CF54ED"/>
    <w:rsid w:val="00D01D29"/>
    <w:rsid w:val="00D0436C"/>
    <w:rsid w:val="00D07E0C"/>
    <w:rsid w:val="00D1473D"/>
    <w:rsid w:val="00D1487E"/>
    <w:rsid w:val="00D22603"/>
    <w:rsid w:val="00D33AC1"/>
    <w:rsid w:val="00D36148"/>
    <w:rsid w:val="00D42D8C"/>
    <w:rsid w:val="00D43DBC"/>
    <w:rsid w:val="00D45B11"/>
    <w:rsid w:val="00D52C21"/>
    <w:rsid w:val="00D53D7A"/>
    <w:rsid w:val="00D53EEC"/>
    <w:rsid w:val="00D56F50"/>
    <w:rsid w:val="00D61376"/>
    <w:rsid w:val="00D6366A"/>
    <w:rsid w:val="00D64AD0"/>
    <w:rsid w:val="00D7010C"/>
    <w:rsid w:val="00D800CF"/>
    <w:rsid w:val="00D91A4F"/>
    <w:rsid w:val="00DA221B"/>
    <w:rsid w:val="00DA2D33"/>
    <w:rsid w:val="00DA3E30"/>
    <w:rsid w:val="00DA46F6"/>
    <w:rsid w:val="00DA56B4"/>
    <w:rsid w:val="00DA6C5E"/>
    <w:rsid w:val="00DB0025"/>
    <w:rsid w:val="00DB3327"/>
    <w:rsid w:val="00DC0792"/>
    <w:rsid w:val="00DC25E7"/>
    <w:rsid w:val="00DC5797"/>
    <w:rsid w:val="00DD0388"/>
    <w:rsid w:val="00DD0768"/>
    <w:rsid w:val="00DD6956"/>
    <w:rsid w:val="00DE21AD"/>
    <w:rsid w:val="00DE6812"/>
    <w:rsid w:val="00DF3F1B"/>
    <w:rsid w:val="00DF47C8"/>
    <w:rsid w:val="00DF4DB4"/>
    <w:rsid w:val="00E00C80"/>
    <w:rsid w:val="00E0133D"/>
    <w:rsid w:val="00E03530"/>
    <w:rsid w:val="00E043A6"/>
    <w:rsid w:val="00E0621E"/>
    <w:rsid w:val="00E112FD"/>
    <w:rsid w:val="00E1255C"/>
    <w:rsid w:val="00E146E5"/>
    <w:rsid w:val="00E15E56"/>
    <w:rsid w:val="00E16C33"/>
    <w:rsid w:val="00E25E54"/>
    <w:rsid w:val="00E33809"/>
    <w:rsid w:val="00E371B5"/>
    <w:rsid w:val="00E45DD8"/>
    <w:rsid w:val="00E508D7"/>
    <w:rsid w:val="00E53692"/>
    <w:rsid w:val="00E562EE"/>
    <w:rsid w:val="00E61E8D"/>
    <w:rsid w:val="00E6209E"/>
    <w:rsid w:val="00E643D0"/>
    <w:rsid w:val="00E7183C"/>
    <w:rsid w:val="00E74219"/>
    <w:rsid w:val="00E7666C"/>
    <w:rsid w:val="00E86A4A"/>
    <w:rsid w:val="00E86B16"/>
    <w:rsid w:val="00E86D9B"/>
    <w:rsid w:val="00E874CF"/>
    <w:rsid w:val="00E87A21"/>
    <w:rsid w:val="00E91706"/>
    <w:rsid w:val="00E94427"/>
    <w:rsid w:val="00E948C0"/>
    <w:rsid w:val="00EA2D7B"/>
    <w:rsid w:val="00EA43C6"/>
    <w:rsid w:val="00EE7029"/>
    <w:rsid w:val="00F0125E"/>
    <w:rsid w:val="00F12409"/>
    <w:rsid w:val="00F26B16"/>
    <w:rsid w:val="00F420A2"/>
    <w:rsid w:val="00F455E3"/>
    <w:rsid w:val="00F605EF"/>
    <w:rsid w:val="00F66322"/>
    <w:rsid w:val="00F71863"/>
    <w:rsid w:val="00F817FC"/>
    <w:rsid w:val="00F86FAE"/>
    <w:rsid w:val="00F9060B"/>
    <w:rsid w:val="00F952B6"/>
    <w:rsid w:val="00F96159"/>
    <w:rsid w:val="00FB0F14"/>
    <w:rsid w:val="00FB3B12"/>
    <w:rsid w:val="00FB440D"/>
    <w:rsid w:val="00FB5BD6"/>
    <w:rsid w:val="00FB691C"/>
    <w:rsid w:val="00FC15DE"/>
    <w:rsid w:val="00FC41C3"/>
    <w:rsid w:val="00FC4BBC"/>
    <w:rsid w:val="00FD1D71"/>
    <w:rsid w:val="00FD2C44"/>
    <w:rsid w:val="00FE3AC9"/>
    <w:rsid w:val="00FE4467"/>
    <w:rsid w:val="00FF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94"/>
        <o:r id="V:Rule5" type="connector" idref="#_x0000_s1095"/>
        <o:r id="V:Rule6" type="connector" idref="#_x0000_s1096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7CF"/>
    <w:pPr>
      <w:bidi/>
      <w:spacing w:line="0" w:lineRule="atLeast"/>
      <w:jc w:val="both"/>
    </w:pPr>
    <w:rPr>
      <w:rFonts w:cs="Nazanin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rsid w:val="000727EF"/>
    <w:pPr>
      <w:tabs>
        <w:tab w:val="center" w:pos="4153"/>
        <w:tab w:val="right" w:pos="8306"/>
      </w:tabs>
      <w:bidi w:val="0"/>
      <w:jc w:val="center"/>
    </w:pPr>
    <w:rPr>
      <w:noProof/>
      <w:lang w:bidi="fa-IR"/>
    </w:rPr>
  </w:style>
  <w:style w:type="character" w:styleId="PageNumber">
    <w:name w:val="page number"/>
    <w:basedOn w:val="DefaultParagraphFont"/>
    <w:rsid w:val="000727EF"/>
    <w:rPr>
      <w:rFonts w:cs="Nazanin"/>
      <w:szCs w:val="24"/>
      <w:lang w:bidi="fa-IR"/>
    </w:rPr>
  </w:style>
  <w:style w:type="character" w:styleId="Hyperlink">
    <w:name w:val="Hyperlink"/>
    <w:basedOn w:val="DefaultParagraphFont"/>
    <w:rsid w:val="008817C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81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17CF"/>
    <w:rPr>
      <w:vertAlign w:val="superscript"/>
    </w:rPr>
  </w:style>
  <w:style w:type="table" w:styleId="TableGrid">
    <w:name w:val="Table Grid"/>
    <w:basedOn w:val="TableNormal"/>
    <w:rsid w:val="00E742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E74219"/>
    <w:pPr>
      <w:jc w:val="center"/>
    </w:pPr>
    <w:rPr>
      <w:rFonts w:cs="Lotus"/>
      <w:b/>
      <w:bCs/>
      <w:i/>
      <w:sz w:val="20"/>
      <w:szCs w:val="20"/>
      <w:lang w:bidi="fa-IR"/>
    </w:rPr>
  </w:style>
  <w:style w:type="paragraph" w:customStyle="1" w:styleId="headerexample">
    <w:name w:val="headerexample"/>
    <w:basedOn w:val="Normal"/>
    <w:link w:val="headerexampleChar"/>
    <w:rsid w:val="00E74219"/>
    <w:rPr>
      <w:rFonts w:cs="Lotus"/>
      <w:bCs/>
      <w:i/>
      <w:lang w:bidi="fa-IR"/>
    </w:rPr>
  </w:style>
  <w:style w:type="character" w:customStyle="1" w:styleId="headerexampleChar">
    <w:name w:val="headerexample Char"/>
    <w:basedOn w:val="DefaultParagraphFont"/>
    <w:link w:val="headerexample"/>
    <w:rsid w:val="00E74219"/>
    <w:rPr>
      <w:rFonts w:cs="Lotus"/>
      <w:bCs/>
      <w:i/>
      <w:sz w:val="18"/>
      <w:szCs w:val="22"/>
      <w:lang w:val="en-US" w:eastAsia="en-US" w:bidi="fa-IR"/>
    </w:rPr>
  </w:style>
  <w:style w:type="character" w:customStyle="1" w:styleId="h">
    <w:name w:val="h"/>
    <w:basedOn w:val="DefaultParagraphFont"/>
    <w:rsid w:val="002F048F"/>
  </w:style>
  <w:style w:type="paragraph" w:styleId="ListParagraph">
    <w:name w:val="List Paragraph"/>
    <w:basedOn w:val="Normal"/>
    <w:uiPriority w:val="34"/>
    <w:qFormat/>
    <w:rsid w:val="002F048F"/>
    <w:pPr>
      <w:ind w:left="720"/>
      <w:contextualSpacing/>
    </w:pPr>
  </w:style>
  <w:style w:type="paragraph" w:customStyle="1" w:styleId="a6">
    <w:name w:val="متن"/>
    <w:link w:val="Char"/>
    <w:rsid w:val="00F86FAE"/>
    <w:pPr>
      <w:widowControl w:val="0"/>
      <w:bidi/>
      <w:spacing w:line="288" w:lineRule="auto"/>
      <w:jc w:val="lowKashida"/>
    </w:pPr>
    <w:rPr>
      <w:rFonts w:cs="Nazanin"/>
      <w:sz w:val="24"/>
      <w:szCs w:val="28"/>
    </w:rPr>
  </w:style>
  <w:style w:type="character" w:customStyle="1" w:styleId="Char">
    <w:name w:val="متن Char"/>
    <w:basedOn w:val="DefaultParagraphFont"/>
    <w:link w:val="a6"/>
    <w:rsid w:val="00F86FAE"/>
    <w:rPr>
      <w:rFonts w:cs="Nazanin"/>
      <w:sz w:val="24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DD6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956"/>
    <w:rPr>
      <w:rFonts w:ascii="Tahoma" w:hAnsi="Tahoma" w:cs="Tahoma"/>
      <w:sz w:val="16"/>
      <w:szCs w:val="16"/>
    </w:rPr>
  </w:style>
  <w:style w:type="paragraph" w:customStyle="1" w:styleId="a7">
    <w:name w:val="شماره گذاري مراجع"/>
    <w:basedOn w:val="Normal"/>
    <w:rsid w:val="00DD6956"/>
    <w:pPr>
      <w:tabs>
        <w:tab w:val="left" w:pos="357"/>
        <w:tab w:val="num" w:pos="927"/>
      </w:tabs>
      <w:bidi w:val="0"/>
      <w:spacing w:after="120" w:line="240" w:lineRule="auto"/>
      <w:ind w:left="357" w:hanging="357"/>
      <w:jc w:val="lowKashida"/>
    </w:pPr>
    <w:rPr>
      <w:sz w:val="20"/>
      <w:szCs w:val="24"/>
      <w:lang w:bidi="fa-IR"/>
    </w:rPr>
  </w:style>
  <w:style w:type="paragraph" w:customStyle="1" w:styleId="a8">
    <w:name w:val="پاورقي"/>
    <w:rsid w:val="00922504"/>
    <w:rPr>
      <w:rFonts w:cs="Nazanin"/>
      <w:sz w:val="18"/>
      <w:lang w:val="de-DE" w:bidi="fa-IR"/>
    </w:rPr>
  </w:style>
  <w:style w:type="paragraph" w:customStyle="1" w:styleId="a">
    <w:name w:val="فصل"/>
    <w:next w:val="a6"/>
    <w:rsid w:val="00BE7780"/>
    <w:pPr>
      <w:widowControl w:val="0"/>
      <w:numPr>
        <w:numId w:val="25"/>
      </w:numPr>
      <w:tabs>
        <w:tab w:val="center" w:pos="4253"/>
      </w:tabs>
      <w:bidi/>
      <w:spacing w:line="360" w:lineRule="auto"/>
      <w:jc w:val="center"/>
      <w:outlineLvl w:val="0"/>
    </w:pPr>
    <w:rPr>
      <w:rFonts w:cs="Titr"/>
      <w:b/>
      <w:bCs/>
      <w:sz w:val="52"/>
      <w:szCs w:val="60"/>
      <w:lang w:bidi="fa-IR"/>
    </w:rPr>
  </w:style>
  <w:style w:type="paragraph" w:customStyle="1" w:styleId="a4">
    <w:name w:val="فرمول"/>
    <w:next w:val="a6"/>
    <w:rsid w:val="00BE7780"/>
    <w:pPr>
      <w:widowControl w:val="0"/>
      <w:numPr>
        <w:ilvl w:val="6"/>
        <w:numId w:val="25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cs="Nazanin"/>
      <w:bCs/>
      <w:sz w:val="24"/>
      <w:szCs w:val="22"/>
      <w:lang w:bidi="fa-IR"/>
    </w:rPr>
  </w:style>
  <w:style w:type="paragraph" w:customStyle="1" w:styleId="a3">
    <w:name w:val="زيرنويس شکل"/>
    <w:next w:val="a6"/>
    <w:rsid w:val="00DA6C5E"/>
    <w:pPr>
      <w:widowControl w:val="0"/>
      <w:numPr>
        <w:ilvl w:val="5"/>
        <w:numId w:val="25"/>
      </w:numPr>
      <w:bidi/>
      <w:adjustRightInd w:val="0"/>
      <w:snapToGrid w:val="0"/>
      <w:spacing w:before="200" w:after="200" w:line="204" w:lineRule="auto"/>
      <w:jc w:val="center"/>
      <w:outlineLvl w:val="5"/>
    </w:pPr>
    <w:rPr>
      <w:rFonts w:cs="Nazanin"/>
      <w:bCs/>
      <w:sz w:val="18"/>
      <w:szCs w:val="22"/>
      <w:lang w:bidi="fa-IR"/>
    </w:rPr>
  </w:style>
  <w:style w:type="paragraph" w:customStyle="1" w:styleId="a2">
    <w:name w:val="تيتر سوم"/>
    <w:basedOn w:val="Normal"/>
    <w:rsid w:val="00BE7780"/>
    <w:pPr>
      <w:numPr>
        <w:ilvl w:val="3"/>
        <w:numId w:val="25"/>
      </w:numPr>
      <w:spacing w:before="360" w:line="288" w:lineRule="auto"/>
      <w:jc w:val="lowKashida"/>
    </w:pPr>
    <w:rPr>
      <w:b/>
      <w:bCs/>
      <w:sz w:val="24"/>
      <w:szCs w:val="28"/>
      <w:lang w:bidi="fa-IR"/>
    </w:rPr>
  </w:style>
  <w:style w:type="paragraph" w:customStyle="1" w:styleId="a1">
    <w:name w:val="تيتر دوم"/>
    <w:next w:val="a6"/>
    <w:rsid w:val="00BE7780"/>
    <w:pPr>
      <w:keepNext/>
      <w:widowControl w:val="0"/>
      <w:numPr>
        <w:ilvl w:val="2"/>
        <w:numId w:val="25"/>
      </w:numPr>
      <w:bidi/>
      <w:spacing w:before="720" w:after="480"/>
      <w:outlineLvl w:val="2"/>
    </w:pPr>
    <w:rPr>
      <w:rFonts w:cs="Nazanin"/>
      <w:b/>
      <w:bCs/>
      <w:sz w:val="28"/>
      <w:szCs w:val="32"/>
    </w:rPr>
  </w:style>
  <w:style w:type="paragraph" w:customStyle="1" w:styleId="a0">
    <w:name w:val="تيتر اول"/>
    <w:next w:val="a6"/>
    <w:rsid w:val="00BE7780"/>
    <w:pPr>
      <w:keepNext/>
      <w:widowControl w:val="0"/>
      <w:numPr>
        <w:ilvl w:val="1"/>
        <w:numId w:val="25"/>
      </w:numPr>
      <w:bidi/>
      <w:spacing w:before="600" w:after="480"/>
      <w:outlineLvl w:val="1"/>
    </w:pPr>
    <w:rPr>
      <w:rFonts w:cs="Nazanin"/>
      <w:b/>
      <w:bCs/>
      <w:sz w:val="32"/>
      <w:szCs w:val="36"/>
      <w:lang w:bidi="fa-IR"/>
    </w:rPr>
  </w:style>
  <w:style w:type="paragraph" w:customStyle="1" w:styleId="a5">
    <w:name w:val="بالانويس جدول"/>
    <w:next w:val="Normal"/>
    <w:rsid w:val="00DA6C5E"/>
    <w:pPr>
      <w:keepNext/>
      <w:numPr>
        <w:ilvl w:val="7"/>
        <w:numId w:val="25"/>
      </w:numPr>
      <w:bidi/>
      <w:spacing w:before="240" w:after="100" w:line="204" w:lineRule="auto"/>
      <w:jc w:val="center"/>
      <w:outlineLvl w:val="7"/>
    </w:pPr>
    <w:rPr>
      <w:rFonts w:cs="Nazanin"/>
      <w:bCs/>
      <w:sz w:val="18"/>
      <w:szCs w:val="22"/>
      <w:lang w:bidi="fa-IR"/>
    </w:rPr>
  </w:style>
  <w:style w:type="paragraph" w:customStyle="1" w:styleId="reference">
    <w:name w:val="reference"/>
    <w:basedOn w:val="Normal"/>
    <w:rsid w:val="0029127A"/>
    <w:pPr>
      <w:overflowPunct w:val="0"/>
      <w:autoSpaceDE w:val="0"/>
      <w:autoSpaceDN w:val="0"/>
      <w:bidi w:val="0"/>
      <w:adjustRightInd w:val="0"/>
      <w:spacing w:line="360" w:lineRule="auto"/>
      <w:jc w:val="left"/>
      <w:textAlignment w:val="baseline"/>
    </w:pPr>
    <w:rPr>
      <w:rFonts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EDD"/>
    <w:rPr>
      <w:rFonts w:cs="Nazanin"/>
    </w:rPr>
  </w:style>
  <w:style w:type="paragraph" w:customStyle="1" w:styleId="a9">
    <w:name w:val="مرجع"/>
    <w:qFormat/>
    <w:rsid w:val="0033039B"/>
    <w:pPr>
      <w:widowControl w:val="0"/>
      <w:tabs>
        <w:tab w:val="num" w:pos="567"/>
      </w:tabs>
      <w:autoSpaceDE w:val="0"/>
      <w:autoSpaceDN w:val="0"/>
      <w:adjustRightInd w:val="0"/>
      <w:spacing w:before="200"/>
      <w:ind w:left="567" w:hanging="567"/>
    </w:pPr>
    <w:rPr>
      <w:rFonts w:cs="B Nazanin"/>
      <w:sz w:val="24"/>
      <w:szCs w:val="28"/>
      <w:lang w:bidi="fa-IR"/>
    </w:rPr>
  </w:style>
  <w:style w:type="paragraph" w:customStyle="1" w:styleId="aa">
    <w:name w:val="متن پيوسته"/>
    <w:basedOn w:val="Normal"/>
    <w:rsid w:val="00486824"/>
    <w:pPr>
      <w:spacing w:line="288" w:lineRule="auto"/>
      <w:jc w:val="lowKashida"/>
    </w:pPr>
    <w:rPr>
      <w:sz w:val="24"/>
      <w:szCs w:val="28"/>
      <w:lang w:bidi="fa-IR"/>
    </w:rPr>
  </w:style>
  <w:style w:type="paragraph" w:customStyle="1" w:styleId="ab">
    <w:name w:val="متن ضخيم"/>
    <w:basedOn w:val="a6"/>
    <w:link w:val="CharChar"/>
    <w:rsid w:val="00486824"/>
    <w:rPr>
      <w:b/>
      <w:bCs/>
    </w:rPr>
  </w:style>
  <w:style w:type="character" w:customStyle="1" w:styleId="CharChar">
    <w:name w:val="متن ضخيم Char Char"/>
    <w:basedOn w:val="Char"/>
    <w:link w:val="ab"/>
    <w:rsid w:val="00486824"/>
    <w:rPr>
      <w:b/>
      <w:bCs/>
    </w:rPr>
  </w:style>
  <w:style w:type="paragraph" w:customStyle="1" w:styleId="-">
    <w:name w:val="شکل - جدول"/>
    <w:basedOn w:val="a6"/>
    <w:link w:val="-Char"/>
    <w:rsid w:val="005B78D4"/>
    <w:pPr>
      <w:keepNext/>
      <w:keepLines/>
      <w:spacing w:line="240" w:lineRule="auto"/>
      <w:jc w:val="center"/>
    </w:pPr>
    <w:rPr>
      <w:sz w:val="18"/>
      <w:szCs w:val="20"/>
    </w:rPr>
  </w:style>
  <w:style w:type="character" w:customStyle="1" w:styleId="-Char">
    <w:name w:val="شکل - جدول Char"/>
    <w:basedOn w:val="Char"/>
    <w:link w:val="-"/>
    <w:rsid w:val="005B78D4"/>
    <w:rPr>
      <w:sz w:val="18"/>
    </w:rPr>
  </w:style>
  <w:style w:type="table" w:styleId="TableClassic1">
    <w:name w:val="Table Classic 1"/>
    <w:basedOn w:val="TableNormal"/>
    <w:rsid w:val="006E0D7C"/>
    <w:pPr>
      <w:bidi/>
      <w:spacing w:line="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B1F7E"/>
    <w:rPr>
      <w:color w:val="808080"/>
    </w:rPr>
  </w:style>
  <w:style w:type="paragraph" w:customStyle="1" w:styleId="StyleLatin8ptComplex11ptBold">
    <w:name w:val="Style زيرنويس شکل + (Latin) 8 pt (Complex) 11 pt Bold"/>
    <w:basedOn w:val="a3"/>
    <w:rsid w:val="00081B16"/>
    <w:rPr>
      <w:b/>
      <w:bCs w:val="0"/>
      <w:sz w:val="16"/>
    </w:rPr>
  </w:style>
  <w:style w:type="paragraph" w:customStyle="1" w:styleId="StyleLatin8ptComplex11ptBold1">
    <w:name w:val="Style زيرنويس شکل + (Latin) 8 pt (Complex) 11 pt Bold1"/>
    <w:basedOn w:val="a3"/>
    <w:rsid w:val="00081B16"/>
    <w:rPr>
      <w:b/>
      <w:bCs w:val="0"/>
      <w:sz w:val="16"/>
    </w:rPr>
  </w:style>
  <w:style w:type="paragraph" w:customStyle="1" w:styleId="StyleLatin8ptComplex11ptBold2">
    <w:name w:val="Style زيرنويس شکل + (Latin) 8 pt (Complex) 11 pt Bold2"/>
    <w:basedOn w:val="a3"/>
    <w:rsid w:val="00081B16"/>
    <w:pPr>
      <w:spacing w:before="120" w:after="120"/>
    </w:pPr>
    <w:rPr>
      <w:b/>
      <w:bCs w:val="0"/>
      <w:sz w:val="16"/>
    </w:rPr>
  </w:style>
  <w:style w:type="paragraph" w:customStyle="1" w:styleId="StyleLatin8ptComplex11ptText1">
    <w:name w:val="Style بالانويس جدول + (Latin) 8 pt (Complex) 11 pt Text 1"/>
    <w:basedOn w:val="a5"/>
    <w:rsid w:val="007A2BCF"/>
    <w:rPr>
      <w:bCs w:val="0"/>
      <w:color w:val="000000"/>
      <w:sz w:val="16"/>
    </w:rPr>
  </w:style>
  <w:style w:type="paragraph" w:customStyle="1" w:styleId="StyleLatin8ptLatinBold">
    <w:name w:val="Style زيرنويس شکل + (Latin) 8 pt (Latin) Bold"/>
    <w:basedOn w:val="a3"/>
    <w:rsid w:val="00DA6C5E"/>
    <w:pPr>
      <w:spacing w:after="240"/>
    </w:pPr>
    <w:rPr>
      <w:b/>
      <w:sz w:val="16"/>
    </w:rPr>
  </w:style>
  <w:style w:type="paragraph" w:styleId="Header">
    <w:name w:val="header"/>
    <w:basedOn w:val="Normal"/>
    <w:link w:val="HeaderChar"/>
    <w:rsid w:val="00F605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605EF"/>
    <w:rPr>
      <w:rFonts w:cs="Nazanin"/>
      <w:sz w:val="18"/>
      <w:szCs w:val="22"/>
    </w:rPr>
  </w:style>
  <w:style w:type="paragraph" w:customStyle="1" w:styleId="Title14">
    <w:name w:val="Title14"/>
    <w:basedOn w:val="Normal"/>
    <w:next w:val="Normal"/>
    <w:rsid w:val="00937F08"/>
    <w:pPr>
      <w:overflowPunct w:val="0"/>
      <w:autoSpaceDE w:val="0"/>
      <w:autoSpaceDN w:val="0"/>
      <w:bidi w:val="0"/>
      <w:adjustRightInd w:val="0"/>
      <w:spacing w:line="360" w:lineRule="auto"/>
      <w:jc w:val="left"/>
    </w:pPr>
    <w:rPr>
      <w:rFonts w:ascii="Arial" w:hAnsi="Arial" w:cs="Times New Roman"/>
      <w:b/>
      <w:sz w:val="36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a-IR"/>
  <c:chart>
    <c:title>
      <c:tx>
        <c:rich>
          <a:bodyPr/>
          <a:lstStyle/>
          <a:p>
            <a:pPr>
              <a:defRPr lang="en-GB" sz="1200"/>
            </a:pPr>
            <a:r>
              <a:rPr lang="el-GR" sz="1200">
                <a:latin typeface="Calibri"/>
              </a:rPr>
              <a:t>β</a:t>
            </a:r>
            <a:r>
              <a:rPr lang="en-US" sz="1200">
                <a:latin typeface="Calibri"/>
              </a:rPr>
              <a:t>=1.285</a:t>
            </a:r>
            <a:endParaRPr lang="en-US" sz="1200"/>
          </a:p>
        </c:rich>
      </c:tx>
      <c:layout>
        <c:manualLayout>
          <c:xMode val="edge"/>
          <c:yMode val="edge"/>
          <c:x val="0.37323797112080542"/>
          <c:y val="0"/>
        </c:manualLayout>
      </c:layout>
    </c:title>
    <c:plotArea>
      <c:layout>
        <c:manualLayout>
          <c:layoutTarget val="inner"/>
          <c:xMode val="edge"/>
          <c:yMode val="edge"/>
          <c:x val="0.16742431338839911"/>
          <c:y val="0.14440981335666594"/>
          <c:w val="0.7050214069637466"/>
          <c:h val="0.69665099154272414"/>
        </c:manualLayout>
      </c:layout>
      <c:scatterChart>
        <c:scatterStyle val="lineMarker"/>
        <c:ser>
          <c:idx val="0"/>
          <c:order val="0"/>
          <c:tx>
            <c:v>x1</c:v>
          </c:tx>
          <c:spPr>
            <a:ln w="28575">
              <a:noFill/>
            </a:ln>
          </c:spPr>
          <c:marker>
            <c:symbol val="diamond"/>
            <c:size val="3"/>
          </c:marker>
          <c:xVal>
            <c:numRef>
              <c:f>Sheet1!$C$1:$C$200</c:f>
              <c:numCache>
                <c:formatCode>General</c:formatCode>
                <c:ptCount val="200"/>
                <c:pt idx="0">
                  <c:v>3.1081100180078116</c:v>
                </c:pt>
                <c:pt idx="1">
                  <c:v>10.256815018276304</c:v>
                </c:pt>
                <c:pt idx="2">
                  <c:v>4.7169710823622024</c:v>
                </c:pt>
                <c:pt idx="3">
                  <c:v>6.3030033701217798</c:v>
                </c:pt>
                <c:pt idx="4">
                  <c:v>5.5447301639053945</c:v>
                </c:pt>
                <c:pt idx="5">
                  <c:v>6.4314008498158701</c:v>
                </c:pt>
                <c:pt idx="6">
                  <c:v>5.4678254590921798</c:v>
                </c:pt>
                <c:pt idx="7">
                  <c:v>5.6799776001909095</c:v>
                </c:pt>
                <c:pt idx="8">
                  <c:v>5.3526739770042795</c:v>
                </c:pt>
                <c:pt idx="9">
                  <c:v>8.0383656927270319</c:v>
                </c:pt>
                <c:pt idx="10">
                  <c:v>7.9686793941143303</c:v>
                </c:pt>
                <c:pt idx="11">
                  <c:v>9.9271273414916159</c:v>
                </c:pt>
                <c:pt idx="12">
                  <c:v>8.3248785044652003</c:v>
                </c:pt>
                <c:pt idx="13">
                  <c:v>6.8548152753781162</c:v>
                </c:pt>
                <c:pt idx="14">
                  <c:v>5.2667769876587798</c:v>
                </c:pt>
                <c:pt idx="15">
                  <c:v>10.005076026973899</c:v>
                </c:pt>
                <c:pt idx="16">
                  <c:v>6.9275788375543055</c:v>
                </c:pt>
                <c:pt idx="17">
                  <c:v>9.0552516949626227</c:v>
                </c:pt>
                <c:pt idx="18">
                  <c:v>6.6937041714799745</c:v>
                </c:pt>
                <c:pt idx="19">
                  <c:v>9.0973483114658809</c:v>
                </c:pt>
                <c:pt idx="20">
                  <c:v>7.3222669824712314</c:v>
                </c:pt>
                <c:pt idx="21">
                  <c:v>9.7465086509006991</c:v>
                </c:pt>
                <c:pt idx="22">
                  <c:v>6.1207413064523797</c:v>
                </c:pt>
                <c:pt idx="23">
                  <c:v>6.4953116887814204</c:v>
                </c:pt>
                <c:pt idx="24">
                  <c:v>6.9760209663897799</c:v>
                </c:pt>
                <c:pt idx="25">
                  <c:v>8.2876214631933465</c:v>
                </c:pt>
                <c:pt idx="26">
                  <c:v>9.7102949798203593</c:v>
                </c:pt>
                <c:pt idx="27">
                  <c:v>7.4970964668538196</c:v>
                </c:pt>
                <c:pt idx="28">
                  <c:v>6.5240123658366755</c:v>
                </c:pt>
                <c:pt idx="29">
                  <c:v>8.3598429497094617</c:v>
                </c:pt>
                <c:pt idx="30">
                  <c:v>7.8546898749817755</c:v>
                </c:pt>
                <c:pt idx="31">
                  <c:v>6.6465157109350255</c:v>
                </c:pt>
                <c:pt idx="32">
                  <c:v>4.8588754970883485</c:v>
                </c:pt>
                <c:pt idx="33">
                  <c:v>5.5165034810073834</c:v>
                </c:pt>
                <c:pt idx="34">
                  <c:v>9.2880535709514689</c:v>
                </c:pt>
                <c:pt idx="35">
                  <c:v>8.5395531453186759</c:v>
                </c:pt>
                <c:pt idx="36">
                  <c:v>7.0952281269477204</c:v>
                </c:pt>
                <c:pt idx="37">
                  <c:v>7.6202659868569755</c:v>
                </c:pt>
                <c:pt idx="38">
                  <c:v>7.1967126046060299</c:v>
                </c:pt>
                <c:pt idx="39">
                  <c:v>7.43273480112319</c:v>
                </c:pt>
                <c:pt idx="40">
                  <c:v>8.0774873984391267</c:v>
                </c:pt>
                <c:pt idx="41">
                  <c:v>6.4572198567226602</c:v>
                </c:pt>
                <c:pt idx="42">
                  <c:v>7.1299342339338745</c:v>
                </c:pt>
                <c:pt idx="43">
                  <c:v>8.4997666023207028</c:v>
                </c:pt>
                <c:pt idx="44">
                  <c:v>4.9120935722368797</c:v>
                </c:pt>
                <c:pt idx="45">
                  <c:v>6.8047411913888434</c:v>
                </c:pt>
                <c:pt idx="46">
                  <c:v>8.2265378179024768</c:v>
                </c:pt>
                <c:pt idx="47">
                  <c:v>9.2538616625466101</c:v>
                </c:pt>
                <c:pt idx="48">
                  <c:v>5.2143886011535603</c:v>
                </c:pt>
                <c:pt idx="49">
                  <c:v>5.8031553316388065</c:v>
                </c:pt>
                <c:pt idx="50">
                  <c:v>7.3575777778053286</c:v>
                </c:pt>
                <c:pt idx="51">
                  <c:v>8.1126716617788439</c:v>
                </c:pt>
                <c:pt idx="52">
                  <c:v>8.4286286143327889</c:v>
                </c:pt>
                <c:pt idx="53">
                  <c:v>8.0465570629238687</c:v>
                </c:pt>
                <c:pt idx="54">
                  <c:v>9.013770810811728</c:v>
                </c:pt>
                <c:pt idx="55">
                  <c:v>7.5221686363912275</c:v>
                </c:pt>
                <c:pt idx="56">
                  <c:v>8.3917332883746507</c:v>
                </c:pt>
                <c:pt idx="57">
                  <c:v>8.8869903715216747</c:v>
                </c:pt>
                <c:pt idx="58">
                  <c:v>9.6614970568415295</c:v>
                </c:pt>
                <c:pt idx="59">
                  <c:v>9.6841179945183207</c:v>
                </c:pt>
                <c:pt idx="60">
                  <c:v>7.2313602635484502</c:v>
                </c:pt>
                <c:pt idx="61">
                  <c:v>9.546960173624468</c:v>
                </c:pt>
                <c:pt idx="62">
                  <c:v>9.7778825845867505</c:v>
                </c:pt>
                <c:pt idx="63">
                  <c:v>5.3159792040134075</c:v>
                </c:pt>
                <c:pt idx="64">
                  <c:v>7.1795401985037124</c:v>
                </c:pt>
                <c:pt idx="65">
                  <c:v>7.0516138286276897</c:v>
                </c:pt>
                <c:pt idx="66">
                  <c:v>7.0769410072849599</c:v>
                </c:pt>
                <c:pt idx="67">
                  <c:v>8.3449062785748893</c:v>
                </c:pt>
                <c:pt idx="68">
                  <c:v>9.2090993436864004</c:v>
                </c:pt>
                <c:pt idx="69">
                  <c:v>7.8863134110844824</c:v>
                </c:pt>
                <c:pt idx="70">
                  <c:v>7.0125183942735898</c:v>
                </c:pt>
                <c:pt idx="71">
                  <c:v>9.3364558483081268</c:v>
                </c:pt>
                <c:pt idx="72">
                  <c:v>7.4178715140987475</c:v>
                </c:pt>
                <c:pt idx="73">
                  <c:v>8.9541864137800768</c:v>
                </c:pt>
                <c:pt idx="74">
                  <c:v>8.5511148894959597</c:v>
                </c:pt>
                <c:pt idx="75">
                  <c:v>7.9470883993885399</c:v>
                </c:pt>
                <c:pt idx="76">
                  <c:v>7.6805100529492645</c:v>
                </c:pt>
                <c:pt idx="77">
                  <c:v>6.0739617687961003</c:v>
                </c:pt>
                <c:pt idx="78">
                  <c:v>7.9288371732188301</c:v>
                </c:pt>
                <c:pt idx="79">
                  <c:v>8.4114720726353003</c:v>
                </c:pt>
                <c:pt idx="80">
                  <c:v>7.7720540352181002</c:v>
                </c:pt>
                <c:pt idx="81">
                  <c:v>8.7769669389913396</c:v>
                </c:pt>
                <c:pt idx="82">
                  <c:v>7.71197138384679</c:v>
                </c:pt>
                <c:pt idx="83">
                  <c:v>4.9881216420444403</c:v>
                </c:pt>
                <c:pt idx="84">
                  <c:v>8.2757317484887292</c:v>
                </c:pt>
                <c:pt idx="85">
                  <c:v>6.55845774107389</c:v>
                </c:pt>
                <c:pt idx="86">
                  <c:v>6.7143211401266703</c:v>
                </c:pt>
                <c:pt idx="87">
                  <c:v>8.9775478839811296</c:v>
                </c:pt>
                <c:pt idx="88">
                  <c:v>9.3697429472455678</c:v>
                </c:pt>
                <c:pt idx="89">
                  <c:v>6.1478049645888655</c:v>
                </c:pt>
                <c:pt idx="90">
                  <c:v>9.1834191259945079</c:v>
                </c:pt>
                <c:pt idx="91">
                  <c:v>5.1175028840566466</c:v>
                </c:pt>
                <c:pt idx="92">
                  <c:v>7.4662425967156834</c:v>
                </c:pt>
                <c:pt idx="93">
                  <c:v>7.2850454681434602</c:v>
                </c:pt>
                <c:pt idx="94">
                  <c:v>7.8081771628785095</c:v>
                </c:pt>
                <c:pt idx="95">
                  <c:v>8.1547846812161406</c:v>
                </c:pt>
                <c:pt idx="96">
                  <c:v>10.050188369147104</c:v>
                </c:pt>
                <c:pt idx="97">
                  <c:v>9.4054200357425124</c:v>
                </c:pt>
                <c:pt idx="98">
                  <c:v>6.7497613568758004</c:v>
                </c:pt>
                <c:pt idx="99">
                  <c:v>5.0688469720055656</c:v>
                </c:pt>
                <c:pt idx="100">
                  <c:v>5.1675914675598245</c:v>
                </c:pt>
                <c:pt idx="101">
                  <c:v>7.2979484831587902</c:v>
                </c:pt>
                <c:pt idx="102">
                  <c:v>6.9908368099287355</c:v>
                </c:pt>
                <c:pt idx="103">
                  <c:v>9.4541132836697201</c:v>
                </c:pt>
                <c:pt idx="104">
                  <c:v>8.5759090316913795</c:v>
                </c:pt>
                <c:pt idx="105">
                  <c:v>5.8722788727070796</c:v>
                </c:pt>
                <c:pt idx="106">
                  <c:v>8.1376028607948481</c:v>
                </c:pt>
                <c:pt idx="107">
                  <c:v>10.131978453969698</c:v>
                </c:pt>
                <c:pt idx="108">
                  <c:v>7.7555125427341896</c:v>
                </c:pt>
                <c:pt idx="109">
                  <c:v>7.3938154943686998</c:v>
                </c:pt>
                <c:pt idx="110">
                  <c:v>9.8578256495997394</c:v>
                </c:pt>
                <c:pt idx="111">
                  <c:v>9.3658489119465766</c:v>
                </c:pt>
                <c:pt idx="112">
                  <c:v>8.2531810247378186</c:v>
                </c:pt>
                <c:pt idx="113">
                  <c:v>9.0347156593822397</c:v>
                </c:pt>
                <c:pt idx="114">
                  <c:v>10.195087813635476</c:v>
                </c:pt>
                <c:pt idx="115">
                  <c:v>8.7355111012483739</c:v>
                </c:pt>
                <c:pt idx="116">
                  <c:v>9.5731246892624196</c:v>
                </c:pt>
                <c:pt idx="117">
                  <c:v>7.6477020383539465</c:v>
                </c:pt>
                <c:pt idx="118">
                  <c:v>7.5976217310379299</c:v>
                </c:pt>
                <c:pt idx="119">
                  <c:v>7.5356575257398823</c:v>
                </c:pt>
                <c:pt idx="120">
                  <c:v>9.1528955631050248</c:v>
                </c:pt>
                <c:pt idx="121">
                  <c:v>6.7365987307675423</c:v>
                </c:pt>
                <c:pt idx="122">
                  <c:v>7.1537120704666055</c:v>
                </c:pt>
                <c:pt idx="123">
                  <c:v>6.8772812013919955</c:v>
                </c:pt>
                <c:pt idx="124">
                  <c:v>5.6905412435698866</c:v>
                </c:pt>
                <c:pt idx="125">
                  <c:v>5.8364264829404124</c:v>
                </c:pt>
                <c:pt idx="126">
                  <c:v>7.5879357600242265</c:v>
                </c:pt>
                <c:pt idx="127">
                  <c:v>9.6362957358975159</c:v>
                </c:pt>
                <c:pt idx="128">
                  <c:v>8.6244021521673808</c:v>
                </c:pt>
                <c:pt idx="129">
                  <c:v>7.2616411792999314</c:v>
                </c:pt>
                <c:pt idx="130">
                  <c:v>8.8479976750628904</c:v>
                </c:pt>
                <c:pt idx="131">
                  <c:v>7.7894275436588902</c:v>
                </c:pt>
                <c:pt idx="132">
                  <c:v>9.2433821012772999</c:v>
                </c:pt>
                <c:pt idx="133">
                  <c:v>4.8177031757862299</c:v>
                </c:pt>
                <c:pt idx="134">
                  <c:v>8.2034944610364207</c:v>
                </c:pt>
                <c:pt idx="135">
                  <c:v>5.0267948843276598</c:v>
                </c:pt>
                <c:pt idx="136">
                  <c:v>8.9073499861816092</c:v>
                </c:pt>
                <c:pt idx="137">
                  <c:v>6.6252872173348951</c:v>
                </c:pt>
                <c:pt idx="138">
                  <c:v>7.8959173982828155</c:v>
                </c:pt>
                <c:pt idx="139">
                  <c:v>8.8644095328635295</c:v>
                </c:pt>
                <c:pt idx="140">
                  <c:v>9.4428367081841227</c:v>
                </c:pt>
                <c:pt idx="141">
                  <c:v>5.9507561894029024</c:v>
                </c:pt>
                <c:pt idx="142">
                  <c:v>10.091334020229599</c:v>
                </c:pt>
                <c:pt idx="143">
                  <c:v>8.9428879698866748</c:v>
                </c:pt>
                <c:pt idx="144">
                  <c:v>7.7164493091561814</c:v>
                </c:pt>
                <c:pt idx="145">
                  <c:v>9.1297868842818097</c:v>
                </c:pt>
                <c:pt idx="146">
                  <c:v>7.4690759856255724</c:v>
                </c:pt>
                <c:pt idx="147">
                  <c:v>6.2696852618313699</c:v>
                </c:pt>
                <c:pt idx="148">
                  <c:v>8.8717352917160248</c:v>
                </c:pt>
                <c:pt idx="149">
                  <c:v>10.024046563431</c:v>
                </c:pt>
                <c:pt idx="150">
                  <c:v>7.8310596494215101</c:v>
                </c:pt>
                <c:pt idx="151">
                  <c:v>9.87710192091604</c:v>
                </c:pt>
                <c:pt idx="152">
                  <c:v>8.4482335190421605</c:v>
                </c:pt>
                <c:pt idx="153">
                  <c:v>9.3042609275671904</c:v>
                </c:pt>
                <c:pt idx="154">
                  <c:v>5.7430216891797023</c:v>
                </c:pt>
                <c:pt idx="155">
                  <c:v>8.5968321979835203</c:v>
                </c:pt>
                <c:pt idx="156">
                  <c:v>9.5283191816002439</c:v>
                </c:pt>
                <c:pt idx="157">
                  <c:v>8.7950426785591702</c:v>
                </c:pt>
                <c:pt idx="158">
                  <c:v>5.7221846070204885</c:v>
                </c:pt>
                <c:pt idx="159">
                  <c:v>5.8444654889344996</c:v>
                </c:pt>
                <c:pt idx="160">
                  <c:v>6.2209268446944295</c:v>
                </c:pt>
                <c:pt idx="161">
                  <c:v>8.2128776106302901</c:v>
                </c:pt>
                <c:pt idx="162">
                  <c:v>10.197751268255098</c:v>
                </c:pt>
                <c:pt idx="163">
                  <c:v>7.7424887815627734</c:v>
                </c:pt>
                <c:pt idx="164">
                  <c:v>9.1175412610941589</c:v>
                </c:pt>
                <c:pt idx="165">
                  <c:v>9.8995903914607268</c:v>
                </c:pt>
                <c:pt idx="166">
                  <c:v>6.6007211857945602</c:v>
                </c:pt>
                <c:pt idx="167">
                  <c:v>8.2546966378100048</c:v>
                </c:pt>
                <c:pt idx="168">
                  <c:v>6.9105917708161995</c:v>
                </c:pt>
                <c:pt idx="169">
                  <c:v>9.8337115049824604</c:v>
                </c:pt>
                <c:pt idx="170">
                  <c:v>9.4754416784937767</c:v>
                </c:pt>
                <c:pt idx="171">
                  <c:v>5.7746376770539065</c:v>
                </c:pt>
                <c:pt idx="172">
                  <c:v>6.5954027028743933</c:v>
                </c:pt>
                <c:pt idx="173">
                  <c:v>6.0675697370798956</c:v>
                </c:pt>
                <c:pt idx="174">
                  <c:v>5.9184216813086534</c:v>
                </c:pt>
                <c:pt idx="175">
                  <c:v>8.9300620000405999</c:v>
                </c:pt>
                <c:pt idx="176">
                  <c:v>5.9999787585885098</c:v>
                </c:pt>
                <c:pt idx="177">
                  <c:v>6.7753926805469824</c:v>
                </c:pt>
                <c:pt idx="178">
                  <c:v>8.4810386403748179</c:v>
                </c:pt>
                <c:pt idx="179">
                  <c:v>9.4536810805303393</c:v>
                </c:pt>
                <c:pt idx="180">
                  <c:v>7.5702464947393002</c:v>
                </c:pt>
                <c:pt idx="181">
                  <c:v>9.7958107387266526</c:v>
                </c:pt>
                <c:pt idx="182">
                  <c:v>8.7166957131093028</c:v>
                </c:pt>
                <c:pt idx="183">
                  <c:v>8.6444340280317604</c:v>
                </c:pt>
                <c:pt idx="184">
                  <c:v>6.0373115739795855</c:v>
                </c:pt>
                <c:pt idx="185">
                  <c:v>9.2271462430804903</c:v>
                </c:pt>
                <c:pt idx="186">
                  <c:v>5.13025650844477</c:v>
                </c:pt>
                <c:pt idx="187">
                  <c:v>5.3337337741890813</c:v>
                </c:pt>
                <c:pt idx="188">
                  <c:v>8.6075722571559705</c:v>
                </c:pt>
                <c:pt idx="189">
                  <c:v>8.3945854596813767</c:v>
                </c:pt>
                <c:pt idx="190">
                  <c:v>8.1726037780496767</c:v>
                </c:pt>
                <c:pt idx="191">
                  <c:v>8.1877374398027207</c:v>
                </c:pt>
                <c:pt idx="192">
                  <c:v>6.5718607521568924</c:v>
                </c:pt>
                <c:pt idx="193">
                  <c:v>5.9783533466858803</c:v>
                </c:pt>
                <c:pt idx="194">
                  <c:v>8.4986445527300507</c:v>
                </c:pt>
                <c:pt idx="195">
                  <c:v>8.8164546254380767</c:v>
                </c:pt>
                <c:pt idx="196">
                  <c:v>8.9218974469462093</c:v>
                </c:pt>
                <c:pt idx="197">
                  <c:v>9.1052150885113239</c:v>
                </c:pt>
                <c:pt idx="198">
                  <c:v>7.8350524323342023</c:v>
                </c:pt>
                <c:pt idx="199">
                  <c:v>5.7684964389507485</c:v>
                </c:pt>
              </c:numCache>
            </c:numRef>
          </c:xVal>
          <c:yVal>
            <c:numRef>
              <c:f>Sheet1!$A$1:$A$200</c:f>
              <c:numCache>
                <c:formatCode>General</c:formatCode>
                <c:ptCount val="200"/>
                <c:pt idx="0">
                  <c:v>2</c:v>
                </c:pt>
                <c:pt idx="1">
                  <c:v>3.4577810532716402</c:v>
                </c:pt>
                <c:pt idx="2">
                  <c:v>2.2473890143075947</c:v>
                </c:pt>
                <c:pt idx="3">
                  <c:v>2.5032247081980921</c:v>
                </c:pt>
                <c:pt idx="4">
                  <c:v>2.37681507870297</c:v>
                </c:pt>
                <c:pt idx="5">
                  <c:v>2.5257309173287799</c:v>
                </c:pt>
                <c:pt idx="6">
                  <c:v>2.36437316535272</c:v>
                </c:pt>
                <c:pt idx="7">
                  <c:v>2.3986006897752117</c:v>
                </c:pt>
                <c:pt idx="8">
                  <c:v>2.3461773856777599</c:v>
                </c:pt>
                <c:pt idx="9">
                  <c:v>2.8529238569161199</c:v>
                </c:pt>
                <c:pt idx="10">
                  <c:v>2.8359579559341177</c:v>
                </c:pt>
                <c:pt idx="11">
                  <c:v>3.3882379412156012</c:v>
                </c:pt>
                <c:pt idx="12">
                  <c:v>2.9245393101650201</c:v>
                </c:pt>
                <c:pt idx="13">
                  <c:v>2.602669919483835</c:v>
                </c:pt>
                <c:pt idx="14">
                  <c:v>2.3326100576003301</c:v>
                </c:pt>
                <c:pt idx="15">
                  <c:v>3.4104344969336777</c:v>
                </c:pt>
                <c:pt idx="16">
                  <c:v>2.6164186760170987</c:v>
                </c:pt>
                <c:pt idx="17">
                  <c:v>3.14154016004654</c:v>
                </c:pt>
                <c:pt idx="18">
                  <c:v>2.57280136534246</c:v>
                </c:pt>
                <c:pt idx="19">
                  <c:v>3.1569029614400197</c:v>
                </c:pt>
                <c:pt idx="20">
                  <c:v>2.693374798642127</c:v>
                </c:pt>
                <c:pt idx="21">
                  <c:v>3.348991948640978</c:v>
                </c:pt>
                <c:pt idx="22">
                  <c:v>2.4719086366236098</c:v>
                </c:pt>
                <c:pt idx="23">
                  <c:v>2.5369854047378024</c:v>
                </c:pt>
                <c:pt idx="24">
                  <c:v>2.6257438547776899</c:v>
                </c:pt>
                <c:pt idx="25">
                  <c:v>2.9154471818796823</c:v>
                </c:pt>
                <c:pt idx="26">
                  <c:v>3.3284187041152387</c:v>
                </c:pt>
                <c:pt idx="27">
                  <c:v>2.7296034936605467</c:v>
                </c:pt>
                <c:pt idx="28">
                  <c:v>2.5421709856768797</c:v>
                </c:pt>
                <c:pt idx="29">
                  <c:v>2.93376504074083</c:v>
                </c:pt>
                <c:pt idx="30">
                  <c:v>2.8094255372534827</c:v>
                </c:pt>
                <c:pt idx="31">
                  <c:v>2.5641870043202699</c:v>
                </c:pt>
                <c:pt idx="32">
                  <c:v>2.2689384242631987</c:v>
                </c:pt>
                <c:pt idx="33">
                  <c:v>2.3722903977738317</c:v>
                </c:pt>
                <c:pt idx="34">
                  <c:v>3.223112760768164</c:v>
                </c:pt>
                <c:pt idx="35">
                  <c:v>2.98353869660404</c:v>
                </c:pt>
                <c:pt idx="36">
                  <c:v>2.6488614547278302</c:v>
                </c:pt>
                <c:pt idx="37">
                  <c:v>2.7564184957051898</c:v>
                </c:pt>
                <c:pt idx="38">
                  <c:v>2.6688811333037568</c:v>
                </c:pt>
                <c:pt idx="39">
                  <c:v>2.7170522359875098</c:v>
                </c:pt>
                <c:pt idx="40">
                  <c:v>2.8624522068653877</c:v>
                </c:pt>
                <c:pt idx="41">
                  <c:v>2.5302911877366001</c:v>
                </c:pt>
                <c:pt idx="42">
                  <c:v>2.6556770784363812</c:v>
                </c:pt>
                <c:pt idx="43">
                  <c:v>2.9723954550260268</c:v>
                </c:pt>
                <c:pt idx="44">
                  <c:v>2.27707984111888</c:v>
                </c:pt>
                <c:pt idx="45">
                  <c:v>2.5933889170324202</c:v>
                </c:pt>
                <c:pt idx="46">
                  <c:v>2.899753159483681</c:v>
                </c:pt>
                <c:pt idx="47">
                  <c:v>3.2117120546055302</c:v>
                </c:pt>
                <c:pt idx="48">
                  <c:v>2.3242979118962102</c:v>
                </c:pt>
                <c:pt idx="49">
                  <c:v>2.4188294584771999</c:v>
                </c:pt>
                <c:pt idx="50">
                  <c:v>2.7013626464956002</c:v>
                </c:pt>
                <c:pt idx="51">
                  <c:v>2.8711272893209099</c:v>
                </c:pt>
                <c:pt idx="52">
                  <c:v>2.9526458277989001</c:v>
                </c:pt>
                <c:pt idx="53">
                  <c:v>2.8548896597406177</c:v>
                </c:pt>
                <c:pt idx="54">
                  <c:v>3.1277089370462101</c:v>
                </c:pt>
                <c:pt idx="55">
                  <c:v>2.7357530045024498</c:v>
                </c:pt>
                <c:pt idx="56">
                  <c:v>2.9426086613958367</c:v>
                </c:pt>
                <c:pt idx="57">
                  <c:v>3.0874001208551398</c:v>
                </c:pt>
                <c:pt idx="58">
                  <c:v>3.3326888317712156</c:v>
                </c:pt>
                <c:pt idx="59">
                  <c:v>3.3282644285226199</c:v>
                </c:pt>
                <c:pt idx="60">
                  <c:v>2.6758113386490501</c:v>
                </c:pt>
                <c:pt idx="61">
                  <c:v>3.2932787082466812</c:v>
                </c:pt>
                <c:pt idx="62">
                  <c:v>3.3441682626000402</c:v>
                </c:pt>
                <c:pt idx="63">
                  <c:v>2.3403712352524395</c:v>
                </c:pt>
                <c:pt idx="64">
                  <c:v>2.6654921772804698</c:v>
                </c:pt>
                <c:pt idx="65">
                  <c:v>2.6403601143212101</c:v>
                </c:pt>
                <c:pt idx="66">
                  <c:v>2.6452845887580012</c:v>
                </c:pt>
                <c:pt idx="67">
                  <c:v>2.9305345096497302</c:v>
                </c:pt>
                <c:pt idx="68">
                  <c:v>3.1952589358504921</c:v>
                </c:pt>
                <c:pt idx="69">
                  <c:v>2.8161766454503701</c:v>
                </c:pt>
                <c:pt idx="70">
                  <c:v>2.6325773099779699</c:v>
                </c:pt>
                <c:pt idx="71">
                  <c:v>3.2416280085903453</c:v>
                </c:pt>
                <c:pt idx="72">
                  <c:v>2.7139072827400947</c:v>
                </c:pt>
                <c:pt idx="73">
                  <c:v>3.10889305909512</c:v>
                </c:pt>
                <c:pt idx="74">
                  <c:v>2.9868011744904277</c:v>
                </c:pt>
                <c:pt idx="75">
                  <c:v>2.8310366230964967</c:v>
                </c:pt>
                <c:pt idx="76">
                  <c:v>2.7701501471531298</c:v>
                </c:pt>
                <c:pt idx="77">
                  <c:v>2.4639911332105702</c:v>
                </c:pt>
                <c:pt idx="78">
                  <c:v>2.8266564080926377</c:v>
                </c:pt>
                <c:pt idx="79">
                  <c:v>2.9479637595366164</c:v>
                </c:pt>
                <c:pt idx="80">
                  <c:v>2.7904269969975202</c:v>
                </c:pt>
                <c:pt idx="81">
                  <c:v>3.0533808209448701</c:v>
                </c:pt>
                <c:pt idx="82">
                  <c:v>2.777135766853124</c:v>
                </c:pt>
                <c:pt idx="83">
                  <c:v>2.2890716953419612</c:v>
                </c:pt>
                <c:pt idx="84">
                  <c:v>2.9123052051337517</c:v>
                </c:pt>
                <c:pt idx="85">
                  <c:v>2.5483384823976611</c:v>
                </c:pt>
                <c:pt idx="86">
                  <c:v>2.5766634297307922</c:v>
                </c:pt>
                <c:pt idx="87">
                  <c:v>3.1165238418970307</c:v>
                </c:pt>
                <c:pt idx="88">
                  <c:v>3.2538157072816412</c:v>
                </c:pt>
                <c:pt idx="89">
                  <c:v>2.4765314268427199</c:v>
                </c:pt>
                <c:pt idx="90">
                  <c:v>3.1867212583131046</c:v>
                </c:pt>
                <c:pt idx="91">
                  <c:v>2.3091678416422212</c:v>
                </c:pt>
                <c:pt idx="92">
                  <c:v>2.7240761552061898</c:v>
                </c:pt>
                <c:pt idx="93">
                  <c:v>2.6866531202677777</c:v>
                </c:pt>
                <c:pt idx="94">
                  <c:v>2.7988278620214087</c:v>
                </c:pt>
                <c:pt idx="95">
                  <c:v>2.88156510625234</c:v>
                </c:pt>
                <c:pt idx="96">
                  <c:v>3.4069621398200844</c:v>
                </c:pt>
                <c:pt idx="97">
                  <c:v>3.2671795415666298</c:v>
                </c:pt>
                <c:pt idx="98">
                  <c:v>2.5830757577344094</c:v>
                </c:pt>
                <c:pt idx="99">
                  <c:v>2.30156598851771</c:v>
                </c:pt>
                <c:pt idx="100">
                  <c:v>2.3170069134344367</c:v>
                </c:pt>
                <c:pt idx="101">
                  <c:v>2.6892731783548101</c:v>
                </c:pt>
                <c:pt idx="102">
                  <c:v>2.6276160596136502</c:v>
                </c:pt>
                <c:pt idx="103">
                  <c:v>3.2717254822798867</c:v>
                </c:pt>
                <c:pt idx="104">
                  <c:v>2.9938483858229477</c:v>
                </c:pt>
                <c:pt idx="105">
                  <c:v>2.4302369708431577</c:v>
                </c:pt>
                <c:pt idx="106">
                  <c:v>2.87727796055841</c:v>
                </c:pt>
                <c:pt idx="107">
                  <c:v>3.43702028914681</c:v>
                </c:pt>
                <c:pt idx="108">
                  <c:v>2.7863792579924698</c:v>
                </c:pt>
                <c:pt idx="109">
                  <c:v>2.7087116955162802</c:v>
                </c:pt>
                <c:pt idx="110">
                  <c:v>3.3708225203890967</c:v>
                </c:pt>
                <c:pt idx="111">
                  <c:v>3.2523785462389898</c:v>
                </c:pt>
                <c:pt idx="112">
                  <c:v>2.9065742704589499</c:v>
                </c:pt>
                <c:pt idx="113">
                  <c:v>3.1356062842305077</c:v>
                </c:pt>
                <c:pt idx="114">
                  <c:v>3.4494353476918298</c:v>
                </c:pt>
                <c:pt idx="115">
                  <c:v>3.03989207929137</c:v>
                </c:pt>
                <c:pt idx="116">
                  <c:v>3.2923148372310211</c:v>
                </c:pt>
                <c:pt idx="117">
                  <c:v>2.7623876591601899</c:v>
                </c:pt>
                <c:pt idx="118">
                  <c:v>2.7519994952141777</c:v>
                </c:pt>
                <c:pt idx="119">
                  <c:v>2.7387120049546998</c:v>
                </c:pt>
                <c:pt idx="120">
                  <c:v>3.1760603536164198</c:v>
                </c:pt>
                <c:pt idx="121">
                  <c:v>2.5806519298996387</c:v>
                </c:pt>
                <c:pt idx="122">
                  <c:v>2.6603707054256311</c:v>
                </c:pt>
                <c:pt idx="123">
                  <c:v>2.6068975748787198</c:v>
                </c:pt>
                <c:pt idx="124">
                  <c:v>2.4003188748351301</c:v>
                </c:pt>
                <c:pt idx="125">
                  <c:v>2.4242223649386387</c:v>
                </c:pt>
                <c:pt idx="126">
                  <c:v>2.7499419911159699</c:v>
                </c:pt>
                <c:pt idx="127">
                  <c:v>3.3172618567464212</c:v>
                </c:pt>
                <c:pt idx="128">
                  <c:v>3.0079571754349099</c:v>
                </c:pt>
                <c:pt idx="129">
                  <c:v>2.6819375351801402</c:v>
                </c:pt>
                <c:pt idx="130">
                  <c:v>3.0748289327825997</c:v>
                </c:pt>
                <c:pt idx="131">
                  <c:v>2.7946678004802399</c:v>
                </c:pt>
                <c:pt idx="132">
                  <c:v>3.207946632772964</c:v>
                </c:pt>
                <c:pt idx="133">
                  <c:v>2.2628353208624699</c:v>
                </c:pt>
                <c:pt idx="134">
                  <c:v>2.8938871068814902</c:v>
                </c:pt>
                <c:pt idx="135">
                  <c:v>2.2950640912860298</c:v>
                </c:pt>
                <c:pt idx="136">
                  <c:v>3.0938933685604031</c:v>
                </c:pt>
                <c:pt idx="137">
                  <c:v>2.5603929746945</c:v>
                </c:pt>
                <c:pt idx="138">
                  <c:v>2.8178076522673412</c:v>
                </c:pt>
                <c:pt idx="139">
                  <c:v>3.0799968233406867</c:v>
                </c:pt>
                <c:pt idx="140">
                  <c:v>3.2484420937317067</c:v>
                </c:pt>
                <c:pt idx="141">
                  <c:v>2.44327863850146</c:v>
                </c:pt>
                <c:pt idx="142">
                  <c:v>3.4229780016495077</c:v>
                </c:pt>
                <c:pt idx="143">
                  <c:v>3.1055239747269412</c:v>
                </c:pt>
                <c:pt idx="144">
                  <c:v>2.7781293342055799</c:v>
                </c:pt>
                <c:pt idx="145">
                  <c:v>3.1680138957067401</c:v>
                </c:pt>
                <c:pt idx="146">
                  <c:v>2.7245784583531001</c:v>
                </c:pt>
                <c:pt idx="147">
                  <c:v>2.4974501435912777</c:v>
                </c:pt>
                <c:pt idx="148">
                  <c:v>3.0823002653800402</c:v>
                </c:pt>
                <c:pt idx="149">
                  <c:v>3.4242666047424799</c:v>
                </c:pt>
                <c:pt idx="150">
                  <c:v>2.80411181597482</c:v>
                </c:pt>
                <c:pt idx="151">
                  <c:v>3.3666019675626999</c:v>
                </c:pt>
                <c:pt idx="152">
                  <c:v>2.9583319518661852</c:v>
                </c:pt>
                <c:pt idx="153">
                  <c:v>3.2298606250832367</c:v>
                </c:pt>
                <c:pt idx="154">
                  <c:v>2.4088852646041197</c:v>
                </c:pt>
                <c:pt idx="155">
                  <c:v>2.9998407817670398</c:v>
                </c:pt>
                <c:pt idx="156">
                  <c:v>3.2803280334463412</c:v>
                </c:pt>
                <c:pt idx="157">
                  <c:v>3.0583967752765595</c:v>
                </c:pt>
                <c:pt idx="158">
                  <c:v>2.4055659540505667</c:v>
                </c:pt>
                <c:pt idx="159">
                  <c:v>2.4256387855948067</c:v>
                </c:pt>
                <c:pt idx="160">
                  <c:v>2.4890580042531498</c:v>
                </c:pt>
                <c:pt idx="161">
                  <c:v>2.896244483650138</c:v>
                </c:pt>
                <c:pt idx="162">
                  <c:v>3.4506207488266707</c:v>
                </c:pt>
                <c:pt idx="163">
                  <c:v>2.7827163296884798</c:v>
                </c:pt>
                <c:pt idx="164">
                  <c:v>3.163822261441033</c:v>
                </c:pt>
                <c:pt idx="165">
                  <c:v>3.3948599501143777</c:v>
                </c:pt>
                <c:pt idx="166">
                  <c:v>2.5558604541927377</c:v>
                </c:pt>
                <c:pt idx="167">
                  <c:v>2.9069659322220467</c:v>
                </c:pt>
                <c:pt idx="168">
                  <c:v>2.6130768642560098</c:v>
                </c:pt>
                <c:pt idx="169">
                  <c:v>3.36427063071431</c:v>
                </c:pt>
                <c:pt idx="170">
                  <c:v>3.29230294970173</c:v>
                </c:pt>
                <c:pt idx="171">
                  <c:v>2.4140666702039377</c:v>
                </c:pt>
                <c:pt idx="172">
                  <c:v>2.5550001634683177</c:v>
                </c:pt>
                <c:pt idx="173">
                  <c:v>2.4624868073987587</c:v>
                </c:pt>
                <c:pt idx="174">
                  <c:v>2.4378956470083799</c:v>
                </c:pt>
                <c:pt idx="175">
                  <c:v>3.1013795525997012</c:v>
                </c:pt>
                <c:pt idx="176">
                  <c:v>2.4515192379187867</c:v>
                </c:pt>
                <c:pt idx="177">
                  <c:v>2.5878220936268597</c:v>
                </c:pt>
                <c:pt idx="178">
                  <c:v>2.9669060688283602</c:v>
                </c:pt>
                <c:pt idx="179">
                  <c:v>3.2507701241894997</c:v>
                </c:pt>
                <c:pt idx="180">
                  <c:v>2.7456867754760812</c:v>
                </c:pt>
                <c:pt idx="181">
                  <c:v>3.35733148727472</c:v>
                </c:pt>
                <c:pt idx="182">
                  <c:v>3.0345901445323626</c:v>
                </c:pt>
                <c:pt idx="183">
                  <c:v>3.0137839205880077</c:v>
                </c:pt>
                <c:pt idx="184">
                  <c:v>2.4578094286844587</c:v>
                </c:pt>
                <c:pt idx="185">
                  <c:v>3.2015491286480198</c:v>
                </c:pt>
                <c:pt idx="186">
                  <c:v>2.3111699497726597</c:v>
                </c:pt>
                <c:pt idx="187">
                  <c:v>2.3427684573422787</c:v>
                </c:pt>
                <c:pt idx="188">
                  <c:v>3.0029158225409298</c:v>
                </c:pt>
                <c:pt idx="189">
                  <c:v>2.9437590648227201</c:v>
                </c:pt>
                <c:pt idx="190">
                  <c:v>2.8860481115371717</c:v>
                </c:pt>
                <c:pt idx="191">
                  <c:v>2.8898984976721867</c:v>
                </c:pt>
                <c:pt idx="192">
                  <c:v>2.55063270511583</c:v>
                </c:pt>
                <c:pt idx="193">
                  <c:v>2.447909866407382</c:v>
                </c:pt>
                <c:pt idx="194">
                  <c:v>2.9722513740546916</c:v>
                </c:pt>
                <c:pt idx="195">
                  <c:v>3.0655133191890398</c:v>
                </c:pt>
                <c:pt idx="196">
                  <c:v>3.0987487704048378</c:v>
                </c:pt>
                <c:pt idx="197">
                  <c:v>3.1595946060461699</c:v>
                </c:pt>
                <c:pt idx="198">
                  <c:v>2.8050262082126012</c:v>
                </c:pt>
                <c:pt idx="199">
                  <c:v>2.4131348740339802</c:v>
                </c:pt>
              </c:numCache>
            </c:numRef>
          </c:yVal>
        </c:ser>
        <c:ser>
          <c:idx val="1"/>
          <c:order val="1"/>
          <c:tx>
            <c:v>x2</c:v>
          </c:tx>
          <c:spPr>
            <a:ln w="28575">
              <a:noFill/>
            </a:ln>
          </c:spPr>
          <c:marker>
            <c:symbol val="square"/>
            <c:size val="3"/>
          </c:marker>
          <c:xVal>
            <c:numRef>
              <c:f>Sheet1!$C$1:$C$200</c:f>
              <c:numCache>
                <c:formatCode>General</c:formatCode>
                <c:ptCount val="200"/>
                <c:pt idx="0">
                  <c:v>3.1081100180078116</c:v>
                </c:pt>
                <c:pt idx="1">
                  <c:v>10.256815018276304</c:v>
                </c:pt>
                <c:pt idx="2">
                  <c:v>4.7169710823622024</c:v>
                </c:pt>
                <c:pt idx="3">
                  <c:v>6.3030033701217798</c:v>
                </c:pt>
                <c:pt idx="4">
                  <c:v>5.5447301639053945</c:v>
                </c:pt>
                <c:pt idx="5">
                  <c:v>6.4314008498158701</c:v>
                </c:pt>
                <c:pt idx="6">
                  <c:v>5.4678254590921798</c:v>
                </c:pt>
                <c:pt idx="7">
                  <c:v>5.6799776001909095</c:v>
                </c:pt>
                <c:pt idx="8">
                  <c:v>5.3526739770042795</c:v>
                </c:pt>
                <c:pt idx="9">
                  <c:v>8.0383656927270319</c:v>
                </c:pt>
                <c:pt idx="10">
                  <c:v>7.9686793941143303</c:v>
                </c:pt>
                <c:pt idx="11">
                  <c:v>9.9271273414916159</c:v>
                </c:pt>
                <c:pt idx="12">
                  <c:v>8.3248785044652003</c:v>
                </c:pt>
                <c:pt idx="13">
                  <c:v>6.8548152753781162</c:v>
                </c:pt>
                <c:pt idx="14">
                  <c:v>5.2667769876587798</c:v>
                </c:pt>
                <c:pt idx="15">
                  <c:v>10.005076026973899</c:v>
                </c:pt>
                <c:pt idx="16">
                  <c:v>6.9275788375543055</c:v>
                </c:pt>
                <c:pt idx="17">
                  <c:v>9.0552516949626227</c:v>
                </c:pt>
                <c:pt idx="18">
                  <c:v>6.6937041714799745</c:v>
                </c:pt>
                <c:pt idx="19">
                  <c:v>9.0973483114658809</c:v>
                </c:pt>
                <c:pt idx="20">
                  <c:v>7.3222669824712314</c:v>
                </c:pt>
                <c:pt idx="21">
                  <c:v>9.7465086509006991</c:v>
                </c:pt>
                <c:pt idx="22">
                  <c:v>6.1207413064523797</c:v>
                </c:pt>
                <c:pt idx="23">
                  <c:v>6.4953116887814204</c:v>
                </c:pt>
                <c:pt idx="24">
                  <c:v>6.9760209663897799</c:v>
                </c:pt>
                <c:pt idx="25">
                  <c:v>8.2876214631933465</c:v>
                </c:pt>
                <c:pt idx="26">
                  <c:v>9.7102949798203593</c:v>
                </c:pt>
                <c:pt idx="27">
                  <c:v>7.4970964668538196</c:v>
                </c:pt>
                <c:pt idx="28">
                  <c:v>6.5240123658366755</c:v>
                </c:pt>
                <c:pt idx="29">
                  <c:v>8.3598429497094617</c:v>
                </c:pt>
                <c:pt idx="30">
                  <c:v>7.8546898749817755</c:v>
                </c:pt>
                <c:pt idx="31">
                  <c:v>6.6465157109350255</c:v>
                </c:pt>
                <c:pt idx="32">
                  <c:v>4.8588754970883485</c:v>
                </c:pt>
                <c:pt idx="33">
                  <c:v>5.5165034810073834</c:v>
                </c:pt>
                <c:pt idx="34">
                  <c:v>9.2880535709514689</c:v>
                </c:pt>
                <c:pt idx="35">
                  <c:v>8.5395531453186759</c:v>
                </c:pt>
                <c:pt idx="36">
                  <c:v>7.0952281269477204</c:v>
                </c:pt>
                <c:pt idx="37">
                  <c:v>7.6202659868569755</c:v>
                </c:pt>
                <c:pt idx="38">
                  <c:v>7.1967126046060299</c:v>
                </c:pt>
                <c:pt idx="39">
                  <c:v>7.43273480112319</c:v>
                </c:pt>
                <c:pt idx="40">
                  <c:v>8.0774873984391267</c:v>
                </c:pt>
                <c:pt idx="41">
                  <c:v>6.4572198567226602</c:v>
                </c:pt>
                <c:pt idx="42">
                  <c:v>7.1299342339338745</c:v>
                </c:pt>
                <c:pt idx="43">
                  <c:v>8.4997666023207028</c:v>
                </c:pt>
                <c:pt idx="44">
                  <c:v>4.9120935722368797</c:v>
                </c:pt>
                <c:pt idx="45">
                  <c:v>6.8047411913888434</c:v>
                </c:pt>
                <c:pt idx="46">
                  <c:v>8.2265378179024768</c:v>
                </c:pt>
                <c:pt idx="47">
                  <c:v>9.2538616625466101</c:v>
                </c:pt>
                <c:pt idx="48">
                  <c:v>5.2143886011535603</c:v>
                </c:pt>
                <c:pt idx="49">
                  <c:v>5.8031553316388065</c:v>
                </c:pt>
                <c:pt idx="50">
                  <c:v>7.3575777778053286</c:v>
                </c:pt>
                <c:pt idx="51">
                  <c:v>8.1126716617788439</c:v>
                </c:pt>
                <c:pt idx="52">
                  <c:v>8.4286286143327889</c:v>
                </c:pt>
                <c:pt idx="53">
                  <c:v>8.0465570629238687</c:v>
                </c:pt>
                <c:pt idx="54">
                  <c:v>9.013770810811728</c:v>
                </c:pt>
                <c:pt idx="55">
                  <c:v>7.5221686363912275</c:v>
                </c:pt>
                <c:pt idx="56">
                  <c:v>8.3917332883746507</c:v>
                </c:pt>
                <c:pt idx="57">
                  <c:v>8.8869903715216747</c:v>
                </c:pt>
                <c:pt idx="58">
                  <c:v>9.6614970568415295</c:v>
                </c:pt>
                <c:pt idx="59">
                  <c:v>9.6841179945183207</c:v>
                </c:pt>
                <c:pt idx="60">
                  <c:v>7.2313602635484502</c:v>
                </c:pt>
                <c:pt idx="61">
                  <c:v>9.546960173624468</c:v>
                </c:pt>
                <c:pt idx="62">
                  <c:v>9.7778825845867505</c:v>
                </c:pt>
                <c:pt idx="63">
                  <c:v>5.3159792040134075</c:v>
                </c:pt>
                <c:pt idx="64">
                  <c:v>7.1795401985037124</c:v>
                </c:pt>
                <c:pt idx="65">
                  <c:v>7.0516138286276897</c:v>
                </c:pt>
                <c:pt idx="66">
                  <c:v>7.0769410072849599</c:v>
                </c:pt>
                <c:pt idx="67">
                  <c:v>8.3449062785748893</c:v>
                </c:pt>
                <c:pt idx="68">
                  <c:v>9.2090993436864004</c:v>
                </c:pt>
                <c:pt idx="69">
                  <c:v>7.8863134110844824</c:v>
                </c:pt>
                <c:pt idx="70">
                  <c:v>7.0125183942735898</c:v>
                </c:pt>
                <c:pt idx="71">
                  <c:v>9.3364558483081268</c:v>
                </c:pt>
                <c:pt idx="72">
                  <c:v>7.4178715140987475</c:v>
                </c:pt>
                <c:pt idx="73">
                  <c:v>8.9541864137800768</c:v>
                </c:pt>
                <c:pt idx="74">
                  <c:v>8.5511148894959597</c:v>
                </c:pt>
                <c:pt idx="75">
                  <c:v>7.9470883993885399</c:v>
                </c:pt>
                <c:pt idx="76">
                  <c:v>7.6805100529492645</c:v>
                </c:pt>
                <c:pt idx="77">
                  <c:v>6.0739617687961003</c:v>
                </c:pt>
                <c:pt idx="78">
                  <c:v>7.9288371732188301</c:v>
                </c:pt>
                <c:pt idx="79">
                  <c:v>8.4114720726353003</c:v>
                </c:pt>
                <c:pt idx="80">
                  <c:v>7.7720540352181002</c:v>
                </c:pt>
                <c:pt idx="81">
                  <c:v>8.7769669389913396</c:v>
                </c:pt>
                <c:pt idx="82">
                  <c:v>7.71197138384679</c:v>
                </c:pt>
                <c:pt idx="83">
                  <c:v>4.9881216420444403</c:v>
                </c:pt>
                <c:pt idx="84">
                  <c:v>8.2757317484887292</c:v>
                </c:pt>
                <c:pt idx="85">
                  <c:v>6.55845774107389</c:v>
                </c:pt>
                <c:pt idx="86">
                  <c:v>6.7143211401266703</c:v>
                </c:pt>
                <c:pt idx="87">
                  <c:v>8.9775478839811296</c:v>
                </c:pt>
                <c:pt idx="88">
                  <c:v>9.3697429472455678</c:v>
                </c:pt>
                <c:pt idx="89">
                  <c:v>6.1478049645888655</c:v>
                </c:pt>
                <c:pt idx="90">
                  <c:v>9.1834191259945079</c:v>
                </c:pt>
                <c:pt idx="91">
                  <c:v>5.1175028840566466</c:v>
                </c:pt>
                <c:pt idx="92">
                  <c:v>7.4662425967156834</c:v>
                </c:pt>
                <c:pt idx="93">
                  <c:v>7.2850454681434602</c:v>
                </c:pt>
                <c:pt idx="94">
                  <c:v>7.8081771628785095</c:v>
                </c:pt>
                <c:pt idx="95">
                  <c:v>8.1547846812161406</c:v>
                </c:pt>
                <c:pt idx="96">
                  <c:v>10.050188369147104</c:v>
                </c:pt>
                <c:pt idx="97">
                  <c:v>9.4054200357425124</c:v>
                </c:pt>
                <c:pt idx="98">
                  <c:v>6.7497613568758004</c:v>
                </c:pt>
                <c:pt idx="99">
                  <c:v>5.0688469720055656</c:v>
                </c:pt>
                <c:pt idx="100">
                  <c:v>5.1675914675598245</c:v>
                </c:pt>
                <c:pt idx="101">
                  <c:v>7.2979484831587902</c:v>
                </c:pt>
                <c:pt idx="102">
                  <c:v>6.9908368099287355</c:v>
                </c:pt>
                <c:pt idx="103">
                  <c:v>9.4541132836697201</c:v>
                </c:pt>
                <c:pt idx="104">
                  <c:v>8.5759090316913795</c:v>
                </c:pt>
                <c:pt idx="105">
                  <c:v>5.8722788727070796</c:v>
                </c:pt>
                <c:pt idx="106">
                  <c:v>8.1376028607948481</c:v>
                </c:pt>
                <c:pt idx="107">
                  <c:v>10.131978453969698</c:v>
                </c:pt>
                <c:pt idx="108">
                  <c:v>7.7555125427341896</c:v>
                </c:pt>
                <c:pt idx="109">
                  <c:v>7.3938154943686998</c:v>
                </c:pt>
                <c:pt idx="110">
                  <c:v>9.8578256495997394</c:v>
                </c:pt>
                <c:pt idx="111">
                  <c:v>9.3658489119465766</c:v>
                </c:pt>
                <c:pt idx="112">
                  <c:v>8.2531810247378186</c:v>
                </c:pt>
                <c:pt idx="113">
                  <c:v>9.0347156593822397</c:v>
                </c:pt>
                <c:pt idx="114">
                  <c:v>10.195087813635476</c:v>
                </c:pt>
                <c:pt idx="115">
                  <c:v>8.7355111012483739</c:v>
                </c:pt>
                <c:pt idx="116">
                  <c:v>9.5731246892624196</c:v>
                </c:pt>
                <c:pt idx="117">
                  <c:v>7.6477020383539465</c:v>
                </c:pt>
                <c:pt idx="118">
                  <c:v>7.5976217310379299</c:v>
                </c:pt>
                <c:pt idx="119">
                  <c:v>7.5356575257398823</c:v>
                </c:pt>
                <c:pt idx="120">
                  <c:v>9.1528955631050248</c:v>
                </c:pt>
                <c:pt idx="121">
                  <c:v>6.7365987307675423</c:v>
                </c:pt>
                <c:pt idx="122">
                  <c:v>7.1537120704666055</c:v>
                </c:pt>
                <c:pt idx="123">
                  <c:v>6.8772812013919955</c:v>
                </c:pt>
                <c:pt idx="124">
                  <c:v>5.6905412435698866</c:v>
                </c:pt>
                <c:pt idx="125">
                  <c:v>5.8364264829404124</c:v>
                </c:pt>
                <c:pt idx="126">
                  <c:v>7.5879357600242265</c:v>
                </c:pt>
                <c:pt idx="127">
                  <c:v>9.6362957358975159</c:v>
                </c:pt>
                <c:pt idx="128">
                  <c:v>8.6244021521673808</c:v>
                </c:pt>
                <c:pt idx="129">
                  <c:v>7.2616411792999314</c:v>
                </c:pt>
                <c:pt idx="130">
                  <c:v>8.8479976750628904</c:v>
                </c:pt>
                <c:pt idx="131">
                  <c:v>7.7894275436588902</c:v>
                </c:pt>
                <c:pt idx="132">
                  <c:v>9.2433821012772999</c:v>
                </c:pt>
                <c:pt idx="133">
                  <c:v>4.8177031757862299</c:v>
                </c:pt>
                <c:pt idx="134">
                  <c:v>8.2034944610364207</c:v>
                </c:pt>
                <c:pt idx="135">
                  <c:v>5.0267948843276598</c:v>
                </c:pt>
                <c:pt idx="136">
                  <c:v>8.9073499861816092</c:v>
                </c:pt>
                <c:pt idx="137">
                  <c:v>6.6252872173348951</c:v>
                </c:pt>
                <c:pt idx="138">
                  <c:v>7.8959173982828155</c:v>
                </c:pt>
                <c:pt idx="139">
                  <c:v>8.8644095328635295</c:v>
                </c:pt>
                <c:pt idx="140">
                  <c:v>9.4428367081841227</c:v>
                </c:pt>
                <c:pt idx="141">
                  <c:v>5.9507561894029024</c:v>
                </c:pt>
                <c:pt idx="142">
                  <c:v>10.091334020229599</c:v>
                </c:pt>
                <c:pt idx="143">
                  <c:v>8.9428879698866748</c:v>
                </c:pt>
                <c:pt idx="144">
                  <c:v>7.7164493091561814</c:v>
                </c:pt>
                <c:pt idx="145">
                  <c:v>9.1297868842818097</c:v>
                </c:pt>
                <c:pt idx="146">
                  <c:v>7.4690759856255724</c:v>
                </c:pt>
                <c:pt idx="147">
                  <c:v>6.2696852618313699</c:v>
                </c:pt>
                <c:pt idx="148">
                  <c:v>8.8717352917160248</c:v>
                </c:pt>
                <c:pt idx="149">
                  <c:v>10.024046563431</c:v>
                </c:pt>
                <c:pt idx="150">
                  <c:v>7.8310596494215101</c:v>
                </c:pt>
                <c:pt idx="151">
                  <c:v>9.87710192091604</c:v>
                </c:pt>
                <c:pt idx="152">
                  <c:v>8.4482335190421605</c:v>
                </c:pt>
                <c:pt idx="153">
                  <c:v>9.3042609275671904</c:v>
                </c:pt>
                <c:pt idx="154">
                  <c:v>5.7430216891797023</c:v>
                </c:pt>
                <c:pt idx="155">
                  <c:v>8.5968321979835203</c:v>
                </c:pt>
                <c:pt idx="156">
                  <c:v>9.5283191816002439</c:v>
                </c:pt>
                <c:pt idx="157">
                  <c:v>8.7950426785591702</c:v>
                </c:pt>
                <c:pt idx="158">
                  <c:v>5.7221846070204885</c:v>
                </c:pt>
                <c:pt idx="159">
                  <c:v>5.8444654889344996</c:v>
                </c:pt>
                <c:pt idx="160">
                  <c:v>6.2209268446944295</c:v>
                </c:pt>
                <c:pt idx="161">
                  <c:v>8.2128776106302901</c:v>
                </c:pt>
                <c:pt idx="162">
                  <c:v>10.197751268255098</c:v>
                </c:pt>
                <c:pt idx="163">
                  <c:v>7.7424887815627734</c:v>
                </c:pt>
                <c:pt idx="164">
                  <c:v>9.1175412610941589</c:v>
                </c:pt>
                <c:pt idx="165">
                  <c:v>9.8995903914607268</c:v>
                </c:pt>
                <c:pt idx="166">
                  <c:v>6.6007211857945602</c:v>
                </c:pt>
                <c:pt idx="167">
                  <c:v>8.2546966378100048</c:v>
                </c:pt>
                <c:pt idx="168">
                  <c:v>6.9105917708161995</c:v>
                </c:pt>
                <c:pt idx="169">
                  <c:v>9.8337115049824604</c:v>
                </c:pt>
                <c:pt idx="170">
                  <c:v>9.4754416784937767</c:v>
                </c:pt>
                <c:pt idx="171">
                  <c:v>5.7746376770539065</c:v>
                </c:pt>
                <c:pt idx="172">
                  <c:v>6.5954027028743933</c:v>
                </c:pt>
                <c:pt idx="173">
                  <c:v>6.0675697370798956</c:v>
                </c:pt>
                <c:pt idx="174">
                  <c:v>5.9184216813086534</c:v>
                </c:pt>
                <c:pt idx="175">
                  <c:v>8.9300620000405999</c:v>
                </c:pt>
                <c:pt idx="176">
                  <c:v>5.9999787585885098</c:v>
                </c:pt>
                <c:pt idx="177">
                  <c:v>6.7753926805469824</c:v>
                </c:pt>
                <c:pt idx="178">
                  <c:v>8.4810386403748179</c:v>
                </c:pt>
                <c:pt idx="179">
                  <c:v>9.4536810805303393</c:v>
                </c:pt>
                <c:pt idx="180">
                  <c:v>7.5702464947393002</c:v>
                </c:pt>
                <c:pt idx="181">
                  <c:v>9.7958107387266526</c:v>
                </c:pt>
                <c:pt idx="182">
                  <c:v>8.7166957131093028</c:v>
                </c:pt>
                <c:pt idx="183">
                  <c:v>8.6444340280317604</c:v>
                </c:pt>
                <c:pt idx="184">
                  <c:v>6.0373115739795855</c:v>
                </c:pt>
                <c:pt idx="185">
                  <c:v>9.2271462430804903</c:v>
                </c:pt>
                <c:pt idx="186">
                  <c:v>5.13025650844477</c:v>
                </c:pt>
                <c:pt idx="187">
                  <c:v>5.3337337741890813</c:v>
                </c:pt>
                <c:pt idx="188">
                  <c:v>8.6075722571559705</c:v>
                </c:pt>
                <c:pt idx="189">
                  <c:v>8.3945854596813767</c:v>
                </c:pt>
                <c:pt idx="190">
                  <c:v>8.1726037780496767</c:v>
                </c:pt>
                <c:pt idx="191">
                  <c:v>8.1877374398027207</c:v>
                </c:pt>
                <c:pt idx="192">
                  <c:v>6.5718607521568924</c:v>
                </c:pt>
                <c:pt idx="193">
                  <c:v>5.9783533466858803</c:v>
                </c:pt>
                <c:pt idx="194">
                  <c:v>8.4986445527300507</c:v>
                </c:pt>
                <c:pt idx="195">
                  <c:v>8.8164546254380767</c:v>
                </c:pt>
                <c:pt idx="196">
                  <c:v>8.9218974469462093</c:v>
                </c:pt>
                <c:pt idx="197">
                  <c:v>9.1052150885113239</c:v>
                </c:pt>
                <c:pt idx="198">
                  <c:v>7.8350524323342023</c:v>
                </c:pt>
                <c:pt idx="199">
                  <c:v>5.7684964389507485</c:v>
                </c:pt>
              </c:numCache>
            </c:numRef>
          </c:xVal>
          <c:yVal>
            <c:numRef>
              <c:f>Sheet1!$B$1:$B$200</c:f>
              <c:numCache>
                <c:formatCode>General</c:formatCode>
                <c:ptCount val="200"/>
                <c:pt idx="0">
                  <c:v>5.1769102255274655</c:v>
                </c:pt>
                <c:pt idx="1">
                  <c:v>5.5579150873861645</c:v>
                </c:pt>
                <c:pt idx="2">
                  <c:v>5.0147372656148885</c:v>
                </c:pt>
                <c:pt idx="3">
                  <c:v>4.9893971802463053</c:v>
                </c:pt>
                <c:pt idx="4">
                  <c:v>4.9921546007493385</c:v>
                </c:pt>
                <c:pt idx="5">
                  <c:v>5.0008127796109845</c:v>
                </c:pt>
                <c:pt idx="6">
                  <c:v>4.9724464363177701</c:v>
                </c:pt>
                <c:pt idx="7">
                  <c:v>5.0236159388535375</c:v>
                </c:pt>
                <c:pt idx="8">
                  <c:v>4.9995686944349407</c:v>
                </c:pt>
                <c:pt idx="9">
                  <c:v>4.9857150206480298</c:v>
                </c:pt>
                <c:pt idx="10">
                  <c:v>5.0343039518261596</c:v>
                </c:pt>
                <c:pt idx="11">
                  <c:v>5.4003227044417033</c:v>
                </c:pt>
                <c:pt idx="12">
                  <c:v>5.0479557764747645</c:v>
                </c:pt>
                <c:pt idx="13">
                  <c:v>5.0234121819420903</c:v>
                </c:pt>
                <c:pt idx="14">
                  <c:v>4.9988907028496934</c:v>
                </c:pt>
                <c:pt idx="15">
                  <c:v>5.4263816477500795</c:v>
                </c:pt>
                <c:pt idx="16">
                  <c:v>5.0234056547899355</c:v>
                </c:pt>
                <c:pt idx="17">
                  <c:v>4.9483845030701303</c:v>
                </c:pt>
                <c:pt idx="18">
                  <c:v>4.9780758569571955</c:v>
                </c:pt>
                <c:pt idx="19">
                  <c:v>5.0144472751417055</c:v>
                </c:pt>
                <c:pt idx="20">
                  <c:v>5.0629803485776366</c:v>
                </c:pt>
                <c:pt idx="21">
                  <c:v>5.3060760676490855</c:v>
                </c:pt>
                <c:pt idx="22">
                  <c:v>4.9894905220467001</c:v>
                </c:pt>
                <c:pt idx="23">
                  <c:v>4.9794610686020961</c:v>
                </c:pt>
                <c:pt idx="24">
                  <c:v>4.9873058323898896</c:v>
                </c:pt>
                <c:pt idx="25">
                  <c:v>4.9868109140232404</c:v>
                </c:pt>
                <c:pt idx="26">
                  <c:v>5.3252159041908875</c:v>
                </c:pt>
                <c:pt idx="27">
                  <c:v>5.0665379068364302</c:v>
                </c:pt>
                <c:pt idx="28">
                  <c:v>4.9910002356011924</c:v>
                </c:pt>
                <c:pt idx="29">
                  <c:v>4.9515537268523824</c:v>
                </c:pt>
                <c:pt idx="30">
                  <c:v>5.0263909330349303</c:v>
                </c:pt>
                <c:pt idx="31">
                  <c:v>4.9780866880217802</c:v>
                </c:pt>
                <c:pt idx="32">
                  <c:v>4.9613540735847401</c:v>
                </c:pt>
                <c:pt idx="33">
                  <c:v>4.9967609155992134</c:v>
                </c:pt>
                <c:pt idx="34">
                  <c:v>5.0448545741067639</c:v>
                </c:pt>
                <c:pt idx="35">
                  <c:v>5.02222368633445</c:v>
                </c:pt>
                <c:pt idx="36">
                  <c:v>4.996792384602645</c:v>
                </c:pt>
                <c:pt idx="37">
                  <c:v>5.0529755265403971</c:v>
                </c:pt>
                <c:pt idx="38">
                  <c:v>4.9880553369690297</c:v>
                </c:pt>
                <c:pt idx="39">
                  <c:v>4.9879972701734445</c:v>
                </c:pt>
                <c:pt idx="40">
                  <c:v>4.9869784029937572</c:v>
                </c:pt>
                <c:pt idx="41">
                  <c:v>4.99395859869957</c:v>
                </c:pt>
                <c:pt idx="42">
                  <c:v>4.9982896710705598</c:v>
                </c:pt>
                <c:pt idx="43">
                  <c:v>5.0224680708100085</c:v>
                </c:pt>
                <c:pt idx="44">
                  <c:v>5.0427314423441434</c:v>
                </c:pt>
                <c:pt idx="45">
                  <c:v>4.9894999047208541</c:v>
                </c:pt>
                <c:pt idx="46">
                  <c:v>4.9981190299983895</c:v>
                </c:pt>
                <c:pt idx="47">
                  <c:v>5.0132534006729124</c:v>
                </c:pt>
                <c:pt idx="48">
                  <c:v>4.9781807232622803</c:v>
                </c:pt>
                <c:pt idx="49">
                  <c:v>4.9916752131699802</c:v>
                </c:pt>
                <c:pt idx="50">
                  <c:v>5.0244625466856645</c:v>
                </c:pt>
                <c:pt idx="51">
                  <c:v>4.9909477509332314</c:v>
                </c:pt>
                <c:pt idx="52">
                  <c:v>5.0330466649193424</c:v>
                </c:pt>
                <c:pt idx="53">
                  <c:v>4.9835149018095075</c:v>
                </c:pt>
                <c:pt idx="54">
                  <c:v>4.9485856584656656</c:v>
                </c:pt>
                <c:pt idx="55">
                  <c:v>5.0297187835261514</c:v>
                </c:pt>
                <c:pt idx="56">
                  <c:v>5.0362456177047124</c:v>
                </c:pt>
                <c:pt idx="57">
                  <c:v>5.0264457092568895</c:v>
                </c:pt>
                <c:pt idx="58">
                  <c:v>5.2467968097098199</c:v>
                </c:pt>
                <c:pt idx="59">
                  <c:v>5.2937315542103001</c:v>
                </c:pt>
                <c:pt idx="60">
                  <c:v>4.9877144813902596</c:v>
                </c:pt>
                <c:pt idx="61">
                  <c:v>5.2283054623955785</c:v>
                </c:pt>
                <c:pt idx="62">
                  <c:v>5.3564833088996</c:v>
                </c:pt>
                <c:pt idx="63">
                  <c:v>4.9985180239006501</c:v>
                </c:pt>
                <c:pt idx="64">
                  <c:v>4.9981924030839124</c:v>
                </c:pt>
                <c:pt idx="65">
                  <c:v>4.9983187362722097</c:v>
                </c:pt>
                <c:pt idx="66">
                  <c:v>4.99475807128273</c:v>
                </c:pt>
                <c:pt idx="67">
                  <c:v>5.0013111266210801</c:v>
                </c:pt>
                <c:pt idx="68">
                  <c:v>4.9649491080634798</c:v>
                </c:pt>
                <c:pt idx="69">
                  <c:v>4.9464588982237734</c:v>
                </c:pt>
                <c:pt idx="70">
                  <c:v>5.0323841484023601</c:v>
                </c:pt>
                <c:pt idx="71">
                  <c:v>5.0164494079532034</c:v>
                </c:pt>
                <c:pt idx="72">
                  <c:v>4.9817568026596923</c:v>
                </c:pt>
                <c:pt idx="73">
                  <c:v>5.0303728597588897</c:v>
                </c:pt>
                <c:pt idx="74">
                  <c:v>5.0223683619722097</c:v>
                </c:pt>
                <c:pt idx="75">
                  <c:v>4.9783632173990124</c:v>
                </c:pt>
                <c:pt idx="76">
                  <c:v>5.0253924633300002</c:v>
                </c:pt>
                <c:pt idx="77">
                  <c:v>5.0053308237629297</c:v>
                </c:pt>
                <c:pt idx="78">
                  <c:v>4.9721226180073002</c:v>
                </c:pt>
                <c:pt idx="79">
                  <c:v>5.0345657550746834</c:v>
                </c:pt>
                <c:pt idx="80">
                  <c:v>5.0359620026180414</c:v>
                </c:pt>
                <c:pt idx="81">
                  <c:v>5.0065873870926714</c:v>
                </c:pt>
                <c:pt idx="82">
                  <c:v>5.0244667999769845</c:v>
                </c:pt>
                <c:pt idx="83">
                  <c:v>4.9836139524886134</c:v>
                </c:pt>
                <c:pt idx="84">
                  <c:v>4.9811685111479402</c:v>
                </c:pt>
                <c:pt idx="85">
                  <c:v>4.9893956026365824</c:v>
                </c:pt>
                <c:pt idx="86">
                  <c:v>5.0086142732116885</c:v>
                </c:pt>
                <c:pt idx="87">
                  <c:v>5.0300549886746504</c:v>
                </c:pt>
                <c:pt idx="88">
                  <c:v>5.0204114279258345</c:v>
                </c:pt>
                <c:pt idx="89">
                  <c:v>5.0052615541700733</c:v>
                </c:pt>
                <c:pt idx="90">
                  <c:v>5.0129399422268746</c:v>
                </c:pt>
                <c:pt idx="91">
                  <c:v>4.98237166692223</c:v>
                </c:pt>
                <c:pt idx="92">
                  <c:v>4.9871163594412256</c:v>
                </c:pt>
                <c:pt idx="93">
                  <c:v>4.9895518802934324</c:v>
                </c:pt>
                <c:pt idx="94">
                  <c:v>5.0215467028414604</c:v>
                </c:pt>
                <c:pt idx="95">
                  <c:v>4.9862558398713599</c:v>
                </c:pt>
                <c:pt idx="96">
                  <c:v>5.4757545952837914</c:v>
                </c:pt>
                <c:pt idx="97">
                  <c:v>4.9855861025121104</c:v>
                </c:pt>
                <c:pt idx="98">
                  <c:v>4.9739909511096334</c:v>
                </c:pt>
                <c:pt idx="99">
                  <c:v>4.9785037440884023</c:v>
                </c:pt>
                <c:pt idx="100">
                  <c:v>4.9852111048597934</c:v>
                </c:pt>
                <c:pt idx="101">
                  <c:v>4.9894374135029924</c:v>
                </c:pt>
                <c:pt idx="102">
                  <c:v>5.0698432900742434</c:v>
                </c:pt>
                <c:pt idx="103">
                  <c:v>5.1623202940151955</c:v>
                </c:pt>
                <c:pt idx="104">
                  <c:v>5.0221344754432256</c:v>
                </c:pt>
                <c:pt idx="105">
                  <c:v>4.9914095417311914</c:v>
                </c:pt>
                <c:pt idx="106">
                  <c:v>4.9861342093866545</c:v>
                </c:pt>
                <c:pt idx="107">
                  <c:v>5.4892952083681434</c:v>
                </c:pt>
                <c:pt idx="108">
                  <c:v>5.05077776805072</c:v>
                </c:pt>
                <c:pt idx="109">
                  <c:v>5.0346117115831523</c:v>
                </c:pt>
                <c:pt idx="110">
                  <c:v>5.3717683970924588</c:v>
                </c:pt>
                <c:pt idx="111">
                  <c:v>5.0202864416957445</c:v>
                </c:pt>
                <c:pt idx="112">
                  <c:v>4.9935924874604334</c:v>
                </c:pt>
                <c:pt idx="113">
                  <c:v>4.9771573369714455</c:v>
                </c:pt>
                <c:pt idx="114">
                  <c:v>5.5210899902039996</c:v>
                </c:pt>
                <c:pt idx="115">
                  <c:v>4.9503286261058985</c:v>
                </c:pt>
                <c:pt idx="116">
                  <c:v>5.2706412255818078</c:v>
                </c:pt>
                <c:pt idx="117">
                  <c:v>5.0537768552637399</c:v>
                </c:pt>
                <c:pt idx="118">
                  <c:v>5.0269738270708455</c:v>
                </c:pt>
                <c:pt idx="119">
                  <c:v>5.02318838090613</c:v>
                </c:pt>
                <c:pt idx="120">
                  <c:v>5.0128037067844602</c:v>
                </c:pt>
                <c:pt idx="121">
                  <c:v>4.9745362414143965</c:v>
                </c:pt>
                <c:pt idx="122">
                  <c:v>4.9984890097211814</c:v>
                </c:pt>
                <c:pt idx="123">
                  <c:v>5.0233944960402495</c:v>
                </c:pt>
                <c:pt idx="124">
                  <c:v>5.0236952117651796</c:v>
                </c:pt>
                <c:pt idx="125">
                  <c:v>5.0242108325268342</c:v>
                </c:pt>
                <c:pt idx="126">
                  <c:v>5.0237696238572598</c:v>
                </c:pt>
                <c:pt idx="127">
                  <c:v>5.2678089275508055</c:v>
                </c:pt>
                <c:pt idx="128">
                  <c:v>5.0057075223235303</c:v>
                </c:pt>
                <c:pt idx="129">
                  <c:v>4.9962964883307315</c:v>
                </c:pt>
                <c:pt idx="130">
                  <c:v>4.9627051597467755</c:v>
                </c:pt>
                <c:pt idx="131">
                  <c:v>5.0080379751585395</c:v>
                </c:pt>
                <c:pt idx="132">
                  <c:v>5.0142447645811901</c:v>
                </c:pt>
                <c:pt idx="133">
                  <c:v>5.0090543552364055</c:v>
                </c:pt>
                <c:pt idx="134">
                  <c:v>4.9977856378351833</c:v>
                </c:pt>
                <c:pt idx="135">
                  <c:v>4.9834340148223424</c:v>
                </c:pt>
                <c:pt idx="136">
                  <c:v>5.0261714924317502</c:v>
                </c:pt>
                <c:pt idx="137">
                  <c:v>5.0125639050387898</c:v>
                </c:pt>
                <c:pt idx="138">
                  <c:v>5.0718639596342134</c:v>
                </c:pt>
                <c:pt idx="139">
                  <c:v>4.9632168932242724</c:v>
                </c:pt>
                <c:pt idx="140">
                  <c:v>5.2532256608713004</c:v>
                </c:pt>
                <c:pt idx="141">
                  <c:v>4.9897757954922231</c:v>
                </c:pt>
                <c:pt idx="142">
                  <c:v>5.4805349017046803</c:v>
                </c:pt>
                <c:pt idx="143">
                  <c:v>5.0147458747877645</c:v>
                </c:pt>
                <c:pt idx="144">
                  <c:v>5.0247412590947365</c:v>
                </c:pt>
                <c:pt idx="145">
                  <c:v>5.0160194681256085</c:v>
                </c:pt>
                <c:pt idx="146">
                  <c:v>5.0239791936832434</c:v>
                </c:pt>
                <c:pt idx="147">
                  <c:v>4.9897062253762998</c:v>
                </c:pt>
                <c:pt idx="148">
                  <c:v>4.9630089774220298</c:v>
                </c:pt>
                <c:pt idx="149">
                  <c:v>5.4136939305594414</c:v>
                </c:pt>
                <c:pt idx="150">
                  <c:v>5.0156406590398985</c:v>
                </c:pt>
                <c:pt idx="151">
                  <c:v>5.4020763065315895</c:v>
                </c:pt>
                <c:pt idx="152">
                  <c:v>5.00644860586325</c:v>
                </c:pt>
                <c:pt idx="153">
                  <c:v>5.0168484230469197</c:v>
                </c:pt>
                <c:pt idx="154">
                  <c:v>5.0233145328908755</c:v>
                </c:pt>
                <c:pt idx="155">
                  <c:v>5.0219545377768045</c:v>
                </c:pt>
                <c:pt idx="156">
                  <c:v>5.2522970607656196</c:v>
                </c:pt>
                <c:pt idx="157">
                  <c:v>4.9624933566602545</c:v>
                </c:pt>
                <c:pt idx="158">
                  <c:v>4.9938157820943934</c:v>
                </c:pt>
                <c:pt idx="159">
                  <c:v>4.9918953499225998</c:v>
                </c:pt>
                <c:pt idx="160">
                  <c:v>4.9977978081744201</c:v>
                </c:pt>
                <c:pt idx="161">
                  <c:v>4.9902996534653123</c:v>
                </c:pt>
                <c:pt idx="162">
                  <c:v>5.5212173256085197</c:v>
                </c:pt>
                <c:pt idx="163">
                  <c:v>5.0745246451689665</c:v>
                </c:pt>
                <c:pt idx="164">
                  <c:v>5.0142311307042702</c:v>
                </c:pt>
                <c:pt idx="165">
                  <c:v>5.3539886079781045</c:v>
                </c:pt>
                <c:pt idx="166">
                  <c:v>4.9754764802159199</c:v>
                </c:pt>
                <c:pt idx="167">
                  <c:v>4.9939587401199201</c:v>
                </c:pt>
                <c:pt idx="168">
                  <c:v>4.9664252344872395</c:v>
                </c:pt>
                <c:pt idx="169">
                  <c:v>5.3630482290489345</c:v>
                </c:pt>
                <c:pt idx="170">
                  <c:v>5.0494703714954765</c:v>
                </c:pt>
                <c:pt idx="171">
                  <c:v>5.0229770035197845</c:v>
                </c:pt>
                <c:pt idx="172">
                  <c:v>5.00869425122713</c:v>
                </c:pt>
                <c:pt idx="173">
                  <c:v>5.0492791182869023</c:v>
                </c:pt>
                <c:pt idx="174">
                  <c:v>4.991369032843072</c:v>
                </c:pt>
                <c:pt idx="175">
                  <c:v>5.0147327235244399</c:v>
                </c:pt>
                <c:pt idx="176">
                  <c:v>4.9908110865488098</c:v>
                </c:pt>
                <c:pt idx="177">
                  <c:v>4.9741496182181804</c:v>
                </c:pt>
                <c:pt idx="178">
                  <c:v>4.9625681307207596</c:v>
                </c:pt>
                <c:pt idx="179">
                  <c:v>5.2596803217086334</c:v>
                </c:pt>
                <c:pt idx="180">
                  <c:v>4.9508532373863297</c:v>
                </c:pt>
                <c:pt idx="181">
                  <c:v>5.3399651834734447</c:v>
                </c:pt>
                <c:pt idx="182">
                  <c:v>4.9606404013937784</c:v>
                </c:pt>
                <c:pt idx="183">
                  <c:v>5.0064428405873498</c:v>
                </c:pt>
                <c:pt idx="184">
                  <c:v>4.9979955267544645</c:v>
                </c:pt>
                <c:pt idx="185">
                  <c:v>4.9619164652627301</c:v>
                </c:pt>
                <c:pt idx="186">
                  <c:v>4.9846761429608124</c:v>
                </c:pt>
                <c:pt idx="187">
                  <c:v>5.0501663588812855</c:v>
                </c:pt>
                <c:pt idx="188">
                  <c:v>5.0229635742703955</c:v>
                </c:pt>
                <c:pt idx="189">
                  <c:v>4.9897390382314102</c:v>
                </c:pt>
                <c:pt idx="190">
                  <c:v>4.98833333118505</c:v>
                </c:pt>
                <c:pt idx="191">
                  <c:v>4.99736867086889</c:v>
                </c:pt>
                <c:pt idx="192">
                  <c:v>4.9731367241119724</c:v>
                </c:pt>
                <c:pt idx="193">
                  <c:v>5.0001148107906275</c:v>
                </c:pt>
                <c:pt idx="194">
                  <c:v>5.0010444542255303</c:v>
                </c:pt>
                <c:pt idx="195">
                  <c:v>5.0099197907292101</c:v>
                </c:pt>
                <c:pt idx="196">
                  <c:v>5.0149043301986245</c:v>
                </c:pt>
                <c:pt idx="197">
                  <c:v>5.0142488166061145</c:v>
                </c:pt>
                <c:pt idx="198">
                  <c:v>5.0157557947276334</c:v>
                </c:pt>
                <c:pt idx="199">
                  <c:v>4.9907542115593797</c:v>
                </c:pt>
              </c:numCache>
            </c:numRef>
          </c:yVal>
        </c:ser>
        <c:axId val="119626752"/>
        <c:axId val="119899264"/>
      </c:scatterChart>
      <c:valAx>
        <c:axId val="1196267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میانگین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19899264"/>
        <c:crosses val="autoZero"/>
        <c:crossBetween val="midCat"/>
      </c:valAx>
      <c:valAx>
        <c:axId val="1198992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متغییرها</a:t>
                </a:r>
                <a:endParaRPr lang="en-US" sz="800"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3.7322136692325675E-2"/>
              <c:y val="0.39486522690888326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19626752"/>
        <c:crosses val="autoZero"/>
        <c:crossBetween val="midCat"/>
      </c:valAx>
    </c:plotArea>
    <c:legend>
      <c:legendPos val="r"/>
      <c:txPr>
        <a:bodyPr/>
        <a:lstStyle/>
        <a:p>
          <a:pPr>
            <a:defRPr lang="en-GB"/>
          </a:pPr>
          <a:endParaRPr lang="fa-IR"/>
        </a:p>
      </c:txPr>
    </c:legend>
    <c:plotVisOnly val="1"/>
  </c:chart>
  <c:spPr>
    <a:solidFill>
      <a:schemeClr val="bg1">
        <a:lumMod val="75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a-IR"/>
  <c:chart>
    <c:title>
      <c:tx>
        <c:rich>
          <a:bodyPr/>
          <a:lstStyle/>
          <a:p>
            <a:pPr>
              <a:defRPr lang="en-GB" sz="1200"/>
            </a:pPr>
            <a:r>
              <a:rPr lang="el-GR" sz="1200">
                <a:latin typeface="Calibri"/>
              </a:rPr>
              <a:t>β</a:t>
            </a:r>
            <a:r>
              <a:rPr lang="en-US" sz="1200">
                <a:latin typeface="Calibri"/>
              </a:rPr>
              <a:t>=1.285</a:t>
            </a:r>
            <a:endParaRPr lang="en-US" sz="1200"/>
          </a:p>
        </c:rich>
      </c:tx>
      <c:layout>
        <c:manualLayout>
          <c:xMode val="edge"/>
          <c:yMode val="edge"/>
          <c:x val="0.37677949215885603"/>
          <c:y val="0"/>
        </c:manualLayout>
      </c:layout>
    </c:title>
    <c:plotArea>
      <c:layout>
        <c:manualLayout>
          <c:layoutTarget val="inner"/>
          <c:xMode val="edge"/>
          <c:yMode val="edge"/>
          <c:x val="0.13943285214348244"/>
          <c:y val="0.14440981335666594"/>
          <c:w val="0.7330131233595919"/>
          <c:h val="0.69665099154272381"/>
        </c:manualLayout>
      </c:layout>
      <c:scatterChart>
        <c:scatterStyle val="lineMarker"/>
        <c:ser>
          <c:idx val="0"/>
          <c:order val="0"/>
          <c:tx>
            <c:v>x1</c:v>
          </c:tx>
          <c:spPr>
            <a:ln w="28575">
              <a:noFill/>
            </a:ln>
          </c:spPr>
          <c:marker>
            <c:symbol val="diamond"/>
            <c:size val="3"/>
          </c:marker>
          <c:xVal>
            <c:numRef>
              <c:f>Sheet1!$D$1:$D$200</c:f>
              <c:numCache>
                <c:formatCode>General</c:formatCode>
                <c:ptCount val="200"/>
                <c:pt idx="0">
                  <c:v>2.6303103661928002</c:v>
                </c:pt>
                <c:pt idx="1">
                  <c:v>0.9071135040119489</c:v>
                </c:pt>
                <c:pt idx="2">
                  <c:v>2.6302995277340901</c:v>
                </c:pt>
                <c:pt idx="3">
                  <c:v>2.3496881173797339</c:v>
                </c:pt>
                <c:pt idx="4">
                  <c:v>2.5167724370915177</c:v>
                </c:pt>
                <c:pt idx="5">
                  <c:v>2.3153513358673101</c:v>
                </c:pt>
                <c:pt idx="6">
                  <c:v>2.5305848226939802</c:v>
                </c:pt>
                <c:pt idx="7">
                  <c:v>2.4915482410127598</c:v>
                </c:pt>
                <c:pt idx="8">
                  <c:v>2.5495298103791502</c:v>
                </c:pt>
                <c:pt idx="9">
                  <c:v>1.7337228970395677</c:v>
                </c:pt>
                <c:pt idx="10">
                  <c:v>1.7654795838450998</c:v>
                </c:pt>
                <c:pt idx="11">
                  <c:v>0.94379195204682564</c:v>
                </c:pt>
                <c:pt idx="12">
                  <c:v>1.60191239201145</c:v>
                </c:pt>
                <c:pt idx="13">
                  <c:v>2.1900066591245198</c:v>
                </c:pt>
                <c:pt idx="14">
                  <c:v>2.56293866070938</c:v>
                </c:pt>
                <c:pt idx="15">
                  <c:v>0.92880521020953788</c:v>
                </c:pt>
                <c:pt idx="16">
                  <c:v>2.1664654415949998</c:v>
                </c:pt>
                <c:pt idx="17">
                  <c:v>1.24399517573372</c:v>
                </c:pt>
                <c:pt idx="18">
                  <c:v>2.2400427073782101</c:v>
                </c:pt>
                <c:pt idx="19">
                  <c:v>1.2231648337611898</c:v>
                </c:pt>
                <c:pt idx="20">
                  <c:v>2.0304225658647197</c:v>
                </c:pt>
                <c:pt idx="21">
                  <c:v>0.99013879168789998</c:v>
                </c:pt>
                <c:pt idx="22">
                  <c:v>2.3953615357671199</c:v>
                </c:pt>
                <c:pt idx="23">
                  <c:v>2.2978131988866002</c:v>
                </c:pt>
                <c:pt idx="24">
                  <c:v>2.1502781355162259</c:v>
                </c:pt>
                <c:pt idx="25">
                  <c:v>1.61827361691119</c:v>
                </c:pt>
                <c:pt idx="26">
                  <c:v>1.00177610491332</c:v>
                </c:pt>
                <c:pt idx="27">
                  <c:v>1.96411221767518</c:v>
                </c:pt>
                <c:pt idx="28">
                  <c:v>2.2895627630653412</c:v>
                </c:pt>
                <c:pt idx="29">
                  <c:v>1.5851834689392801</c:v>
                </c:pt>
                <c:pt idx="30">
                  <c:v>1.8150112756635</c:v>
                </c:pt>
                <c:pt idx="31">
                  <c:v>2.2541739316859002</c:v>
                </c:pt>
                <c:pt idx="32">
                  <c:v>2.6163497523039601</c:v>
                </c:pt>
                <c:pt idx="33">
                  <c:v>2.5218148273993601</c:v>
                </c:pt>
                <c:pt idx="34">
                  <c:v>1.1413523458088006</c:v>
                </c:pt>
                <c:pt idx="35">
                  <c:v>1.4964047515806698</c:v>
                </c:pt>
                <c:pt idx="36">
                  <c:v>2.1097318940880005</c:v>
                </c:pt>
                <c:pt idx="37">
                  <c:v>1.9142158552657824</c:v>
                </c:pt>
                <c:pt idx="38">
                  <c:v>2.0741046368335398</c:v>
                </c:pt>
                <c:pt idx="39">
                  <c:v>1.98663569636392</c:v>
                </c:pt>
                <c:pt idx="40">
                  <c:v>1.71599031943188</c:v>
                </c:pt>
                <c:pt idx="41">
                  <c:v>2.30825960250219</c:v>
                </c:pt>
                <c:pt idx="42">
                  <c:v>2.0976492806123801</c:v>
                </c:pt>
                <c:pt idx="43">
                  <c:v>1.5159757986602598</c:v>
                </c:pt>
                <c:pt idx="44">
                  <c:v>2.6105311167086902</c:v>
                </c:pt>
                <c:pt idx="45">
                  <c:v>2.2056618317901302</c:v>
                </c:pt>
                <c:pt idx="46">
                  <c:v>1.6470010442818701</c:v>
                </c:pt>
                <c:pt idx="47">
                  <c:v>1.1546681419192601</c:v>
                </c:pt>
                <c:pt idx="48">
                  <c:v>2.5708751804691992</c:v>
                </c:pt>
                <c:pt idx="49">
                  <c:v>2.4665879768707701</c:v>
                </c:pt>
                <c:pt idx="50">
                  <c:v>2.0154153954244967</c:v>
                </c:pt>
                <c:pt idx="51">
                  <c:v>1.6998724693569731</c:v>
                </c:pt>
                <c:pt idx="52">
                  <c:v>1.5511049018238201</c:v>
                </c:pt>
                <c:pt idx="53">
                  <c:v>1.7300703589642399</c:v>
                </c:pt>
                <c:pt idx="54">
                  <c:v>1.2636916352789183</c:v>
                </c:pt>
                <c:pt idx="55">
                  <c:v>1.9522755721065559</c:v>
                </c:pt>
                <c:pt idx="56">
                  <c:v>1.56913269177379</c:v>
                </c:pt>
                <c:pt idx="57">
                  <c:v>1.32421089134596</c:v>
                </c:pt>
                <c:pt idx="58">
                  <c:v>1.01617012728565</c:v>
                </c:pt>
                <c:pt idx="59">
                  <c:v>1.0087596556608798</c:v>
                </c:pt>
                <c:pt idx="60">
                  <c:v>2.0616594821651577</c:v>
                </c:pt>
                <c:pt idx="61">
                  <c:v>1.0524820686994301</c:v>
                </c:pt>
                <c:pt idx="62">
                  <c:v>0.98223045622198701</c:v>
                </c:pt>
                <c:pt idx="63">
                  <c:v>2.5553532877599601</c:v>
                </c:pt>
                <c:pt idx="64">
                  <c:v>2.08015234592468</c:v>
                </c:pt>
                <c:pt idx="65">
                  <c:v>2.1247176867361244</c:v>
                </c:pt>
                <c:pt idx="66">
                  <c:v>2.1160513509701597</c:v>
                </c:pt>
                <c:pt idx="67">
                  <c:v>1.59082006702159</c:v>
                </c:pt>
                <c:pt idx="68">
                  <c:v>1.1737888598189601</c:v>
                </c:pt>
                <c:pt idx="69">
                  <c:v>1.8026571584184401</c:v>
                </c:pt>
                <c:pt idx="70">
                  <c:v>2.1385006144768397</c:v>
                </c:pt>
                <c:pt idx="71">
                  <c:v>1.1223964940731199</c:v>
                </c:pt>
                <c:pt idx="72">
                  <c:v>1.9924331242430449</c:v>
                </c:pt>
                <c:pt idx="73">
                  <c:v>1.2914753902639498</c:v>
                </c:pt>
                <c:pt idx="74">
                  <c:v>1.4907083057316899</c:v>
                </c:pt>
                <c:pt idx="75">
                  <c:v>1.77458562831094</c:v>
                </c:pt>
                <c:pt idx="76">
                  <c:v>1.8883674899180654</c:v>
                </c:pt>
                <c:pt idx="77">
                  <c:v>2.4064876116831178</c:v>
                </c:pt>
                <c:pt idx="78">
                  <c:v>1.7828073769358121</c:v>
                </c:pt>
                <c:pt idx="79">
                  <c:v>1.5595001352167601</c:v>
                </c:pt>
                <c:pt idx="80">
                  <c:v>1.85060485482145</c:v>
                </c:pt>
                <c:pt idx="81">
                  <c:v>1.3782717866021299</c:v>
                </c:pt>
                <c:pt idx="82">
                  <c:v>1.8753341355129798</c:v>
                </c:pt>
                <c:pt idx="83">
                  <c:v>2.6011523674364412</c:v>
                </c:pt>
                <c:pt idx="84">
                  <c:v>1.6240305474713301</c:v>
                </c:pt>
                <c:pt idx="85">
                  <c:v>2.2797379555729766</c:v>
                </c:pt>
                <c:pt idx="86">
                  <c:v>2.2336038022229538</c:v>
                </c:pt>
                <c:pt idx="87">
                  <c:v>1.2801510141708601</c:v>
                </c:pt>
                <c:pt idx="88">
                  <c:v>1.1103872215855013</c:v>
                </c:pt>
                <c:pt idx="89">
                  <c:v>2.3887681235595464</c:v>
                </c:pt>
                <c:pt idx="90">
                  <c:v>1.18450132600067</c:v>
                </c:pt>
                <c:pt idx="91">
                  <c:v>2.5844804017621699</c:v>
                </c:pt>
                <c:pt idx="92">
                  <c:v>1.9737227758773799</c:v>
                </c:pt>
                <c:pt idx="93">
                  <c:v>2.0420818900268798</c:v>
                </c:pt>
                <c:pt idx="94">
                  <c:v>1.83479715833053</c:v>
                </c:pt>
                <c:pt idx="95">
                  <c:v>1.6805523844646701</c:v>
                </c:pt>
                <c:pt idx="96">
                  <c:v>0.92271837880420349</c:v>
                </c:pt>
                <c:pt idx="97">
                  <c:v>1.09822314854842</c:v>
                </c:pt>
                <c:pt idx="98">
                  <c:v>2.2230339662634471</c:v>
                </c:pt>
                <c:pt idx="99">
                  <c:v>2.5910049547395997</c:v>
                </c:pt>
                <c:pt idx="100">
                  <c:v>2.5775187511340412</c:v>
                </c:pt>
                <c:pt idx="101">
                  <c:v>2.0373350029000012</c:v>
                </c:pt>
                <c:pt idx="102">
                  <c:v>2.1476890844521601</c:v>
                </c:pt>
                <c:pt idx="103">
                  <c:v>1.08288170008917</c:v>
                </c:pt>
                <c:pt idx="104">
                  <c:v>1.4784551943064081</c:v>
                </c:pt>
                <c:pt idx="105">
                  <c:v>2.4519828156219399</c:v>
                </c:pt>
                <c:pt idx="106">
                  <c:v>1.6884860279255924</c:v>
                </c:pt>
                <c:pt idx="107">
                  <c:v>0.91245171556256599</c:v>
                </c:pt>
                <c:pt idx="108">
                  <c:v>1.8583328394046701</c:v>
                </c:pt>
                <c:pt idx="109">
                  <c:v>2.0020702762870601</c:v>
                </c:pt>
                <c:pt idx="110">
                  <c:v>0.95996497554086702</c:v>
                </c:pt>
                <c:pt idx="111">
                  <c:v>1.11176140856707</c:v>
                </c:pt>
                <c:pt idx="112">
                  <c:v>1.6344882054680201</c:v>
                </c:pt>
                <c:pt idx="113">
                  <c:v>1.25259394071606</c:v>
                </c:pt>
                <c:pt idx="114">
                  <c:v>0.90844913332420063</c:v>
                </c:pt>
                <c:pt idx="115">
                  <c:v>1.4004416074992332</c:v>
                </c:pt>
                <c:pt idx="116">
                  <c:v>1.0457245588458195</c:v>
                </c:pt>
                <c:pt idx="117">
                  <c:v>1.90312251593757</c:v>
                </c:pt>
                <c:pt idx="118">
                  <c:v>1.92215029270056</c:v>
                </c:pt>
                <c:pt idx="119">
                  <c:v>1.9467565011281454</c:v>
                </c:pt>
                <c:pt idx="120">
                  <c:v>1.19796193793377</c:v>
                </c:pt>
                <c:pt idx="121">
                  <c:v>2.2270665077434271</c:v>
                </c:pt>
                <c:pt idx="122">
                  <c:v>2.08929617909837</c:v>
                </c:pt>
                <c:pt idx="123">
                  <c:v>2.1827998129633412</c:v>
                </c:pt>
                <c:pt idx="124">
                  <c:v>2.4894861355013997</c:v>
                </c:pt>
                <c:pt idx="125">
                  <c:v>2.4598072078469899</c:v>
                </c:pt>
                <c:pt idx="126">
                  <c:v>1.9259483912092998</c:v>
                </c:pt>
                <c:pt idx="127">
                  <c:v>1.02354867170056</c:v>
                </c:pt>
                <c:pt idx="128">
                  <c:v>1.45413332852689</c:v>
                </c:pt>
                <c:pt idx="129">
                  <c:v>2.0505958721330702</c:v>
                </c:pt>
                <c:pt idx="130">
                  <c:v>1.34387197229489</c:v>
                </c:pt>
                <c:pt idx="131">
                  <c:v>1.8425223825292198</c:v>
                </c:pt>
                <c:pt idx="132">
                  <c:v>1.1589943850657898</c:v>
                </c:pt>
                <c:pt idx="133">
                  <c:v>2.6203563330855477</c:v>
                </c:pt>
                <c:pt idx="134">
                  <c:v>1.65779211841633</c:v>
                </c:pt>
                <c:pt idx="135">
                  <c:v>2.5963533302279598</c:v>
                </c:pt>
                <c:pt idx="136">
                  <c:v>1.31420121497524</c:v>
                </c:pt>
                <c:pt idx="137">
                  <c:v>2.2603062522845887</c:v>
                </c:pt>
                <c:pt idx="138">
                  <c:v>1.7998914130970476</c:v>
                </c:pt>
                <c:pt idx="139">
                  <c:v>1.3357364106125598</c:v>
                </c:pt>
                <c:pt idx="140">
                  <c:v>1.0952945286778699</c:v>
                </c:pt>
                <c:pt idx="141">
                  <c:v>2.4348051223439167</c:v>
                </c:pt>
                <c:pt idx="142">
                  <c:v>0.91653899708555397</c:v>
                </c:pt>
                <c:pt idx="143">
                  <c:v>1.2965659382917465</c:v>
                </c:pt>
                <c:pt idx="144">
                  <c:v>1.8734819460502201</c:v>
                </c:pt>
                <c:pt idx="145">
                  <c:v>1.2083789930201898</c:v>
                </c:pt>
                <c:pt idx="146">
                  <c:v>1.9728533212656654</c:v>
                </c:pt>
                <c:pt idx="147">
                  <c:v>2.35829707178027</c:v>
                </c:pt>
                <c:pt idx="148">
                  <c:v>1.3321298187086199</c:v>
                </c:pt>
                <c:pt idx="149">
                  <c:v>0.9273133809352333</c:v>
                </c:pt>
                <c:pt idx="150">
                  <c:v>1.8248903790444688</c:v>
                </c:pt>
                <c:pt idx="151">
                  <c:v>0.95652817645894805</c:v>
                </c:pt>
                <c:pt idx="152">
                  <c:v>1.54087219702182</c:v>
                </c:pt>
                <c:pt idx="153">
                  <c:v>1.13459753535995</c:v>
                </c:pt>
                <c:pt idx="154">
                  <c:v>2.47905602644131</c:v>
                </c:pt>
                <c:pt idx="155">
                  <c:v>1.4680952871455395</c:v>
                </c:pt>
                <c:pt idx="156">
                  <c:v>1.0608420505175</c:v>
                </c:pt>
                <c:pt idx="157">
                  <c:v>1.3701452253578801</c:v>
                </c:pt>
                <c:pt idx="158">
                  <c:v>2.4830523293696567</c:v>
                </c:pt>
                <c:pt idx="159">
                  <c:v>2.4579172911826292</c:v>
                </c:pt>
                <c:pt idx="160">
                  <c:v>2.3706466640815367</c:v>
                </c:pt>
                <c:pt idx="161">
                  <c:v>1.6534620310679</c:v>
                </c:pt>
                <c:pt idx="162">
                  <c:v>0.90837552451908765</c:v>
                </c:pt>
                <c:pt idx="163">
                  <c:v>1.86555958778585</c:v>
                </c:pt>
                <c:pt idx="164">
                  <c:v>1.2139133082615998</c:v>
                </c:pt>
                <c:pt idx="165">
                  <c:v>0.95161132576588703</c:v>
                </c:pt>
                <c:pt idx="166">
                  <c:v>2.2677128202490602</c:v>
                </c:pt>
                <c:pt idx="167">
                  <c:v>1.6337701167177401</c:v>
                </c:pt>
                <c:pt idx="168">
                  <c:v>2.1722967897959</c:v>
                </c:pt>
                <c:pt idx="169">
                  <c:v>0.96614674422267199</c:v>
                </c:pt>
                <c:pt idx="170">
                  <c:v>1.0765231232483101</c:v>
                </c:pt>
                <c:pt idx="171">
                  <c:v>2.47263188923601</c:v>
                </c:pt>
                <c:pt idx="172">
                  <c:v>2.2690270174617106</c:v>
                </c:pt>
                <c:pt idx="173">
                  <c:v>2.4089278823281401</c:v>
                </c:pt>
                <c:pt idx="174">
                  <c:v>2.4419542988016212</c:v>
                </c:pt>
                <c:pt idx="175">
                  <c:v>1.3028163869277001</c:v>
                </c:pt>
                <c:pt idx="176">
                  <c:v>2.4236870164675812</c:v>
                </c:pt>
                <c:pt idx="177">
                  <c:v>2.2150979763820202</c:v>
                </c:pt>
                <c:pt idx="178">
                  <c:v>1.5257437597159798</c:v>
                </c:pt>
                <c:pt idx="179">
                  <c:v>1.0917698037928798</c:v>
                </c:pt>
                <c:pt idx="180">
                  <c:v>1.9340896097059901</c:v>
                </c:pt>
                <c:pt idx="181">
                  <c:v>0.97615865269235491</c:v>
                </c:pt>
                <c:pt idx="182">
                  <c:v>1.4092229295413401</c:v>
                </c:pt>
                <c:pt idx="183">
                  <c:v>1.4441938508048198</c:v>
                </c:pt>
                <c:pt idx="184">
                  <c:v>2.4150597949689567</c:v>
                </c:pt>
                <c:pt idx="185">
                  <c:v>1.1661861185576301</c:v>
                </c:pt>
                <c:pt idx="186">
                  <c:v>2.5827181394999768</c:v>
                </c:pt>
                <c:pt idx="187">
                  <c:v>2.5533252058098199</c:v>
                </c:pt>
                <c:pt idx="188">
                  <c:v>1.4628032818264798</c:v>
                </c:pt>
                <c:pt idx="189">
                  <c:v>1.5669603864166799</c:v>
                </c:pt>
                <c:pt idx="190">
                  <c:v>1.67226224749052</c:v>
                </c:pt>
                <c:pt idx="191">
                  <c:v>1.6651428865738629</c:v>
                </c:pt>
                <c:pt idx="192">
                  <c:v>2.2761481784383997</c:v>
                </c:pt>
                <c:pt idx="193">
                  <c:v>2.4285676242092777</c:v>
                </c:pt>
                <c:pt idx="194">
                  <c:v>1.5161947937443512</c:v>
                </c:pt>
                <c:pt idx="195">
                  <c:v>1.3586998263454699</c:v>
                </c:pt>
                <c:pt idx="196">
                  <c:v>1.3068071537339101</c:v>
                </c:pt>
                <c:pt idx="197">
                  <c:v>1.21954715638477</c:v>
                </c:pt>
                <c:pt idx="198">
                  <c:v>1.82318113627516</c:v>
                </c:pt>
                <c:pt idx="199">
                  <c:v>2.4737296627426448</c:v>
                </c:pt>
              </c:numCache>
            </c:numRef>
          </c:xVal>
          <c:yVal>
            <c:numRef>
              <c:f>Sheet1!$A$1:$A$200</c:f>
              <c:numCache>
                <c:formatCode>General</c:formatCode>
                <c:ptCount val="200"/>
                <c:pt idx="0">
                  <c:v>2</c:v>
                </c:pt>
                <c:pt idx="1">
                  <c:v>3.4577810532716402</c:v>
                </c:pt>
                <c:pt idx="2">
                  <c:v>2.2473890143075947</c:v>
                </c:pt>
                <c:pt idx="3">
                  <c:v>2.5032247081980921</c:v>
                </c:pt>
                <c:pt idx="4">
                  <c:v>2.37681507870297</c:v>
                </c:pt>
                <c:pt idx="5">
                  <c:v>2.5257309173287799</c:v>
                </c:pt>
                <c:pt idx="6">
                  <c:v>2.36437316535272</c:v>
                </c:pt>
                <c:pt idx="7">
                  <c:v>2.3986006897752117</c:v>
                </c:pt>
                <c:pt idx="8">
                  <c:v>2.3461773856777599</c:v>
                </c:pt>
                <c:pt idx="9">
                  <c:v>2.8529238569161199</c:v>
                </c:pt>
                <c:pt idx="10">
                  <c:v>2.8359579559341177</c:v>
                </c:pt>
                <c:pt idx="11">
                  <c:v>3.3882379412156012</c:v>
                </c:pt>
                <c:pt idx="12">
                  <c:v>2.9245393101650201</c:v>
                </c:pt>
                <c:pt idx="13">
                  <c:v>2.602669919483835</c:v>
                </c:pt>
                <c:pt idx="14">
                  <c:v>2.3326100576003301</c:v>
                </c:pt>
                <c:pt idx="15">
                  <c:v>3.4104344969336777</c:v>
                </c:pt>
                <c:pt idx="16">
                  <c:v>2.6164186760170987</c:v>
                </c:pt>
                <c:pt idx="17">
                  <c:v>3.14154016004654</c:v>
                </c:pt>
                <c:pt idx="18">
                  <c:v>2.57280136534246</c:v>
                </c:pt>
                <c:pt idx="19">
                  <c:v>3.1569029614400197</c:v>
                </c:pt>
                <c:pt idx="20">
                  <c:v>2.693374798642127</c:v>
                </c:pt>
                <c:pt idx="21">
                  <c:v>3.348991948640978</c:v>
                </c:pt>
                <c:pt idx="22">
                  <c:v>2.4719086366236098</c:v>
                </c:pt>
                <c:pt idx="23">
                  <c:v>2.5369854047378024</c:v>
                </c:pt>
                <c:pt idx="24">
                  <c:v>2.6257438547776899</c:v>
                </c:pt>
                <c:pt idx="25">
                  <c:v>2.9154471818796823</c:v>
                </c:pt>
                <c:pt idx="26">
                  <c:v>3.3284187041152387</c:v>
                </c:pt>
                <c:pt idx="27">
                  <c:v>2.7296034936605467</c:v>
                </c:pt>
                <c:pt idx="28">
                  <c:v>2.5421709856768797</c:v>
                </c:pt>
                <c:pt idx="29">
                  <c:v>2.93376504074083</c:v>
                </c:pt>
                <c:pt idx="30">
                  <c:v>2.8094255372534827</c:v>
                </c:pt>
                <c:pt idx="31">
                  <c:v>2.5641870043202699</c:v>
                </c:pt>
                <c:pt idx="32">
                  <c:v>2.2689384242631987</c:v>
                </c:pt>
                <c:pt idx="33">
                  <c:v>2.3722903977738317</c:v>
                </c:pt>
                <c:pt idx="34">
                  <c:v>3.223112760768164</c:v>
                </c:pt>
                <c:pt idx="35">
                  <c:v>2.98353869660404</c:v>
                </c:pt>
                <c:pt idx="36">
                  <c:v>2.6488614547278302</c:v>
                </c:pt>
                <c:pt idx="37">
                  <c:v>2.7564184957051898</c:v>
                </c:pt>
                <c:pt idx="38">
                  <c:v>2.6688811333037568</c:v>
                </c:pt>
                <c:pt idx="39">
                  <c:v>2.7170522359875098</c:v>
                </c:pt>
                <c:pt idx="40">
                  <c:v>2.8624522068653877</c:v>
                </c:pt>
                <c:pt idx="41">
                  <c:v>2.5302911877366001</c:v>
                </c:pt>
                <c:pt idx="42">
                  <c:v>2.6556770784363812</c:v>
                </c:pt>
                <c:pt idx="43">
                  <c:v>2.9723954550260268</c:v>
                </c:pt>
                <c:pt idx="44">
                  <c:v>2.27707984111888</c:v>
                </c:pt>
                <c:pt idx="45">
                  <c:v>2.5933889170324202</c:v>
                </c:pt>
                <c:pt idx="46">
                  <c:v>2.899753159483681</c:v>
                </c:pt>
                <c:pt idx="47">
                  <c:v>3.2117120546055302</c:v>
                </c:pt>
                <c:pt idx="48">
                  <c:v>2.3242979118962102</c:v>
                </c:pt>
                <c:pt idx="49">
                  <c:v>2.4188294584771999</c:v>
                </c:pt>
                <c:pt idx="50">
                  <c:v>2.7013626464956002</c:v>
                </c:pt>
                <c:pt idx="51">
                  <c:v>2.8711272893209099</c:v>
                </c:pt>
                <c:pt idx="52">
                  <c:v>2.9526458277989001</c:v>
                </c:pt>
                <c:pt idx="53">
                  <c:v>2.8548896597406177</c:v>
                </c:pt>
                <c:pt idx="54">
                  <c:v>3.1277089370462101</c:v>
                </c:pt>
                <c:pt idx="55">
                  <c:v>2.7357530045024498</c:v>
                </c:pt>
                <c:pt idx="56">
                  <c:v>2.9426086613958367</c:v>
                </c:pt>
                <c:pt idx="57">
                  <c:v>3.0874001208551398</c:v>
                </c:pt>
                <c:pt idx="58">
                  <c:v>3.3326888317712156</c:v>
                </c:pt>
                <c:pt idx="59">
                  <c:v>3.3282644285226199</c:v>
                </c:pt>
                <c:pt idx="60">
                  <c:v>2.6758113386490501</c:v>
                </c:pt>
                <c:pt idx="61">
                  <c:v>3.2932787082466812</c:v>
                </c:pt>
                <c:pt idx="62">
                  <c:v>3.3441682626000402</c:v>
                </c:pt>
                <c:pt idx="63">
                  <c:v>2.3403712352524395</c:v>
                </c:pt>
                <c:pt idx="64">
                  <c:v>2.6654921772804698</c:v>
                </c:pt>
                <c:pt idx="65">
                  <c:v>2.6403601143212101</c:v>
                </c:pt>
                <c:pt idx="66">
                  <c:v>2.6452845887580012</c:v>
                </c:pt>
                <c:pt idx="67">
                  <c:v>2.9305345096497302</c:v>
                </c:pt>
                <c:pt idx="68">
                  <c:v>3.1952589358504921</c:v>
                </c:pt>
                <c:pt idx="69">
                  <c:v>2.8161766454503701</c:v>
                </c:pt>
                <c:pt idx="70">
                  <c:v>2.6325773099779699</c:v>
                </c:pt>
                <c:pt idx="71">
                  <c:v>3.2416280085903453</c:v>
                </c:pt>
                <c:pt idx="72">
                  <c:v>2.7139072827400947</c:v>
                </c:pt>
                <c:pt idx="73">
                  <c:v>3.10889305909512</c:v>
                </c:pt>
                <c:pt idx="74">
                  <c:v>2.9868011744904277</c:v>
                </c:pt>
                <c:pt idx="75">
                  <c:v>2.8310366230964967</c:v>
                </c:pt>
                <c:pt idx="76">
                  <c:v>2.7701501471531298</c:v>
                </c:pt>
                <c:pt idx="77">
                  <c:v>2.4639911332105702</c:v>
                </c:pt>
                <c:pt idx="78">
                  <c:v>2.8266564080926377</c:v>
                </c:pt>
                <c:pt idx="79">
                  <c:v>2.9479637595366164</c:v>
                </c:pt>
                <c:pt idx="80">
                  <c:v>2.7904269969975202</c:v>
                </c:pt>
                <c:pt idx="81">
                  <c:v>3.0533808209448701</c:v>
                </c:pt>
                <c:pt idx="82">
                  <c:v>2.777135766853124</c:v>
                </c:pt>
                <c:pt idx="83">
                  <c:v>2.2890716953419612</c:v>
                </c:pt>
                <c:pt idx="84">
                  <c:v>2.9123052051337517</c:v>
                </c:pt>
                <c:pt idx="85">
                  <c:v>2.5483384823976611</c:v>
                </c:pt>
                <c:pt idx="86">
                  <c:v>2.5766634297307922</c:v>
                </c:pt>
                <c:pt idx="87">
                  <c:v>3.1165238418970307</c:v>
                </c:pt>
                <c:pt idx="88">
                  <c:v>3.2538157072816412</c:v>
                </c:pt>
                <c:pt idx="89">
                  <c:v>2.4765314268427199</c:v>
                </c:pt>
                <c:pt idx="90">
                  <c:v>3.1867212583131046</c:v>
                </c:pt>
                <c:pt idx="91">
                  <c:v>2.3091678416422212</c:v>
                </c:pt>
                <c:pt idx="92">
                  <c:v>2.7240761552061898</c:v>
                </c:pt>
                <c:pt idx="93">
                  <c:v>2.6866531202677777</c:v>
                </c:pt>
                <c:pt idx="94">
                  <c:v>2.7988278620214087</c:v>
                </c:pt>
                <c:pt idx="95">
                  <c:v>2.88156510625234</c:v>
                </c:pt>
                <c:pt idx="96">
                  <c:v>3.4069621398200844</c:v>
                </c:pt>
                <c:pt idx="97">
                  <c:v>3.2671795415666298</c:v>
                </c:pt>
                <c:pt idx="98">
                  <c:v>2.5830757577344094</c:v>
                </c:pt>
                <c:pt idx="99">
                  <c:v>2.30156598851771</c:v>
                </c:pt>
                <c:pt idx="100">
                  <c:v>2.3170069134344367</c:v>
                </c:pt>
                <c:pt idx="101">
                  <c:v>2.6892731783548101</c:v>
                </c:pt>
                <c:pt idx="102">
                  <c:v>2.6276160596136502</c:v>
                </c:pt>
                <c:pt idx="103">
                  <c:v>3.2717254822798867</c:v>
                </c:pt>
                <c:pt idx="104">
                  <c:v>2.9938483858229477</c:v>
                </c:pt>
                <c:pt idx="105">
                  <c:v>2.4302369708431577</c:v>
                </c:pt>
                <c:pt idx="106">
                  <c:v>2.87727796055841</c:v>
                </c:pt>
                <c:pt idx="107">
                  <c:v>3.43702028914681</c:v>
                </c:pt>
                <c:pt idx="108">
                  <c:v>2.7863792579924698</c:v>
                </c:pt>
                <c:pt idx="109">
                  <c:v>2.7087116955162802</c:v>
                </c:pt>
                <c:pt idx="110">
                  <c:v>3.3708225203890967</c:v>
                </c:pt>
                <c:pt idx="111">
                  <c:v>3.2523785462389898</c:v>
                </c:pt>
                <c:pt idx="112">
                  <c:v>2.9065742704589499</c:v>
                </c:pt>
                <c:pt idx="113">
                  <c:v>3.1356062842305077</c:v>
                </c:pt>
                <c:pt idx="114">
                  <c:v>3.4494353476918298</c:v>
                </c:pt>
                <c:pt idx="115">
                  <c:v>3.03989207929137</c:v>
                </c:pt>
                <c:pt idx="116">
                  <c:v>3.2923148372310211</c:v>
                </c:pt>
                <c:pt idx="117">
                  <c:v>2.7623876591601899</c:v>
                </c:pt>
                <c:pt idx="118">
                  <c:v>2.7519994952141777</c:v>
                </c:pt>
                <c:pt idx="119">
                  <c:v>2.7387120049546998</c:v>
                </c:pt>
                <c:pt idx="120">
                  <c:v>3.1760603536164198</c:v>
                </c:pt>
                <c:pt idx="121">
                  <c:v>2.5806519298996387</c:v>
                </c:pt>
                <c:pt idx="122">
                  <c:v>2.6603707054256311</c:v>
                </c:pt>
                <c:pt idx="123">
                  <c:v>2.6068975748787198</c:v>
                </c:pt>
                <c:pt idx="124">
                  <c:v>2.4003188748351301</c:v>
                </c:pt>
                <c:pt idx="125">
                  <c:v>2.4242223649386387</c:v>
                </c:pt>
                <c:pt idx="126">
                  <c:v>2.7499419911159699</c:v>
                </c:pt>
                <c:pt idx="127">
                  <c:v>3.3172618567464212</c:v>
                </c:pt>
                <c:pt idx="128">
                  <c:v>3.0079571754349099</c:v>
                </c:pt>
                <c:pt idx="129">
                  <c:v>2.6819375351801402</c:v>
                </c:pt>
                <c:pt idx="130">
                  <c:v>3.0748289327825997</c:v>
                </c:pt>
                <c:pt idx="131">
                  <c:v>2.7946678004802399</c:v>
                </c:pt>
                <c:pt idx="132">
                  <c:v>3.207946632772964</c:v>
                </c:pt>
                <c:pt idx="133">
                  <c:v>2.2628353208624699</c:v>
                </c:pt>
                <c:pt idx="134">
                  <c:v>2.8938871068814902</c:v>
                </c:pt>
                <c:pt idx="135">
                  <c:v>2.2950640912860298</c:v>
                </c:pt>
                <c:pt idx="136">
                  <c:v>3.0938933685604031</c:v>
                </c:pt>
                <c:pt idx="137">
                  <c:v>2.5603929746945</c:v>
                </c:pt>
                <c:pt idx="138">
                  <c:v>2.8178076522673412</c:v>
                </c:pt>
                <c:pt idx="139">
                  <c:v>3.0799968233406867</c:v>
                </c:pt>
                <c:pt idx="140">
                  <c:v>3.2484420937317067</c:v>
                </c:pt>
                <c:pt idx="141">
                  <c:v>2.44327863850146</c:v>
                </c:pt>
                <c:pt idx="142">
                  <c:v>3.4229780016495077</c:v>
                </c:pt>
                <c:pt idx="143">
                  <c:v>3.1055239747269412</c:v>
                </c:pt>
                <c:pt idx="144">
                  <c:v>2.7781293342055799</c:v>
                </c:pt>
                <c:pt idx="145">
                  <c:v>3.1680138957067401</c:v>
                </c:pt>
                <c:pt idx="146">
                  <c:v>2.7245784583531001</c:v>
                </c:pt>
                <c:pt idx="147">
                  <c:v>2.4974501435912777</c:v>
                </c:pt>
                <c:pt idx="148">
                  <c:v>3.0823002653800402</c:v>
                </c:pt>
                <c:pt idx="149">
                  <c:v>3.4242666047424799</c:v>
                </c:pt>
                <c:pt idx="150">
                  <c:v>2.80411181597482</c:v>
                </c:pt>
                <c:pt idx="151">
                  <c:v>3.3666019675626999</c:v>
                </c:pt>
                <c:pt idx="152">
                  <c:v>2.9583319518661852</c:v>
                </c:pt>
                <c:pt idx="153">
                  <c:v>3.2298606250832367</c:v>
                </c:pt>
                <c:pt idx="154">
                  <c:v>2.4088852646041197</c:v>
                </c:pt>
                <c:pt idx="155">
                  <c:v>2.9998407817670398</c:v>
                </c:pt>
                <c:pt idx="156">
                  <c:v>3.2803280334463412</c:v>
                </c:pt>
                <c:pt idx="157">
                  <c:v>3.0583967752765595</c:v>
                </c:pt>
                <c:pt idx="158">
                  <c:v>2.4055659540505667</c:v>
                </c:pt>
                <c:pt idx="159">
                  <c:v>2.4256387855948067</c:v>
                </c:pt>
                <c:pt idx="160">
                  <c:v>2.4890580042531498</c:v>
                </c:pt>
                <c:pt idx="161">
                  <c:v>2.896244483650138</c:v>
                </c:pt>
                <c:pt idx="162">
                  <c:v>3.4506207488266707</c:v>
                </c:pt>
                <c:pt idx="163">
                  <c:v>2.7827163296884798</c:v>
                </c:pt>
                <c:pt idx="164">
                  <c:v>3.163822261441033</c:v>
                </c:pt>
                <c:pt idx="165">
                  <c:v>3.3948599501143777</c:v>
                </c:pt>
                <c:pt idx="166">
                  <c:v>2.5558604541927377</c:v>
                </c:pt>
                <c:pt idx="167">
                  <c:v>2.9069659322220467</c:v>
                </c:pt>
                <c:pt idx="168">
                  <c:v>2.6130768642560098</c:v>
                </c:pt>
                <c:pt idx="169">
                  <c:v>3.36427063071431</c:v>
                </c:pt>
                <c:pt idx="170">
                  <c:v>3.29230294970173</c:v>
                </c:pt>
                <c:pt idx="171">
                  <c:v>2.4140666702039377</c:v>
                </c:pt>
                <c:pt idx="172">
                  <c:v>2.5550001634683177</c:v>
                </c:pt>
                <c:pt idx="173">
                  <c:v>2.4624868073987587</c:v>
                </c:pt>
                <c:pt idx="174">
                  <c:v>2.4378956470083799</c:v>
                </c:pt>
                <c:pt idx="175">
                  <c:v>3.1013795525997012</c:v>
                </c:pt>
                <c:pt idx="176">
                  <c:v>2.4515192379187867</c:v>
                </c:pt>
                <c:pt idx="177">
                  <c:v>2.5878220936268597</c:v>
                </c:pt>
                <c:pt idx="178">
                  <c:v>2.9669060688283602</c:v>
                </c:pt>
                <c:pt idx="179">
                  <c:v>3.2507701241894997</c:v>
                </c:pt>
                <c:pt idx="180">
                  <c:v>2.7456867754760812</c:v>
                </c:pt>
                <c:pt idx="181">
                  <c:v>3.35733148727472</c:v>
                </c:pt>
                <c:pt idx="182">
                  <c:v>3.0345901445323626</c:v>
                </c:pt>
                <c:pt idx="183">
                  <c:v>3.0137839205880077</c:v>
                </c:pt>
                <c:pt idx="184">
                  <c:v>2.4578094286844587</c:v>
                </c:pt>
                <c:pt idx="185">
                  <c:v>3.2015491286480198</c:v>
                </c:pt>
                <c:pt idx="186">
                  <c:v>2.3111699497726597</c:v>
                </c:pt>
                <c:pt idx="187">
                  <c:v>2.3427684573422787</c:v>
                </c:pt>
                <c:pt idx="188">
                  <c:v>3.0029158225409298</c:v>
                </c:pt>
                <c:pt idx="189">
                  <c:v>2.9437590648227201</c:v>
                </c:pt>
                <c:pt idx="190">
                  <c:v>2.8860481115371717</c:v>
                </c:pt>
                <c:pt idx="191">
                  <c:v>2.8898984976721867</c:v>
                </c:pt>
                <c:pt idx="192">
                  <c:v>2.55063270511583</c:v>
                </c:pt>
                <c:pt idx="193">
                  <c:v>2.447909866407382</c:v>
                </c:pt>
                <c:pt idx="194">
                  <c:v>2.9722513740546916</c:v>
                </c:pt>
                <c:pt idx="195">
                  <c:v>3.0655133191890398</c:v>
                </c:pt>
                <c:pt idx="196">
                  <c:v>3.0987487704048378</c:v>
                </c:pt>
                <c:pt idx="197">
                  <c:v>3.1595946060461699</c:v>
                </c:pt>
                <c:pt idx="198">
                  <c:v>2.8050262082126012</c:v>
                </c:pt>
                <c:pt idx="199">
                  <c:v>2.4131348740339802</c:v>
                </c:pt>
              </c:numCache>
            </c:numRef>
          </c:yVal>
        </c:ser>
        <c:ser>
          <c:idx val="1"/>
          <c:order val="1"/>
          <c:tx>
            <c:v>x2</c:v>
          </c:tx>
          <c:spPr>
            <a:ln w="28575">
              <a:noFill/>
            </a:ln>
          </c:spPr>
          <c:marker>
            <c:symbol val="square"/>
            <c:size val="3"/>
          </c:marker>
          <c:xVal>
            <c:numRef>
              <c:f>Sheet1!$D$1:$D$200</c:f>
              <c:numCache>
                <c:formatCode>General</c:formatCode>
                <c:ptCount val="200"/>
                <c:pt idx="0">
                  <c:v>2.6303103661928002</c:v>
                </c:pt>
                <c:pt idx="1">
                  <c:v>0.9071135040119489</c:v>
                </c:pt>
                <c:pt idx="2">
                  <c:v>2.6302995277340901</c:v>
                </c:pt>
                <c:pt idx="3">
                  <c:v>2.3496881173797339</c:v>
                </c:pt>
                <c:pt idx="4">
                  <c:v>2.5167724370915177</c:v>
                </c:pt>
                <c:pt idx="5">
                  <c:v>2.3153513358673101</c:v>
                </c:pt>
                <c:pt idx="6">
                  <c:v>2.5305848226939802</c:v>
                </c:pt>
                <c:pt idx="7">
                  <c:v>2.4915482410127598</c:v>
                </c:pt>
                <c:pt idx="8">
                  <c:v>2.5495298103791502</c:v>
                </c:pt>
                <c:pt idx="9">
                  <c:v>1.7337228970395677</c:v>
                </c:pt>
                <c:pt idx="10">
                  <c:v>1.7654795838450998</c:v>
                </c:pt>
                <c:pt idx="11">
                  <c:v>0.94379195204682564</c:v>
                </c:pt>
                <c:pt idx="12">
                  <c:v>1.60191239201145</c:v>
                </c:pt>
                <c:pt idx="13">
                  <c:v>2.1900066591245198</c:v>
                </c:pt>
                <c:pt idx="14">
                  <c:v>2.56293866070938</c:v>
                </c:pt>
                <c:pt idx="15">
                  <c:v>0.92880521020953788</c:v>
                </c:pt>
                <c:pt idx="16">
                  <c:v>2.1664654415949998</c:v>
                </c:pt>
                <c:pt idx="17">
                  <c:v>1.24399517573372</c:v>
                </c:pt>
                <c:pt idx="18">
                  <c:v>2.2400427073782101</c:v>
                </c:pt>
                <c:pt idx="19">
                  <c:v>1.2231648337611898</c:v>
                </c:pt>
                <c:pt idx="20">
                  <c:v>2.0304225658647197</c:v>
                </c:pt>
                <c:pt idx="21">
                  <c:v>0.99013879168789998</c:v>
                </c:pt>
                <c:pt idx="22">
                  <c:v>2.3953615357671199</c:v>
                </c:pt>
                <c:pt idx="23">
                  <c:v>2.2978131988866002</c:v>
                </c:pt>
                <c:pt idx="24">
                  <c:v>2.1502781355162259</c:v>
                </c:pt>
                <c:pt idx="25">
                  <c:v>1.61827361691119</c:v>
                </c:pt>
                <c:pt idx="26">
                  <c:v>1.00177610491332</c:v>
                </c:pt>
                <c:pt idx="27">
                  <c:v>1.96411221767518</c:v>
                </c:pt>
                <c:pt idx="28">
                  <c:v>2.2895627630653412</c:v>
                </c:pt>
                <c:pt idx="29">
                  <c:v>1.5851834689392801</c:v>
                </c:pt>
                <c:pt idx="30">
                  <c:v>1.8150112756635</c:v>
                </c:pt>
                <c:pt idx="31">
                  <c:v>2.2541739316859002</c:v>
                </c:pt>
                <c:pt idx="32">
                  <c:v>2.6163497523039601</c:v>
                </c:pt>
                <c:pt idx="33">
                  <c:v>2.5218148273993601</c:v>
                </c:pt>
                <c:pt idx="34">
                  <c:v>1.1413523458088006</c:v>
                </c:pt>
                <c:pt idx="35">
                  <c:v>1.4964047515806698</c:v>
                </c:pt>
                <c:pt idx="36">
                  <c:v>2.1097318940880005</c:v>
                </c:pt>
                <c:pt idx="37">
                  <c:v>1.9142158552657824</c:v>
                </c:pt>
                <c:pt idx="38">
                  <c:v>2.0741046368335398</c:v>
                </c:pt>
                <c:pt idx="39">
                  <c:v>1.98663569636392</c:v>
                </c:pt>
                <c:pt idx="40">
                  <c:v>1.71599031943188</c:v>
                </c:pt>
                <c:pt idx="41">
                  <c:v>2.30825960250219</c:v>
                </c:pt>
                <c:pt idx="42">
                  <c:v>2.0976492806123801</c:v>
                </c:pt>
                <c:pt idx="43">
                  <c:v>1.5159757986602598</c:v>
                </c:pt>
                <c:pt idx="44">
                  <c:v>2.6105311167086902</c:v>
                </c:pt>
                <c:pt idx="45">
                  <c:v>2.2056618317901302</c:v>
                </c:pt>
                <c:pt idx="46">
                  <c:v>1.6470010442818701</c:v>
                </c:pt>
                <c:pt idx="47">
                  <c:v>1.1546681419192601</c:v>
                </c:pt>
                <c:pt idx="48">
                  <c:v>2.5708751804691992</c:v>
                </c:pt>
                <c:pt idx="49">
                  <c:v>2.4665879768707701</c:v>
                </c:pt>
                <c:pt idx="50">
                  <c:v>2.0154153954244967</c:v>
                </c:pt>
                <c:pt idx="51">
                  <c:v>1.6998724693569731</c:v>
                </c:pt>
                <c:pt idx="52">
                  <c:v>1.5511049018238201</c:v>
                </c:pt>
                <c:pt idx="53">
                  <c:v>1.7300703589642399</c:v>
                </c:pt>
                <c:pt idx="54">
                  <c:v>1.2636916352789183</c:v>
                </c:pt>
                <c:pt idx="55">
                  <c:v>1.9522755721065559</c:v>
                </c:pt>
                <c:pt idx="56">
                  <c:v>1.56913269177379</c:v>
                </c:pt>
                <c:pt idx="57">
                  <c:v>1.32421089134596</c:v>
                </c:pt>
                <c:pt idx="58">
                  <c:v>1.01617012728565</c:v>
                </c:pt>
                <c:pt idx="59">
                  <c:v>1.0087596556608798</c:v>
                </c:pt>
                <c:pt idx="60">
                  <c:v>2.0616594821651577</c:v>
                </c:pt>
                <c:pt idx="61">
                  <c:v>1.0524820686994301</c:v>
                </c:pt>
                <c:pt idx="62">
                  <c:v>0.98223045622198701</c:v>
                </c:pt>
                <c:pt idx="63">
                  <c:v>2.5553532877599601</c:v>
                </c:pt>
                <c:pt idx="64">
                  <c:v>2.08015234592468</c:v>
                </c:pt>
                <c:pt idx="65">
                  <c:v>2.1247176867361244</c:v>
                </c:pt>
                <c:pt idx="66">
                  <c:v>2.1160513509701597</c:v>
                </c:pt>
                <c:pt idx="67">
                  <c:v>1.59082006702159</c:v>
                </c:pt>
                <c:pt idx="68">
                  <c:v>1.1737888598189601</c:v>
                </c:pt>
                <c:pt idx="69">
                  <c:v>1.8026571584184401</c:v>
                </c:pt>
                <c:pt idx="70">
                  <c:v>2.1385006144768397</c:v>
                </c:pt>
                <c:pt idx="71">
                  <c:v>1.1223964940731199</c:v>
                </c:pt>
                <c:pt idx="72">
                  <c:v>1.9924331242430449</c:v>
                </c:pt>
                <c:pt idx="73">
                  <c:v>1.2914753902639498</c:v>
                </c:pt>
                <c:pt idx="74">
                  <c:v>1.4907083057316899</c:v>
                </c:pt>
                <c:pt idx="75">
                  <c:v>1.77458562831094</c:v>
                </c:pt>
                <c:pt idx="76">
                  <c:v>1.8883674899180654</c:v>
                </c:pt>
                <c:pt idx="77">
                  <c:v>2.4064876116831178</c:v>
                </c:pt>
                <c:pt idx="78">
                  <c:v>1.7828073769358121</c:v>
                </c:pt>
                <c:pt idx="79">
                  <c:v>1.5595001352167601</c:v>
                </c:pt>
                <c:pt idx="80">
                  <c:v>1.85060485482145</c:v>
                </c:pt>
                <c:pt idx="81">
                  <c:v>1.3782717866021299</c:v>
                </c:pt>
                <c:pt idx="82">
                  <c:v>1.8753341355129798</c:v>
                </c:pt>
                <c:pt idx="83">
                  <c:v>2.6011523674364412</c:v>
                </c:pt>
                <c:pt idx="84">
                  <c:v>1.6240305474713301</c:v>
                </c:pt>
                <c:pt idx="85">
                  <c:v>2.2797379555729766</c:v>
                </c:pt>
                <c:pt idx="86">
                  <c:v>2.2336038022229538</c:v>
                </c:pt>
                <c:pt idx="87">
                  <c:v>1.2801510141708601</c:v>
                </c:pt>
                <c:pt idx="88">
                  <c:v>1.1103872215855013</c:v>
                </c:pt>
                <c:pt idx="89">
                  <c:v>2.3887681235595464</c:v>
                </c:pt>
                <c:pt idx="90">
                  <c:v>1.18450132600067</c:v>
                </c:pt>
                <c:pt idx="91">
                  <c:v>2.5844804017621699</c:v>
                </c:pt>
                <c:pt idx="92">
                  <c:v>1.9737227758773799</c:v>
                </c:pt>
                <c:pt idx="93">
                  <c:v>2.0420818900268798</c:v>
                </c:pt>
                <c:pt idx="94">
                  <c:v>1.83479715833053</c:v>
                </c:pt>
                <c:pt idx="95">
                  <c:v>1.6805523844646701</c:v>
                </c:pt>
                <c:pt idx="96">
                  <c:v>0.92271837880420349</c:v>
                </c:pt>
                <c:pt idx="97">
                  <c:v>1.09822314854842</c:v>
                </c:pt>
                <c:pt idx="98">
                  <c:v>2.2230339662634471</c:v>
                </c:pt>
                <c:pt idx="99">
                  <c:v>2.5910049547395997</c:v>
                </c:pt>
                <c:pt idx="100">
                  <c:v>2.5775187511340412</c:v>
                </c:pt>
                <c:pt idx="101">
                  <c:v>2.0373350029000012</c:v>
                </c:pt>
                <c:pt idx="102">
                  <c:v>2.1476890844521601</c:v>
                </c:pt>
                <c:pt idx="103">
                  <c:v>1.08288170008917</c:v>
                </c:pt>
                <c:pt idx="104">
                  <c:v>1.4784551943064081</c:v>
                </c:pt>
                <c:pt idx="105">
                  <c:v>2.4519828156219399</c:v>
                </c:pt>
                <c:pt idx="106">
                  <c:v>1.6884860279255924</c:v>
                </c:pt>
                <c:pt idx="107">
                  <c:v>0.91245171556256599</c:v>
                </c:pt>
                <c:pt idx="108">
                  <c:v>1.8583328394046701</c:v>
                </c:pt>
                <c:pt idx="109">
                  <c:v>2.0020702762870601</c:v>
                </c:pt>
                <c:pt idx="110">
                  <c:v>0.95996497554086702</c:v>
                </c:pt>
                <c:pt idx="111">
                  <c:v>1.11176140856707</c:v>
                </c:pt>
                <c:pt idx="112">
                  <c:v>1.6344882054680201</c:v>
                </c:pt>
                <c:pt idx="113">
                  <c:v>1.25259394071606</c:v>
                </c:pt>
                <c:pt idx="114">
                  <c:v>0.90844913332420063</c:v>
                </c:pt>
                <c:pt idx="115">
                  <c:v>1.4004416074992332</c:v>
                </c:pt>
                <c:pt idx="116">
                  <c:v>1.0457245588458195</c:v>
                </c:pt>
                <c:pt idx="117">
                  <c:v>1.90312251593757</c:v>
                </c:pt>
                <c:pt idx="118">
                  <c:v>1.92215029270056</c:v>
                </c:pt>
                <c:pt idx="119">
                  <c:v>1.9467565011281454</c:v>
                </c:pt>
                <c:pt idx="120">
                  <c:v>1.19796193793377</c:v>
                </c:pt>
                <c:pt idx="121">
                  <c:v>2.2270665077434271</c:v>
                </c:pt>
                <c:pt idx="122">
                  <c:v>2.08929617909837</c:v>
                </c:pt>
                <c:pt idx="123">
                  <c:v>2.1827998129633412</c:v>
                </c:pt>
                <c:pt idx="124">
                  <c:v>2.4894861355013997</c:v>
                </c:pt>
                <c:pt idx="125">
                  <c:v>2.4598072078469899</c:v>
                </c:pt>
                <c:pt idx="126">
                  <c:v>1.9259483912092998</c:v>
                </c:pt>
                <c:pt idx="127">
                  <c:v>1.02354867170056</c:v>
                </c:pt>
                <c:pt idx="128">
                  <c:v>1.45413332852689</c:v>
                </c:pt>
                <c:pt idx="129">
                  <c:v>2.0505958721330702</c:v>
                </c:pt>
                <c:pt idx="130">
                  <c:v>1.34387197229489</c:v>
                </c:pt>
                <c:pt idx="131">
                  <c:v>1.8425223825292198</c:v>
                </c:pt>
                <c:pt idx="132">
                  <c:v>1.1589943850657898</c:v>
                </c:pt>
                <c:pt idx="133">
                  <c:v>2.6203563330855477</c:v>
                </c:pt>
                <c:pt idx="134">
                  <c:v>1.65779211841633</c:v>
                </c:pt>
                <c:pt idx="135">
                  <c:v>2.5963533302279598</c:v>
                </c:pt>
                <c:pt idx="136">
                  <c:v>1.31420121497524</c:v>
                </c:pt>
                <c:pt idx="137">
                  <c:v>2.2603062522845887</c:v>
                </c:pt>
                <c:pt idx="138">
                  <c:v>1.7998914130970476</c:v>
                </c:pt>
                <c:pt idx="139">
                  <c:v>1.3357364106125598</c:v>
                </c:pt>
                <c:pt idx="140">
                  <c:v>1.0952945286778699</c:v>
                </c:pt>
                <c:pt idx="141">
                  <c:v>2.4348051223439167</c:v>
                </c:pt>
                <c:pt idx="142">
                  <c:v>0.91653899708555397</c:v>
                </c:pt>
                <c:pt idx="143">
                  <c:v>1.2965659382917465</c:v>
                </c:pt>
                <c:pt idx="144">
                  <c:v>1.8734819460502201</c:v>
                </c:pt>
                <c:pt idx="145">
                  <c:v>1.2083789930201898</c:v>
                </c:pt>
                <c:pt idx="146">
                  <c:v>1.9728533212656654</c:v>
                </c:pt>
                <c:pt idx="147">
                  <c:v>2.35829707178027</c:v>
                </c:pt>
                <c:pt idx="148">
                  <c:v>1.3321298187086199</c:v>
                </c:pt>
                <c:pt idx="149">
                  <c:v>0.9273133809352333</c:v>
                </c:pt>
                <c:pt idx="150">
                  <c:v>1.8248903790444688</c:v>
                </c:pt>
                <c:pt idx="151">
                  <c:v>0.95652817645894805</c:v>
                </c:pt>
                <c:pt idx="152">
                  <c:v>1.54087219702182</c:v>
                </c:pt>
                <c:pt idx="153">
                  <c:v>1.13459753535995</c:v>
                </c:pt>
                <c:pt idx="154">
                  <c:v>2.47905602644131</c:v>
                </c:pt>
                <c:pt idx="155">
                  <c:v>1.4680952871455395</c:v>
                </c:pt>
                <c:pt idx="156">
                  <c:v>1.0608420505175</c:v>
                </c:pt>
                <c:pt idx="157">
                  <c:v>1.3701452253578801</c:v>
                </c:pt>
                <c:pt idx="158">
                  <c:v>2.4830523293696567</c:v>
                </c:pt>
                <c:pt idx="159">
                  <c:v>2.4579172911826292</c:v>
                </c:pt>
                <c:pt idx="160">
                  <c:v>2.3706466640815367</c:v>
                </c:pt>
                <c:pt idx="161">
                  <c:v>1.6534620310679</c:v>
                </c:pt>
                <c:pt idx="162">
                  <c:v>0.90837552451908765</c:v>
                </c:pt>
                <c:pt idx="163">
                  <c:v>1.86555958778585</c:v>
                </c:pt>
                <c:pt idx="164">
                  <c:v>1.2139133082615998</c:v>
                </c:pt>
                <c:pt idx="165">
                  <c:v>0.95161132576588703</c:v>
                </c:pt>
                <c:pt idx="166">
                  <c:v>2.2677128202490602</c:v>
                </c:pt>
                <c:pt idx="167">
                  <c:v>1.6337701167177401</c:v>
                </c:pt>
                <c:pt idx="168">
                  <c:v>2.1722967897959</c:v>
                </c:pt>
                <c:pt idx="169">
                  <c:v>0.96614674422267199</c:v>
                </c:pt>
                <c:pt idx="170">
                  <c:v>1.0765231232483101</c:v>
                </c:pt>
                <c:pt idx="171">
                  <c:v>2.47263188923601</c:v>
                </c:pt>
                <c:pt idx="172">
                  <c:v>2.2690270174617106</c:v>
                </c:pt>
                <c:pt idx="173">
                  <c:v>2.4089278823281401</c:v>
                </c:pt>
                <c:pt idx="174">
                  <c:v>2.4419542988016212</c:v>
                </c:pt>
                <c:pt idx="175">
                  <c:v>1.3028163869277001</c:v>
                </c:pt>
                <c:pt idx="176">
                  <c:v>2.4236870164675812</c:v>
                </c:pt>
                <c:pt idx="177">
                  <c:v>2.2150979763820202</c:v>
                </c:pt>
                <c:pt idx="178">
                  <c:v>1.5257437597159798</c:v>
                </c:pt>
                <c:pt idx="179">
                  <c:v>1.0917698037928798</c:v>
                </c:pt>
                <c:pt idx="180">
                  <c:v>1.9340896097059901</c:v>
                </c:pt>
                <c:pt idx="181">
                  <c:v>0.97615865269235491</c:v>
                </c:pt>
                <c:pt idx="182">
                  <c:v>1.4092229295413401</c:v>
                </c:pt>
                <c:pt idx="183">
                  <c:v>1.4441938508048198</c:v>
                </c:pt>
                <c:pt idx="184">
                  <c:v>2.4150597949689567</c:v>
                </c:pt>
                <c:pt idx="185">
                  <c:v>1.1661861185576301</c:v>
                </c:pt>
                <c:pt idx="186">
                  <c:v>2.5827181394999768</c:v>
                </c:pt>
                <c:pt idx="187">
                  <c:v>2.5533252058098199</c:v>
                </c:pt>
                <c:pt idx="188">
                  <c:v>1.4628032818264798</c:v>
                </c:pt>
                <c:pt idx="189">
                  <c:v>1.5669603864166799</c:v>
                </c:pt>
                <c:pt idx="190">
                  <c:v>1.67226224749052</c:v>
                </c:pt>
                <c:pt idx="191">
                  <c:v>1.6651428865738629</c:v>
                </c:pt>
                <c:pt idx="192">
                  <c:v>2.2761481784383997</c:v>
                </c:pt>
                <c:pt idx="193">
                  <c:v>2.4285676242092777</c:v>
                </c:pt>
                <c:pt idx="194">
                  <c:v>1.5161947937443512</c:v>
                </c:pt>
                <c:pt idx="195">
                  <c:v>1.3586998263454699</c:v>
                </c:pt>
                <c:pt idx="196">
                  <c:v>1.3068071537339101</c:v>
                </c:pt>
                <c:pt idx="197">
                  <c:v>1.21954715638477</c:v>
                </c:pt>
                <c:pt idx="198">
                  <c:v>1.82318113627516</c:v>
                </c:pt>
                <c:pt idx="199">
                  <c:v>2.4737296627426448</c:v>
                </c:pt>
              </c:numCache>
            </c:numRef>
          </c:xVal>
          <c:yVal>
            <c:numRef>
              <c:f>Sheet1!$B$1:$B$200</c:f>
              <c:numCache>
                <c:formatCode>General</c:formatCode>
                <c:ptCount val="200"/>
                <c:pt idx="0">
                  <c:v>5.1769102255274655</c:v>
                </c:pt>
                <c:pt idx="1">
                  <c:v>5.5579150873861645</c:v>
                </c:pt>
                <c:pt idx="2">
                  <c:v>5.0147372656148885</c:v>
                </c:pt>
                <c:pt idx="3">
                  <c:v>4.9893971802463053</c:v>
                </c:pt>
                <c:pt idx="4">
                  <c:v>4.9921546007493385</c:v>
                </c:pt>
                <c:pt idx="5">
                  <c:v>5.0008127796109845</c:v>
                </c:pt>
                <c:pt idx="6">
                  <c:v>4.9724464363177701</c:v>
                </c:pt>
                <c:pt idx="7">
                  <c:v>5.0236159388535375</c:v>
                </c:pt>
                <c:pt idx="8">
                  <c:v>4.9995686944349407</c:v>
                </c:pt>
                <c:pt idx="9">
                  <c:v>4.9857150206480298</c:v>
                </c:pt>
                <c:pt idx="10">
                  <c:v>5.0343039518261596</c:v>
                </c:pt>
                <c:pt idx="11">
                  <c:v>5.4003227044417033</c:v>
                </c:pt>
                <c:pt idx="12">
                  <c:v>5.0479557764747645</c:v>
                </c:pt>
                <c:pt idx="13">
                  <c:v>5.0234121819420903</c:v>
                </c:pt>
                <c:pt idx="14">
                  <c:v>4.9988907028496934</c:v>
                </c:pt>
                <c:pt idx="15">
                  <c:v>5.4263816477500795</c:v>
                </c:pt>
                <c:pt idx="16">
                  <c:v>5.0234056547899355</c:v>
                </c:pt>
                <c:pt idx="17">
                  <c:v>4.9483845030701303</c:v>
                </c:pt>
                <c:pt idx="18">
                  <c:v>4.9780758569571955</c:v>
                </c:pt>
                <c:pt idx="19">
                  <c:v>5.0144472751417055</c:v>
                </c:pt>
                <c:pt idx="20">
                  <c:v>5.0629803485776366</c:v>
                </c:pt>
                <c:pt idx="21">
                  <c:v>5.3060760676490855</c:v>
                </c:pt>
                <c:pt idx="22">
                  <c:v>4.9894905220467001</c:v>
                </c:pt>
                <c:pt idx="23">
                  <c:v>4.9794610686020961</c:v>
                </c:pt>
                <c:pt idx="24">
                  <c:v>4.9873058323898896</c:v>
                </c:pt>
                <c:pt idx="25">
                  <c:v>4.9868109140232404</c:v>
                </c:pt>
                <c:pt idx="26">
                  <c:v>5.3252159041908875</c:v>
                </c:pt>
                <c:pt idx="27">
                  <c:v>5.0665379068364302</c:v>
                </c:pt>
                <c:pt idx="28">
                  <c:v>4.9910002356011924</c:v>
                </c:pt>
                <c:pt idx="29">
                  <c:v>4.9515537268523824</c:v>
                </c:pt>
                <c:pt idx="30">
                  <c:v>5.0263909330349303</c:v>
                </c:pt>
                <c:pt idx="31">
                  <c:v>4.9780866880217802</c:v>
                </c:pt>
                <c:pt idx="32">
                  <c:v>4.9613540735847401</c:v>
                </c:pt>
                <c:pt idx="33">
                  <c:v>4.9967609155992134</c:v>
                </c:pt>
                <c:pt idx="34">
                  <c:v>5.0448545741067639</c:v>
                </c:pt>
                <c:pt idx="35">
                  <c:v>5.02222368633445</c:v>
                </c:pt>
                <c:pt idx="36">
                  <c:v>4.996792384602645</c:v>
                </c:pt>
                <c:pt idx="37">
                  <c:v>5.0529755265403971</c:v>
                </c:pt>
                <c:pt idx="38">
                  <c:v>4.9880553369690297</c:v>
                </c:pt>
                <c:pt idx="39">
                  <c:v>4.9879972701734445</c:v>
                </c:pt>
                <c:pt idx="40">
                  <c:v>4.9869784029937572</c:v>
                </c:pt>
                <c:pt idx="41">
                  <c:v>4.99395859869957</c:v>
                </c:pt>
                <c:pt idx="42">
                  <c:v>4.9982896710705598</c:v>
                </c:pt>
                <c:pt idx="43">
                  <c:v>5.0224680708100085</c:v>
                </c:pt>
                <c:pt idx="44">
                  <c:v>5.0427314423441434</c:v>
                </c:pt>
                <c:pt idx="45">
                  <c:v>4.9894999047208541</c:v>
                </c:pt>
                <c:pt idx="46">
                  <c:v>4.9981190299983895</c:v>
                </c:pt>
                <c:pt idx="47">
                  <c:v>5.0132534006729124</c:v>
                </c:pt>
                <c:pt idx="48">
                  <c:v>4.9781807232622803</c:v>
                </c:pt>
                <c:pt idx="49">
                  <c:v>4.9916752131699802</c:v>
                </c:pt>
                <c:pt idx="50">
                  <c:v>5.0244625466856645</c:v>
                </c:pt>
                <c:pt idx="51">
                  <c:v>4.9909477509332314</c:v>
                </c:pt>
                <c:pt idx="52">
                  <c:v>5.0330466649193424</c:v>
                </c:pt>
                <c:pt idx="53">
                  <c:v>4.9835149018095075</c:v>
                </c:pt>
                <c:pt idx="54">
                  <c:v>4.9485856584656656</c:v>
                </c:pt>
                <c:pt idx="55">
                  <c:v>5.0297187835261514</c:v>
                </c:pt>
                <c:pt idx="56">
                  <c:v>5.0362456177047124</c:v>
                </c:pt>
                <c:pt idx="57">
                  <c:v>5.0264457092568895</c:v>
                </c:pt>
                <c:pt idx="58">
                  <c:v>5.2467968097098199</c:v>
                </c:pt>
                <c:pt idx="59">
                  <c:v>5.2937315542103001</c:v>
                </c:pt>
                <c:pt idx="60">
                  <c:v>4.9877144813902596</c:v>
                </c:pt>
                <c:pt idx="61">
                  <c:v>5.2283054623955785</c:v>
                </c:pt>
                <c:pt idx="62">
                  <c:v>5.3564833088996</c:v>
                </c:pt>
                <c:pt idx="63">
                  <c:v>4.9985180239006501</c:v>
                </c:pt>
                <c:pt idx="64">
                  <c:v>4.9981924030839124</c:v>
                </c:pt>
                <c:pt idx="65">
                  <c:v>4.9983187362722097</c:v>
                </c:pt>
                <c:pt idx="66">
                  <c:v>4.99475807128273</c:v>
                </c:pt>
                <c:pt idx="67">
                  <c:v>5.0013111266210801</c:v>
                </c:pt>
                <c:pt idx="68">
                  <c:v>4.9649491080634798</c:v>
                </c:pt>
                <c:pt idx="69">
                  <c:v>4.9464588982237734</c:v>
                </c:pt>
                <c:pt idx="70">
                  <c:v>5.0323841484023601</c:v>
                </c:pt>
                <c:pt idx="71">
                  <c:v>5.0164494079532034</c:v>
                </c:pt>
                <c:pt idx="72">
                  <c:v>4.9817568026596923</c:v>
                </c:pt>
                <c:pt idx="73">
                  <c:v>5.0303728597588897</c:v>
                </c:pt>
                <c:pt idx="74">
                  <c:v>5.0223683619722097</c:v>
                </c:pt>
                <c:pt idx="75">
                  <c:v>4.9783632173990124</c:v>
                </c:pt>
                <c:pt idx="76">
                  <c:v>5.0253924633300002</c:v>
                </c:pt>
                <c:pt idx="77">
                  <c:v>5.0053308237629297</c:v>
                </c:pt>
                <c:pt idx="78">
                  <c:v>4.9721226180073002</c:v>
                </c:pt>
                <c:pt idx="79">
                  <c:v>5.0345657550746834</c:v>
                </c:pt>
                <c:pt idx="80">
                  <c:v>5.0359620026180414</c:v>
                </c:pt>
                <c:pt idx="81">
                  <c:v>5.0065873870926714</c:v>
                </c:pt>
                <c:pt idx="82">
                  <c:v>5.0244667999769845</c:v>
                </c:pt>
                <c:pt idx="83">
                  <c:v>4.9836139524886134</c:v>
                </c:pt>
                <c:pt idx="84">
                  <c:v>4.9811685111479402</c:v>
                </c:pt>
                <c:pt idx="85">
                  <c:v>4.9893956026365824</c:v>
                </c:pt>
                <c:pt idx="86">
                  <c:v>5.0086142732116885</c:v>
                </c:pt>
                <c:pt idx="87">
                  <c:v>5.0300549886746504</c:v>
                </c:pt>
                <c:pt idx="88">
                  <c:v>5.0204114279258345</c:v>
                </c:pt>
                <c:pt idx="89">
                  <c:v>5.0052615541700733</c:v>
                </c:pt>
                <c:pt idx="90">
                  <c:v>5.0129399422268746</c:v>
                </c:pt>
                <c:pt idx="91">
                  <c:v>4.98237166692223</c:v>
                </c:pt>
                <c:pt idx="92">
                  <c:v>4.9871163594412256</c:v>
                </c:pt>
                <c:pt idx="93">
                  <c:v>4.9895518802934324</c:v>
                </c:pt>
                <c:pt idx="94">
                  <c:v>5.0215467028414604</c:v>
                </c:pt>
                <c:pt idx="95">
                  <c:v>4.9862558398713599</c:v>
                </c:pt>
                <c:pt idx="96">
                  <c:v>5.4757545952837914</c:v>
                </c:pt>
                <c:pt idx="97">
                  <c:v>4.9855861025121104</c:v>
                </c:pt>
                <c:pt idx="98">
                  <c:v>4.9739909511096334</c:v>
                </c:pt>
                <c:pt idx="99">
                  <c:v>4.9785037440884023</c:v>
                </c:pt>
                <c:pt idx="100">
                  <c:v>4.9852111048597934</c:v>
                </c:pt>
                <c:pt idx="101">
                  <c:v>4.9894374135029924</c:v>
                </c:pt>
                <c:pt idx="102">
                  <c:v>5.0698432900742434</c:v>
                </c:pt>
                <c:pt idx="103">
                  <c:v>5.1623202940151955</c:v>
                </c:pt>
                <c:pt idx="104">
                  <c:v>5.0221344754432256</c:v>
                </c:pt>
                <c:pt idx="105">
                  <c:v>4.9914095417311914</c:v>
                </c:pt>
                <c:pt idx="106">
                  <c:v>4.9861342093866545</c:v>
                </c:pt>
                <c:pt idx="107">
                  <c:v>5.4892952083681434</c:v>
                </c:pt>
                <c:pt idx="108">
                  <c:v>5.05077776805072</c:v>
                </c:pt>
                <c:pt idx="109">
                  <c:v>5.0346117115831523</c:v>
                </c:pt>
                <c:pt idx="110">
                  <c:v>5.3717683970924588</c:v>
                </c:pt>
                <c:pt idx="111">
                  <c:v>5.0202864416957445</c:v>
                </c:pt>
                <c:pt idx="112">
                  <c:v>4.9935924874604334</c:v>
                </c:pt>
                <c:pt idx="113">
                  <c:v>4.9771573369714455</c:v>
                </c:pt>
                <c:pt idx="114">
                  <c:v>5.5210899902039996</c:v>
                </c:pt>
                <c:pt idx="115">
                  <c:v>4.9503286261058985</c:v>
                </c:pt>
                <c:pt idx="116">
                  <c:v>5.2706412255818078</c:v>
                </c:pt>
                <c:pt idx="117">
                  <c:v>5.0537768552637399</c:v>
                </c:pt>
                <c:pt idx="118">
                  <c:v>5.0269738270708455</c:v>
                </c:pt>
                <c:pt idx="119">
                  <c:v>5.02318838090613</c:v>
                </c:pt>
                <c:pt idx="120">
                  <c:v>5.0128037067844602</c:v>
                </c:pt>
                <c:pt idx="121">
                  <c:v>4.9745362414143965</c:v>
                </c:pt>
                <c:pt idx="122">
                  <c:v>4.9984890097211814</c:v>
                </c:pt>
                <c:pt idx="123">
                  <c:v>5.0233944960402495</c:v>
                </c:pt>
                <c:pt idx="124">
                  <c:v>5.0236952117651796</c:v>
                </c:pt>
                <c:pt idx="125">
                  <c:v>5.0242108325268342</c:v>
                </c:pt>
                <c:pt idx="126">
                  <c:v>5.0237696238572598</c:v>
                </c:pt>
                <c:pt idx="127">
                  <c:v>5.2678089275508055</c:v>
                </c:pt>
                <c:pt idx="128">
                  <c:v>5.0057075223235303</c:v>
                </c:pt>
                <c:pt idx="129">
                  <c:v>4.9962964883307315</c:v>
                </c:pt>
                <c:pt idx="130">
                  <c:v>4.9627051597467755</c:v>
                </c:pt>
                <c:pt idx="131">
                  <c:v>5.0080379751585395</c:v>
                </c:pt>
                <c:pt idx="132">
                  <c:v>5.0142447645811901</c:v>
                </c:pt>
                <c:pt idx="133">
                  <c:v>5.0090543552364055</c:v>
                </c:pt>
                <c:pt idx="134">
                  <c:v>4.9977856378351833</c:v>
                </c:pt>
                <c:pt idx="135">
                  <c:v>4.9834340148223424</c:v>
                </c:pt>
                <c:pt idx="136">
                  <c:v>5.0261714924317502</c:v>
                </c:pt>
                <c:pt idx="137">
                  <c:v>5.0125639050387898</c:v>
                </c:pt>
                <c:pt idx="138">
                  <c:v>5.0718639596342134</c:v>
                </c:pt>
                <c:pt idx="139">
                  <c:v>4.9632168932242724</c:v>
                </c:pt>
                <c:pt idx="140">
                  <c:v>5.2532256608713004</c:v>
                </c:pt>
                <c:pt idx="141">
                  <c:v>4.9897757954922231</c:v>
                </c:pt>
                <c:pt idx="142">
                  <c:v>5.4805349017046803</c:v>
                </c:pt>
                <c:pt idx="143">
                  <c:v>5.0147458747877645</c:v>
                </c:pt>
                <c:pt idx="144">
                  <c:v>5.0247412590947365</c:v>
                </c:pt>
                <c:pt idx="145">
                  <c:v>5.0160194681256085</c:v>
                </c:pt>
                <c:pt idx="146">
                  <c:v>5.0239791936832434</c:v>
                </c:pt>
                <c:pt idx="147">
                  <c:v>4.9897062253762998</c:v>
                </c:pt>
                <c:pt idx="148">
                  <c:v>4.9630089774220298</c:v>
                </c:pt>
                <c:pt idx="149">
                  <c:v>5.4136939305594414</c:v>
                </c:pt>
                <c:pt idx="150">
                  <c:v>5.0156406590398985</c:v>
                </c:pt>
                <c:pt idx="151">
                  <c:v>5.4020763065315895</c:v>
                </c:pt>
                <c:pt idx="152">
                  <c:v>5.00644860586325</c:v>
                </c:pt>
                <c:pt idx="153">
                  <c:v>5.0168484230469197</c:v>
                </c:pt>
                <c:pt idx="154">
                  <c:v>5.0233145328908755</c:v>
                </c:pt>
                <c:pt idx="155">
                  <c:v>5.0219545377768045</c:v>
                </c:pt>
                <c:pt idx="156">
                  <c:v>5.2522970607656196</c:v>
                </c:pt>
                <c:pt idx="157">
                  <c:v>4.9624933566602545</c:v>
                </c:pt>
                <c:pt idx="158">
                  <c:v>4.9938157820943934</c:v>
                </c:pt>
                <c:pt idx="159">
                  <c:v>4.9918953499225998</c:v>
                </c:pt>
                <c:pt idx="160">
                  <c:v>4.9977978081744201</c:v>
                </c:pt>
                <c:pt idx="161">
                  <c:v>4.9902996534653123</c:v>
                </c:pt>
                <c:pt idx="162">
                  <c:v>5.5212173256085197</c:v>
                </c:pt>
                <c:pt idx="163">
                  <c:v>5.0745246451689665</c:v>
                </c:pt>
                <c:pt idx="164">
                  <c:v>5.0142311307042702</c:v>
                </c:pt>
                <c:pt idx="165">
                  <c:v>5.3539886079781045</c:v>
                </c:pt>
                <c:pt idx="166">
                  <c:v>4.9754764802159199</c:v>
                </c:pt>
                <c:pt idx="167">
                  <c:v>4.9939587401199201</c:v>
                </c:pt>
                <c:pt idx="168">
                  <c:v>4.9664252344872395</c:v>
                </c:pt>
                <c:pt idx="169">
                  <c:v>5.3630482290489345</c:v>
                </c:pt>
                <c:pt idx="170">
                  <c:v>5.0494703714954765</c:v>
                </c:pt>
                <c:pt idx="171">
                  <c:v>5.0229770035197845</c:v>
                </c:pt>
                <c:pt idx="172">
                  <c:v>5.00869425122713</c:v>
                </c:pt>
                <c:pt idx="173">
                  <c:v>5.0492791182869023</c:v>
                </c:pt>
                <c:pt idx="174">
                  <c:v>4.991369032843072</c:v>
                </c:pt>
                <c:pt idx="175">
                  <c:v>5.0147327235244399</c:v>
                </c:pt>
                <c:pt idx="176">
                  <c:v>4.9908110865488098</c:v>
                </c:pt>
                <c:pt idx="177">
                  <c:v>4.9741496182181804</c:v>
                </c:pt>
                <c:pt idx="178">
                  <c:v>4.9625681307207596</c:v>
                </c:pt>
                <c:pt idx="179">
                  <c:v>5.2596803217086334</c:v>
                </c:pt>
                <c:pt idx="180">
                  <c:v>4.9508532373863297</c:v>
                </c:pt>
                <c:pt idx="181">
                  <c:v>5.3399651834734447</c:v>
                </c:pt>
                <c:pt idx="182">
                  <c:v>4.9606404013937784</c:v>
                </c:pt>
                <c:pt idx="183">
                  <c:v>5.0064428405873498</c:v>
                </c:pt>
                <c:pt idx="184">
                  <c:v>4.9979955267544645</c:v>
                </c:pt>
                <c:pt idx="185">
                  <c:v>4.9619164652627301</c:v>
                </c:pt>
                <c:pt idx="186">
                  <c:v>4.9846761429608124</c:v>
                </c:pt>
                <c:pt idx="187">
                  <c:v>5.0501663588812855</c:v>
                </c:pt>
                <c:pt idx="188">
                  <c:v>5.0229635742703955</c:v>
                </c:pt>
                <c:pt idx="189">
                  <c:v>4.9897390382314102</c:v>
                </c:pt>
                <c:pt idx="190">
                  <c:v>4.98833333118505</c:v>
                </c:pt>
                <c:pt idx="191">
                  <c:v>4.99736867086889</c:v>
                </c:pt>
                <c:pt idx="192">
                  <c:v>4.9731367241119724</c:v>
                </c:pt>
                <c:pt idx="193">
                  <c:v>5.0001148107906275</c:v>
                </c:pt>
                <c:pt idx="194">
                  <c:v>5.0010444542255303</c:v>
                </c:pt>
                <c:pt idx="195">
                  <c:v>5.0099197907292101</c:v>
                </c:pt>
                <c:pt idx="196">
                  <c:v>5.0149043301986245</c:v>
                </c:pt>
                <c:pt idx="197">
                  <c:v>5.0142488166061145</c:v>
                </c:pt>
                <c:pt idx="198">
                  <c:v>5.0157557947276334</c:v>
                </c:pt>
                <c:pt idx="199">
                  <c:v>4.9907542115593797</c:v>
                </c:pt>
              </c:numCache>
            </c:numRef>
          </c:yVal>
        </c:ser>
        <c:axId val="120002432"/>
        <c:axId val="120016896"/>
      </c:scatterChart>
      <c:valAx>
        <c:axId val="120002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انحراف</a:t>
                </a:r>
                <a:r>
                  <a:rPr lang="fa-IR" sz="800" baseline="0">
                    <a:cs typeface="B Nazanin" pitchFamily="2" charset="-78"/>
                  </a:rPr>
                  <a:t> معیار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0016896"/>
        <c:crosses val="autoZero"/>
        <c:crossBetween val="midCat"/>
      </c:valAx>
      <c:valAx>
        <c:axId val="1200168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متغییرها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0002432"/>
        <c:crosses val="autoZero"/>
        <c:crossBetween val="midCat"/>
      </c:valAx>
    </c:plotArea>
    <c:legend>
      <c:legendPos val="r"/>
      <c:txPr>
        <a:bodyPr/>
        <a:lstStyle/>
        <a:p>
          <a:pPr>
            <a:defRPr lang="en-GB"/>
          </a:pPr>
          <a:endParaRPr lang="fa-IR"/>
        </a:p>
      </c:txPr>
    </c:legend>
    <c:plotVisOnly val="1"/>
  </c:chart>
  <c:spPr>
    <a:solidFill>
      <a:schemeClr val="bg1">
        <a:lumMod val="75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a-IR"/>
  <c:chart>
    <c:title>
      <c:tx>
        <c:rich>
          <a:bodyPr/>
          <a:lstStyle/>
          <a:p>
            <a:pPr>
              <a:defRPr lang="en-GB" sz="1100"/>
            </a:pPr>
            <a:r>
              <a:rPr lang="el-GR" sz="1100">
                <a:latin typeface="Calibri"/>
              </a:rPr>
              <a:t>β</a:t>
            </a:r>
            <a:r>
              <a:rPr lang="en-US" sz="1100">
                <a:latin typeface="Calibri"/>
              </a:rPr>
              <a:t>=3</a:t>
            </a:r>
            <a:endParaRPr lang="en-US" sz="1100"/>
          </a:p>
        </c:rich>
      </c:tx>
      <c:layout>
        <c:manualLayout>
          <c:xMode val="edge"/>
          <c:yMode val="edge"/>
          <c:x val="0.43725516919790658"/>
          <c:y val="0"/>
        </c:manualLayout>
      </c:layout>
    </c:title>
    <c:plotArea>
      <c:layout>
        <c:manualLayout>
          <c:layoutTarget val="inner"/>
          <c:xMode val="edge"/>
          <c:yMode val="edge"/>
          <c:x val="0.13943285214348244"/>
          <c:y val="0.14440981335666594"/>
          <c:w val="0.73301312335959212"/>
          <c:h val="0.69665099154272381"/>
        </c:manualLayout>
      </c:layout>
      <c:scatterChart>
        <c:scatterStyle val="lineMarker"/>
        <c:ser>
          <c:idx val="0"/>
          <c:order val="0"/>
          <c:tx>
            <c:v>x1</c:v>
          </c:tx>
          <c:spPr>
            <a:ln w="28575">
              <a:noFill/>
            </a:ln>
          </c:spPr>
          <c:marker>
            <c:symbol val="diamond"/>
            <c:size val="3"/>
          </c:marker>
          <c:xVal>
            <c:numRef>
              <c:f>Sheet1!$R$1:$R$200</c:f>
              <c:numCache>
                <c:formatCode>General</c:formatCode>
                <c:ptCount val="200"/>
                <c:pt idx="0">
                  <c:v>4.3935615081257255</c:v>
                </c:pt>
                <c:pt idx="1">
                  <c:v>10.257037462494701</c:v>
                </c:pt>
                <c:pt idx="2">
                  <c:v>4.9554114761492265</c:v>
                </c:pt>
                <c:pt idx="3">
                  <c:v>10.047750500828499</c:v>
                </c:pt>
                <c:pt idx="4">
                  <c:v>8.0032017815050089</c:v>
                </c:pt>
                <c:pt idx="5">
                  <c:v>9.9421493946548907</c:v>
                </c:pt>
                <c:pt idx="6">
                  <c:v>7.9527850398373765</c:v>
                </c:pt>
                <c:pt idx="7">
                  <c:v>6.4696221471471134</c:v>
                </c:pt>
                <c:pt idx="8">
                  <c:v>6.7387898045328924</c:v>
                </c:pt>
                <c:pt idx="9">
                  <c:v>9.2961253476780499</c:v>
                </c:pt>
                <c:pt idx="10">
                  <c:v>9.74693755991456</c:v>
                </c:pt>
                <c:pt idx="11">
                  <c:v>8.9178035533680795</c:v>
                </c:pt>
                <c:pt idx="12">
                  <c:v>7.5875013254447596</c:v>
                </c:pt>
                <c:pt idx="13">
                  <c:v>9.8209109754732307</c:v>
                </c:pt>
                <c:pt idx="14">
                  <c:v>8.6483548395924359</c:v>
                </c:pt>
                <c:pt idx="15">
                  <c:v>7.3109320556414295</c:v>
                </c:pt>
                <c:pt idx="16">
                  <c:v>8.4987764149278604</c:v>
                </c:pt>
                <c:pt idx="17">
                  <c:v>9.5853350293748907</c:v>
                </c:pt>
                <c:pt idx="18">
                  <c:v>7.3517963493032097</c:v>
                </c:pt>
                <c:pt idx="19">
                  <c:v>7.6187298780140855</c:v>
                </c:pt>
                <c:pt idx="20">
                  <c:v>8.4100206190895506</c:v>
                </c:pt>
                <c:pt idx="21">
                  <c:v>9.6573345916437727</c:v>
                </c:pt>
                <c:pt idx="22">
                  <c:v>8.7730764904978589</c:v>
                </c:pt>
                <c:pt idx="23">
                  <c:v>5.3416425746699598</c:v>
                </c:pt>
                <c:pt idx="24">
                  <c:v>9.3450386308354503</c:v>
                </c:pt>
                <c:pt idx="25">
                  <c:v>6.1514285242363202</c:v>
                </c:pt>
                <c:pt idx="26">
                  <c:v>6.4261737854954024</c:v>
                </c:pt>
                <c:pt idx="27">
                  <c:v>8.2398221497450184</c:v>
                </c:pt>
                <c:pt idx="28">
                  <c:v>5.0682390247948934</c:v>
                </c:pt>
                <c:pt idx="29">
                  <c:v>10.118828537135498</c:v>
                </c:pt>
                <c:pt idx="30">
                  <c:v>6.3580481219677596</c:v>
                </c:pt>
                <c:pt idx="31">
                  <c:v>9.5444341836527506</c:v>
                </c:pt>
                <c:pt idx="32">
                  <c:v>6.5173606050591824</c:v>
                </c:pt>
                <c:pt idx="33">
                  <c:v>6.9763246812664903</c:v>
                </c:pt>
                <c:pt idx="34">
                  <c:v>7.8496880128487598</c:v>
                </c:pt>
                <c:pt idx="35">
                  <c:v>5.1275553526288142</c:v>
                </c:pt>
                <c:pt idx="36">
                  <c:v>8.2143901948665619</c:v>
                </c:pt>
                <c:pt idx="37">
                  <c:v>6.8752584231431033</c:v>
                </c:pt>
                <c:pt idx="38">
                  <c:v>7.6985852295434167</c:v>
                </c:pt>
                <c:pt idx="39">
                  <c:v>5.8944977715107365</c:v>
                </c:pt>
                <c:pt idx="40">
                  <c:v>8.4701988046374108</c:v>
                </c:pt>
                <c:pt idx="41">
                  <c:v>6.1186766136761204</c:v>
                </c:pt>
                <c:pt idx="42">
                  <c:v>6.0857911351487504</c:v>
                </c:pt>
                <c:pt idx="43">
                  <c:v>7.5302906506398424</c:v>
                </c:pt>
                <c:pt idx="44">
                  <c:v>8.8773445984915096</c:v>
                </c:pt>
                <c:pt idx="45">
                  <c:v>8.3816179108762228</c:v>
                </c:pt>
                <c:pt idx="46">
                  <c:v>5.6137003681446096</c:v>
                </c:pt>
                <c:pt idx="47">
                  <c:v>6.7096414042726593</c:v>
                </c:pt>
                <c:pt idx="48">
                  <c:v>8.2794329055974067</c:v>
                </c:pt>
                <c:pt idx="49">
                  <c:v>6.3180460771534355</c:v>
                </c:pt>
                <c:pt idx="50">
                  <c:v>6.7785322169161795</c:v>
                </c:pt>
                <c:pt idx="51">
                  <c:v>6.2043354496614755</c:v>
                </c:pt>
                <c:pt idx="52">
                  <c:v>9.4323929548775691</c:v>
                </c:pt>
                <c:pt idx="53">
                  <c:v>8.5232218230299992</c:v>
                </c:pt>
                <c:pt idx="54">
                  <c:v>5.9204885823461302</c:v>
                </c:pt>
                <c:pt idx="55">
                  <c:v>6.5835433351071524</c:v>
                </c:pt>
                <c:pt idx="56">
                  <c:v>9.1925752547912793</c:v>
                </c:pt>
                <c:pt idx="57">
                  <c:v>9.2685269522219507</c:v>
                </c:pt>
                <c:pt idx="58">
                  <c:v>5.7575799742948801</c:v>
                </c:pt>
                <c:pt idx="59">
                  <c:v>5.5778537198259865</c:v>
                </c:pt>
                <c:pt idx="60">
                  <c:v>7.7269172812605396</c:v>
                </c:pt>
                <c:pt idx="61">
                  <c:v>5.0189722462876745</c:v>
                </c:pt>
                <c:pt idx="62">
                  <c:v>9.4025248915913267</c:v>
                </c:pt>
                <c:pt idx="63">
                  <c:v>6.5336672110461924</c:v>
                </c:pt>
                <c:pt idx="64">
                  <c:v>5.7041229483005456</c:v>
                </c:pt>
                <c:pt idx="65">
                  <c:v>8.6773373201833301</c:v>
                </c:pt>
                <c:pt idx="66">
                  <c:v>7.4903929285255204</c:v>
                </c:pt>
                <c:pt idx="67">
                  <c:v>6.6541844513438537</c:v>
                </c:pt>
                <c:pt idx="68">
                  <c:v>7.54919484249766</c:v>
                </c:pt>
                <c:pt idx="69">
                  <c:v>8.2609105476660591</c:v>
                </c:pt>
                <c:pt idx="70">
                  <c:v>6.2573949482298685</c:v>
                </c:pt>
                <c:pt idx="71">
                  <c:v>5.4037497121099225</c:v>
                </c:pt>
                <c:pt idx="72">
                  <c:v>5.7892125602072699</c:v>
                </c:pt>
                <c:pt idx="73">
                  <c:v>6.0105738991539095</c:v>
                </c:pt>
                <c:pt idx="74">
                  <c:v>8.0388332780284024</c:v>
                </c:pt>
                <c:pt idx="75">
                  <c:v>10.141320703202236</c:v>
                </c:pt>
                <c:pt idx="76">
                  <c:v>5.4995220891817134</c:v>
                </c:pt>
                <c:pt idx="77">
                  <c:v>8.1919794083648139</c:v>
                </c:pt>
                <c:pt idx="78">
                  <c:v>8.4353738094944184</c:v>
                </c:pt>
                <c:pt idx="79">
                  <c:v>5.8534730724734496</c:v>
                </c:pt>
                <c:pt idx="80">
                  <c:v>9.6938752791705181</c:v>
                </c:pt>
                <c:pt idx="81">
                  <c:v>8.4425149772875248</c:v>
                </c:pt>
                <c:pt idx="82">
                  <c:v>9.2123580149026001</c:v>
                </c:pt>
                <c:pt idx="83">
                  <c:v>7.9292627586619524</c:v>
                </c:pt>
                <c:pt idx="84">
                  <c:v>5.6534890097788697</c:v>
                </c:pt>
                <c:pt idx="85">
                  <c:v>8.1551635601324683</c:v>
                </c:pt>
                <c:pt idx="86">
                  <c:v>8.5436257243712479</c:v>
                </c:pt>
                <c:pt idx="87">
                  <c:v>7.0688061984870698</c:v>
                </c:pt>
                <c:pt idx="88">
                  <c:v>7.6547657133900699</c:v>
                </c:pt>
                <c:pt idx="89">
                  <c:v>6.6769686636694603</c:v>
                </c:pt>
                <c:pt idx="90">
                  <c:v>5.1655276063608699</c:v>
                </c:pt>
                <c:pt idx="91">
                  <c:v>8.8411549951242598</c:v>
                </c:pt>
                <c:pt idx="92">
                  <c:v>8.7956423210028998</c:v>
                </c:pt>
                <c:pt idx="93">
                  <c:v>5.9574150525137295</c:v>
                </c:pt>
                <c:pt idx="94">
                  <c:v>6.2017853686672675</c:v>
                </c:pt>
                <c:pt idx="95">
                  <c:v>6.6310706390611003</c:v>
                </c:pt>
                <c:pt idx="96">
                  <c:v>6.2968793215759096</c:v>
                </c:pt>
                <c:pt idx="97">
                  <c:v>6.9420996767407095</c:v>
                </c:pt>
                <c:pt idx="98">
                  <c:v>8.6231146300157686</c:v>
                </c:pt>
                <c:pt idx="99">
                  <c:v>6.9986347195107603</c:v>
                </c:pt>
                <c:pt idx="100">
                  <c:v>9.6150747281069098</c:v>
                </c:pt>
                <c:pt idx="101">
                  <c:v>8.3046569167644453</c:v>
                </c:pt>
                <c:pt idx="102">
                  <c:v>8.5562457065124686</c:v>
                </c:pt>
                <c:pt idx="103">
                  <c:v>8.743901246207848</c:v>
                </c:pt>
                <c:pt idx="104">
                  <c:v>5.8677503303188265</c:v>
                </c:pt>
                <c:pt idx="105">
                  <c:v>6.3866282983780724</c:v>
                </c:pt>
                <c:pt idx="106">
                  <c:v>7.69335595103062</c:v>
                </c:pt>
                <c:pt idx="107">
                  <c:v>9.1623377266152097</c:v>
                </c:pt>
                <c:pt idx="108">
                  <c:v>6.0750284318166834</c:v>
                </c:pt>
                <c:pt idx="109">
                  <c:v>5.3054169461486298</c:v>
                </c:pt>
                <c:pt idx="110">
                  <c:v>9.4602948903013768</c:v>
                </c:pt>
                <c:pt idx="111">
                  <c:v>9.6220600837953985</c:v>
                </c:pt>
                <c:pt idx="112">
                  <c:v>10.1846624185665</c:v>
                </c:pt>
                <c:pt idx="113">
                  <c:v>7.1889698064021701</c:v>
                </c:pt>
                <c:pt idx="114">
                  <c:v>5.1973236682271065</c:v>
                </c:pt>
                <c:pt idx="115">
                  <c:v>8.170833466794269</c:v>
                </c:pt>
                <c:pt idx="116">
                  <c:v>9.3769550383517295</c:v>
                </c:pt>
                <c:pt idx="117">
                  <c:v>6.9065665522957298</c:v>
                </c:pt>
                <c:pt idx="118">
                  <c:v>7.0944347511156245</c:v>
                </c:pt>
                <c:pt idx="119">
                  <c:v>5.2798452201009498</c:v>
                </c:pt>
                <c:pt idx="120">
                  <c:v>8.3664807175047748</c:v>
                </c:pt>
                <c:pt idx="121">
                  <c:v>5.9752701090744997</c:v>
                </c:pt>
                <c:pt idx="122">
                  <c:v>10.2160469673527</c:v>
                </c:pt>
                <c:pt idx="123">
                  <c:v>7.8516732588881197</c:v>
                </c:pt>
                <c:pt idx="124">
                  <c:v>9.1283206103783989</c:v>
                </c:pt>
                <c:pt idx="125">
                  <c:v>9.5147596416293005</c:v>
                </c:pt>
                <c:pt idx="126">
                  <c:v>6.4012744523447944</c:v>
                </c:pt>
                <c:pt idx="127">
                  <c:v>6.0571526488991685</c:v>
                </c:pt>
                <c:pt idx="128">
                  <c:v>8.7285628282359191</c:v>
                </c:pt>
                <c:pt idx="129">
                  <c:v>4.9719573227544513</c:v>
                </c:pt>
                <c:pt idx="130">
                  <c:v>7.1086204801522523</c:v>
                </c:pt>
                <c:pt idx="131">
                  <c:v>9.0934247548034204</c:v>
                </c:pt>
                <c:pt idx="132">
                  <c:v>9.4779549217170604</c:v>
                </c:pt>
                <c:pt idx="133">
                  <c:v>7.1692386606253855</c:v>
                </c:pt>
                <c:pt idx="134">
                  <c:v>9.0328003769795426</c:v>
                </c:pt>
                <c:pt idx="135">
                  <c:v>8.5933239717607339</c:v>
                </c:pt>
                <c:pt idx="136">
                  <c:v>8.5885036432486217</c:v>
                </c:pt>
                <c:pt idx="137">
                  <c:v>8.9441528304712108</c:v>
                </c:pt>
                <c:pt idx="138">
                  <c:v>8.8622171327694748</c:v>
                </c:pt>
                <c:pt idx="139">
                  <c:v>6.5920690018820824</c:v>
                </c:pt>
                <c:pt idx="140">
                  <c:v>6.84882047404892</c:v>
                </c:pt>
                <c:pt idx="141">
                  <c:v>5.4527322529897075</c:v>
                </c:pt>
                <c:pt idx="142">
                  <c:v>9.8429611625364419</c:v>
                </c:pt>
                <c:pt idx="143">
                  <c:v>7.0295045226366755</c:v>
                </c:pt>
                <c:pt idx="144">
                  <c:v>8.6224067904870267</c:v>
                </c:pt>
                <c:pt idx="145">
                  <c:v>9.070309536489825</c:v>
                </c:pt>
                <c:pt idx="146">
                  <c:v>5.5451585830546524</c:v>
                </c:pt>
                <c:pt idx="147">
                  <c:v>7.4737025580775498</c:v>
                </c:pt>
                <c:pt idx="148">
                  <c:v>9.2363096602142019</c:v>
                </c:pt>
                <c:pt idx="149">
                  <c:v>9.0996792008519805</c:v>
                </c:pt>
                <c:pt idx="150">
                  <c:v>7.4039794008487414</c:v>
                </c:pt>
                <c:pt idx="151">
                  <c:v>7.9142176277272656</c:v>
                </c:pt>
                <c:pt idx="152">
                  <c:v>9.0085333464966997</c:v>
                </c:pt>
                <c:pt idx="153">
                  <c:v>7.13603252286181</c:v>
                </c:pt>
                <c:pt idx="154">
                  <c:v>5.2427570484141004</c:v>
                </c:pt>
                <c:pt idx="155">
                  <c:v>7.7444139146017799</c:v>
                </c:pt>
                <c:pt idx="156">
                  <c:v>7.5332520322170424</c:v>
                </c:pt>
                <c:pt idx="157">
                  <c:v>7.2981461005491424</c:v>
                </c:pt>
                <c:pt idx="158">
                  <c:v>9.2440565783445603</c:v>
                </c:pt>
                <c:pt idx="159">
                  <c:v>9.1610067619747184</c:v>
                </c:pt>
                <c:pt idx="160">
                  <c:v>7.7578556717281755</c:v>
                </c:pt>
                <c:pt idx="161">
                  <c:v>5.52276048759789</c:v>
                </c:pt>
                <c:pt idx="162">
                  <c:v>6.6091033058658324</c:v>
                </c:pt>
                <c:pt idx="163">
                  <c:v>9.0402578152171102</c:v>
                </c:pt>
                <c:pt idx="164">
                  <c:v>5.7847414495189202</c:v>
                </c:pt>
                <c:pt idx="165">
                  <c:v>5.4181021838432981</c:v>
                </c:pt>
                <c:pt idx="166">
                  <c:v>8.0743181774517989</c:v>
                </c:pt>
                <c:pt idx="167">
                  <c:v>8.150258095436568</c:v>
                </c:pt>
                <c:pt idx="168">
                  <c:v>7.0152105299824346</c:v>
                </c:pt>
                <c:pt idx="169">
                  <c:v>7.1988016104425601</c:v>
                </c:pt>
                <c:pt idx="170">
                  <c:v>9.9056214112010004</c:v>
                </c:pt>
                <c:pt idx="171">
                  <c:v>8.3211963472902806</c:v>
                </c:pt>
                <c:pt idx="172">
                  <c:v>8.9843328071192747</c:v>
                </c:pt>
                <c:pt idx="173">
                  <c:v>8.7130419278879501</c:v>
                </c:pt>
                <c:pt idx="174">
                  <c:v>7.2246786402290075</c:v>
                </c:pt>
                <c:pt idx="175">
                  <c:v>6.2760318954384804</c:v>
                </c:pt>
                <c:pt idx="176">
                  <c:v>9.5044222592708003</c:v>
                </c:pt>
                <c:pt idx="177">
                  <c:v>9.8575760690710297</c:v>
                </c:pt>
                <c:pt idx="178">
                  <c:v>8.0476447475778059</c:v>
                </c:pt>
                <c:pt idx="179">
                  <c:v>9.7212996318344889</c:v>
                </c:pt>
                <c:pt idx="180">
                  <c:v>7.4536303833564199</c:v>
                </c:pt>
                <c:pt idx="181">
                  <c:v>9.3633389720995908</c:v>
                </c:pt>
                <c:pt idx="182">
                  <c:v>7.8026617467735324</c:v>
                </c:pt>
                <c:pt idx="183">
                  <c:v>7.6701235166190775</c:v>
                </c:pt>
                <c:pt idx="184">
                  <c:v>8.5495982352824207</c:v>
                </c:pt>
                <c:pt idx="185">
                  <c:v>7.2764671799602434</c:v>
                </c:pt>
                <c:pt idx="186">
                  <c:v>6.7947694898729134</c:v>
                </c:pt>
                <c:pt idx="187">
                  <c:v>8.6929805977044268</c:v>
                </c:pt>
                <c:pt idx="188">
                  <c:v>9.1351249072776195</c:v>
                </c:pt>
                <c:pt idx="189">
                  <c:v>7.1388339581798155</c:v>
                </c:pt>
                <c:pt idx="190">
                  <c:v>9.0646103891819205</c:v>
                </c:pt>
                <c:pt idx="191">
                  <c:v>8.8347455308273268</c:v>
                </c:pt>
                <c:pt idx="192">
                  <c:v>7.2166281440889124</c:v>
                </c:pt>
                <c:pt idx="193">
                  <c:v>7.7833737386656434</c:v>
                </c:pt>
                <c:pt idx="194">
                  <c:v>7.3852725488815203</c:v>
                </c:pt>
                <c:pt idx="195">
                  <c:v>5.2361698488399098</c:v>
                </c:pt>
                <c:pt idx="196">
                  <c:v>6.8321920962085496</c:v>
                </c:pt>
                <c:pt idx="197">
                  <c:v>7.1533769775139255</c:v>
                </c:pt>
                <c:pt idx="198">
                  <c:v>9.0043186435153419</c:v>
                </c:pt>
                <c:pt idx="199">
                  <c:v>6.9167984263588504</c:v>
                </c:pt>
              </c:numCache>
            </c:numRef>
          </c:xVal>
          <c:yVal>
            <c:numRef>
              <c:f>Sheet1!$P$1:$P$200</c:f>
              <c:numCache>
                <c:formatCode>General</c:formatCode>
                <c:ptCount val="200"/>
                <c:pt idx="0">
                  <c:v>2</c:v>
                </c:pt>
                <c:pt idx="1">
                  <c:v>3.4578721301102222</c:v>
                </c:pt>
                <c:pt idx="2">
                  <c:v>2.12287383125742</c:v>
                </c:pt>
                <c:pt idx="3">
                  <c:v>3.4331592412301002</c:v>
                </c:pt>
                <c:pt idx="4">
                  <c:v>2.81390514807658</c:v>
                </c:pt>
                <c:pt idx="5">
                  <c:v>3.3911655766137168</c:v>
                </c:pt>
                <c:pt idx="6">
                  <c:v>2.8012287219157597</c:v>
                </c:pt>
                <c:pt idx="7">
                  <c:v>2.4436621840480264</c:v>
                </c:pt>
                <c:pt idx="8">
                  <c:v>2.5021954856308577</c:v>
                </c:pt>
                <c:pt idx="9">
                  <c:v>3.2254076905640301</c:v>
                </c:pt>
                <c:pt idx="10">
                  <c:v>3.35553529296859</c:v>
                </c:pt>
                <c:pt idx="11">
                  <c:v>3.0961837546024809</c:v>
                </c:pt>
                <c:pt idx="12">
                  <c:v>2.7050239290947977</c:v>
                </c:pt>
                <c:pt idx="13">
                  <c:v>3.3866858127697768</c:v>
                </c:pt>
                <c:pt idx="14">
                  <c:v>3.007178247662984</c:v>
                </c:pt>
                <c:pt idx="15">
                  <c:v>2.6361101593638567</c:v>
                </c:pt>
                <c:pt idx="16">
                  <c:v>2.9563711358158167</c:v>
                </c:pt>
                <c:pt idx="17">
                  <c:v>3.3289574851200667</c:v>
                </c:pt>
                <c:pt idx="18">
                  <c:v>2.6463359954771901</c:v>
                </c:pt>
                <c:pt idx="19">
                  <c:v>2.7107667139983298</c:v>
                </c:pt>
                <c:pt idx="20">
                  <c:v>2.9311551677343677</c:v>
                </c:pt>
                <c:pt idx="21">
                  <c:v>3.3213757097585197</c:v>
                </c:pt>
                <c:pt idx="22">
                  <c:v>3.0401526781052599</c:v>
                </c:pt>
                <c:pt idx="23">
                  <c:v>2.2045758655930499</c:v>
                </c:pt>
                <c:pt idx="24">
                  <c:v>3.2434118956350892</c:v>
                </c:pt>
                <c:pt idx="25">
                  <c:v>2.3753107102479802</c:v>
                </c:pt>
                <c:pt idx="26">
                  <c:v>2.4345470220837977</c:v>
                </c:pt>
                <c:pt idx="27">
                  <c:v>2.8803747722447492</c:v>
                </c:pt>
                <c:pt idx="28">
                  <c:v>2.14600600911638</c:v>
                </c:pt>
                <c:pt idx="29">
                  <c:v>3.46346761154815</c:v>
                </c:pt>
                <c:pt idx="30">
                  <c:v>2.4190962240709277</c:v>
                </c:pt>
                <c:pt idx="31">
                  <c:v>3.3121607513014402</c:v>
                </c:pt>
                <c:pt idx="32">
                  <c:v>2.45355277707365</c:v>
                </c:pt>
                <c:pt idx="33">
                  <c:v>2.5568595485740797</c:v>
                </c:pt>
                <c:pt idx="34">
                  <c:v>2.7632363327626503</c:v>
                </c:pt>
                <c:pt idx="35">
                  <c:v>2.1591026449593098</c:v>
                </c:pt>
                <c:pt idx="36">
                  <c:v>2.8735414315642767</c:v>
                </c:pt>
                <c:pt idx="37">
                  <c:v>2.5330343831333102</c:v>
                </c:pt>
                <c:pt idx="38">
                  <c:v>2.7330062904880004</c:v>
                </c:pt>
                <c:pt idx="39">
                  <c:v>2.3192478461206187</c:v>
                </c:pt>
                <c:pt idx="40">
                  <c:v>2.9478000131141187</c:v>
                </c:pt>
                <c:pt idx="41">
                  <c:v>2.3680140616049612</c:v>
                </c:pt>
                <c:pt idx="42">
                  <c:v>2.3604793206018178</c:v>
                </c:pt>
                <c:pt idx="43">
                  <c:v>2.6847809592297298</c:v>
                </c:pt>
                <c:pt idx="44">
                  <c:v>3.0820138592910902</c:v>
                </c:pt>
                <c:pt idx="45">
                  <c:v>2.9210419600330177</c:v>
                </c:pt>
                <c:pt idx="46">
                  <c:v>2.2613494207048777</c:v>
                </c:pt>
                <c:pt idx="47">
                  <c:v>2.4928639157291381</c:v>
                </c:pt>
                <c:pt idx="48">
                  <c:v>2.8922220524235067</c:v>
                </c:pt>
                <c:pt idx="49">
                  <c:v>2.4108955637101377</c:v>
                </c:pt>
                <c:pt idx="50">
                  <c:v>2.5120968893335567</c:v>
                </c:pt>
                <c:pt idx="51">
                  <c:v>2.3859062142799701</c:v>
                </c:pt>
                <c:pt idx="52">
                  <c:v>3.2678958143730004</c:v>
                </c:pt>
                <c:pt idx="53">
                  <c:v>2.9639818208022812</c:v>
                </c:pt>
                <c:pt idx="54">
                  <c:v>2.32638959444765</c:v>
                </c:pt>
                <c:pt idx="55">
                  <c:v>2.4646253099534077</c:v>
                </c:pt>
                <c:pt idx="56">
                  <c:v>3.1879617550956887</c:v>
                </c:pt>
                <c:pt idx="57">
                  <c:v>3.2134906756446302</c:v>
                </c:pt>
                <c:pt idx="58">
                  <c:v>2.2880375169256633</c:v>
                </c:pt>
                <c:pt idx="59">
                  <c:v>2.2504552776353299</c:v>
                </c:pt>
                <c:pt idx="60">
                  <c:v>2.7405343801597652</c:v>
                </c:pt>
                <c:pt idx="61">
                  <c:v>2.13709963019615</c:v>
                </c:pt>
                <c:pt idx="62">
                  <c:v>3.2570954993680568</c:v>
                </c:pt>
                <c:pt idx="63">
                  <c:v>2.4580293237151367</c:v>
                </c:pt>
                <c:pt idx="64">
                  <c:v>2.2809139796815612</c:v>
                </c:pt>
                <c:pt idx="65">
                  <c:v>3.0154740923308667</c:v>
                </c:pt>
                <c:pt idx="66">
                  <c:v>2.6781298343360498</c:v>
                </c:pt>
                <c:pt idx="67">
                  <c:v>2.4833837038507602</c:v>
                </c:pt>
                <c:pt idx="68">
                  <c:v>2.6940008981338877</c:v>
                </c:pt>
                <c:pt idx="69">
                  <c:v>2.8885246020227764</c:v>
                </c:pt>
                <c:pt idx="70">
                  <c:v>2.3969212707653802</c:v>
                </c:pt>
                <c:pt idx="71">
                  <c:v>2.2158950432284588</c:v>
                </c:pt>
                <c:pt idx="72">
                  <c:v>2.29785465283928</c:v>
                </c:pt>
                <c:pt idx="73">
                  <c:v>2.3433276575898012</c:v>
                </c:pt>
                <c:pt idx="74">
                  <c:v>2.8243733073645299</c:v>
                </c:pt>
                <c:pt idx="75">
                  <c:v>3.4346792276131177</c:v>
                </c:pt>
                <c:pt idx="76">
                  <c:v>2.2358017186518002</c:v>
                </c:pt>
                <c:pt idx="77">
                  <c:v>2.8667289657377877</c:v>
                </c:pt>
                <c:pt idx="78">
                  <c:v>2.9360987302354777</c:v>
                </c:pt>
                <c:pt idx="79">
                  <c:v>2.3072519921949901</c:v>
                </c:pt>
                <c:pt idx="80">
                  <c:v>3.3405421217300177</c:v>
                </c:pt>
                <c:pt idx="81">
                  <c:v>2.943339287638675</c:v>
                </c:pt>
                <c:pt idx="82">
                  <c:v>3.1960930285772799</c:v>
                </c:pt>
                <c:pt idx="83">
                  <c:v>2.7947534536166398</c:v>
                </c:pt>
                <c:pt idx="84">
                  <c:v>2.2671040809824041</c:v>
                </c:pt>
                <c:pt idx="85">
                  <c:v>2.8581040140676999</c:v>
                </c:pt>
                <c:pt idx="86">
                  <c:v>2.9696717716420866</c:v>
                </c:pt>
                <c:pt idx="87">
                  <c:v>2.5787487749661397</c:v>
                </c:pt>
                <c:pt idx="88">
                  <c:v>2.718226898087464</c:v>
                </c:pt>
                <c:pt idx="89">
                  <c:v>2.4896341677200402</c:v>
                </c:pt>
                <c:pt idx="90">
                  <c:v>2.1672866301445102</c:v>
                </c:pt>
                <c:pt idx="91">
                  <c:v>3.0705183354856787</c:v>
                </c:pt>
                <c:pt idx="92">
                  <c:v>3.0505667210464402</c:v>
                </c:pt>
                <c:pt idx="93">
                  <c:v>2.3340059925416377</c:v>
                </c:pt>
                <c:pt idx="94">
                  <c:v>2.3826737560883098</c:v>
                </c:pt>
                <c:pt idx="95">
                  <c:v>2.4774004615909</c:v>
                </c:pt>
                <c:pt idx="96">
                  <c:v>2.40548626492772</c:v>
                </c:pt>
                <c:pt idx="97">
                  <c:v>2.5483186595279612</c:v>
                </c:pt>
                <c:pt idx="98">
                  <c:v>2.9954964695764597</c:v>
                </c:pt>
                <c:pt idx="99">
                  <c:v>2.5619562430695999</c:v>
                </c:pt>
                <c:pt idx="100">
                  <c:v>3.3255498715835277</c:v>
                </c:pt>
                <c:pt idx="101">
                  <c:v>2.9018556786529599</c:v>
                </c:pt>
                <c:pt idx="102">
                  <c:v>2.9784686056519067</c:v>
                </c:pt>
                <c:pt idx="103">
                  <c:v>3.0337361928171602</c:v>
                </c:pt>
                <c:pt idx="104">
                  <c:v>2.3087278991438787</c:v>
                </c:pt>
                <c:pt idx="105">
                  <c:v>2.4255289551266399</c:v>
                </c:pt>
                <c:pt idx="106">
                  <c:v>2.7263310231096298</c:v>
                </c:pt>
                <c:pt idx="107">
                  <c:v>3.1785672873335202</c:v>
                </c:pt>
                <c:pt idx="108">
                  <c:v>2.3509211291939787</c:v>
                </c:pt>
                <c:pt idx="109">
                  <c:v>2.1962608648578597</c:v>
                </c:pt>
                <c:pt idx="110">
                  <c:v>3.2778861156728101</c:v>
                </c:pt>
                <c:pt idx="111">
                  <c:v>3.3154536379074377</c:v>
                </c:pt>
                <c:pt idx="112">
                  <c:v>3.4292714847721477</c:v>
                </c:pt>
                <c:pt idx="113">
                  <c:v>2.6060170729847498</c:v>
                </c:pt>
                <c:pt idx="114">
                  <c:v>2.1748738126820402</c:v>
                </c:pt>
                <c:pt idx="115">
                  <c:v>2.8627885921431178</c:v>
                </c:pt>
                <c:pt idx="116">
                  <c:v>3.2515441250707777</c:v>
                </c:pt>
                <c:pt idx="117">
                  <c:v>2.5408223752197077</c:v>
                </c:pt>
                <c:pt idx="118">
                  <c:v>2.5839193894185999</c:v>
                </c:pt>
                <c:pt idx="119">
                  <c:v>2.1917346903160402</c:v>
                </c:pt>
                <c:pt idx="120">
                  <c:v>2.91726844617257</c:v>
                </c:pt>
                <c:pt idx="121">
                  <c:v>2.3377875555289402</c:v>
                </c:pt>
                <c:pt idx="122">
                  <c:v>3.45202372809158</c:v>
                </c:pt>
                <c:pt idx="123">
                  <c:v>2.7737624577121411</c:v>
                </c:pt>
                <c:pt idx="124">
                  <c:v>3.1662317631175907</c:v>
                </c:pt>
                <c:pt idx="125">
                  <c:v>3.3085348468125968</c:v>
                </c:pt>
                <c:pt idx="126">
                  <c:v>2.4289014113916001</c:v>
                </c:pt>
                <c:pt idx="127">
                  <c:v>2.3482854924478387</c:v>
                </c:pt>
                <c:pt idx="128">
                  <c:v>3.0312055640433377</c:v>
                </c:pt>
                <c:pt idx="129">
                  <c:v>2.12707953983077</c:v>
                </c:pt>
                <c:pt idx="130">
                  <c:v>2.5870863605710412</c:v>
                </c:pt>
                <c:pt idx="131">
                  <c:v>3.1528281357507351</c:v>
                </c:pt>
                <c:pt idx="132">
                  <c:v>3.2945435666962002</c:v>
                </c:pt>
                <c:pt idx="133">
                  <c:v>2.6000779646232597</c:v>
                </c:pt>
                <c:pt idx="134">
                  <c:v>3.1340169846551467</c:v>
                </c:pt>
                <c:pt idx="135">
                  <c:v>2.9874330994583702</c:v>
                </c:pt>
                <c:pt idx="136">
                  <c:v>2.9860803789719812</c:v>
                </c:pt>
                <c:pt idx="137">
                  <c:v>3.1037107107916437</c:v>
                </c:pt>
                <c:pt idx="138">
                  <c:v>3.07774456410981</c:v>
                </c:pt>
                <c:pt idx="139">
                  <c:v>2.4705218130874202</c:v>
                </c:pt>
                <c:pt idx="140">
                  <c:v>2.52760573970169</c:v>
                </c:pt>
                <c:pt idx="141">
                  <c:v>2.2270273141168202</c:v>
                </c:pt>
                <c:pt idx="142">
                  <c:v>3.3466007843018777</c:v>
                </c:pt>
                <c:pt idx="143">
                  <c:v>2.5688450392719067</c:v>
                </c:pt>
                <c:pt idx="144">
                  <c:v>2.9950972634632667</c:v>
                </c:pt>
                <c:pt idx="145">
                  <c:v>3.143307765751838</c:v>
                </c:pt>
                <c:pt idx="146">
                  <c:v>2.2452845696243848</c:v>
                </c:pt>
                <c:pt idx="147">
                  <c:v>2.6745919289514792</c:v>
                </c:pt>
                <c:pt idx="148">
                  <c:v>3.2035324495392299</c:v>
                </c:pt>
                <c:pt idx="149">
                  <c:v>3.1560696385012377</c:v>
                </c:pt>
                <c:pt idx="150">
                  <c:v>2.6582151381377397</c:v>
                </c:pt>
                <c:pt idx="151">
                  <c:v>2.7908576485236898</c:v>
                </c:pt>
                <c:pt idx="152">
                  <c:v>3.1261714993488368</c:v>
                </c:pt>
                <c:pt idx="153">
                  <c:v>2.5913979747340199</c:v>
                </c:pt>
                <c:pt idx="154">
                  <c:v>2.184037777334797</c:v>
                </c:pt>
                <c:pt idx="155">
                  <c:v>2.7445614372620364</c:v>
                </c:pt>
                <c:pt idx="156">
                  <c:v>2.6913469664208387</c:v>
                </c:pt>
                <c:pt idx="157">
                  <c:v>2.6301416276385599</c:v>
                </c:pt>
                <c:pt idx="158">
                  <c:v>3.2070906189655894</c:v>
                </c:pt>
                <c:pt idx="159">
                  <c:v>3.1721317542441412</c:v>
                </c:pt>
                <c:pt idx="160">
                  <c:v>2.7474727740682199</c:v>
                </c:pt>
                <c:pt idx="161">
                  <c:v>2.24169043882317</c:v>
                </c:pt>
                <c:pt idx="162">
                  <c:v>2.47343318170438</c:v>
                </c:pt>
                <c:pt idx="163">
                  <c:v>3.1364700719814</c:v>
                </c:pt>
                <c:pt idx="164">
                  <c:v>2.2943507517549526</c:v>
                </c:pt>
                <c:pt idx="165">
                  <c:v>2.219791411687984</c:v>
                </c:pt>
                <c:pt idx="166">
                  <c:v>2.8312981698441981</c:v>
                </c:pt>
                <c:pt idx="167">
                  <c:v>2.8506636791195716</c:v>
                </c:pt>
                <c:pt idx="168">
                  <c:v>2.5664224538342015</c:v>
                </c:pt>
                <c:pt idx="169">
                  <c:v>2.60941635936712</c:v>
                </c:pt>
                <c:pt idx="170">
                  <c:v>3.3773423434184777</c:v>
                </c:pt>
                <c:pt idx="171">
                  <c:v>2.90582022690936</c:v>
                </c:pt>
                <c:pt idx="172">
                  <c:v>3.1180750984037977</c:v>
                </c:pt>
                <c:pt idx="173">
                  <c:v>3.0240333626703819</c:v>
                </c:pt>
                <c:pt idx="174">
                  <c:v>2.6156311719671801</c:v>
                </c:pt>
                <c:pt idx="175">
                  <c:v>2.3998891055163667</c:v>
                </c:pt>
                <c:pt idx="176">
                  <c:v>3.30460370524459</c:v>
                </c:pt>
                <c:pt idx="177">
                  <c:v>3.3530000753528677</c:v>
                </c:pt>
                <c:pt idx="178">
                  <c:v>2.82632409142346</c:v>
                </c:pt>
                <c:pt idx="179">
                  <c:v>3.3520376455354302</c:v>
                </c:pt>
                <c:pt idx="180">
                  <c:v>2.6714679666454599</c:v>
                </c:pt>
                <c:pt idx="181">
                  <c:v>3.2422825991714701</c:v>
                </c:pt>
                <c:pt idx="182">
                  <c:v>2.7602202330357701</c:v>
                </c:pt>
                <c:pt idx="183">
                  <c:v>2.7236037768130612</c:v>
                </c:pt>
                <c:pt idx="184">
                  <c:v>2.9765503157316187</c:v>
                </c:pt>
                <c:pt idx="185">
                  <c:v>2.624609340512404</c:v>
                </c:pt>
                <c:pt idx="186">
                  <c:v>2.5147447597385102</c:v>
                </c:pt>
                <c:pt idx="187">
                  <c:v>3.0198281327100829</c:v>
                </c:pt>
                <c:pt idx="188">
                  <c:v>3.1672192198181999</c:v>
                </c:pt>
                <c:pt idx="189">
                  <c:v>2.5943437949913202</c:v>
                </c:pt>
                <c:pt idx="190">
                  <c:v>3.1423421239850367</c:v>
                </c:pt>
                <c:pt idx="191">
                  <c:v>3.0636258546197102</c:v>
                </c:pt>
                <c:pt idx="192">
                  <c:v>2.6129678678350001</c:v>
                </c:pt>
                <c:pt idx="193">
                  <c:v>2.7554718719815612</c:v>
                </c:pt>
                <c:pt idx="194">
                  <c:v>2.6543453698909198</c:v>
                </c:pt>
                <c:pt idx="195">
                  <c:v>2.1797498458312301</c:v>
                </c:pt>
                <c:pt idx="196">
                  <c:v>2.5244470418220692</c:v>
                </c:pt>
                <c:pt idx="197">
                  <c:v>2.5984425408276102</c:v>
                </c:pt>
                <c:pt idx="198">
                  <c:v>3.1242062911967801</c:v>
                </c:pt>
                <c:pt idx="199">
                  <c:v>2.5414743018927899</c:v>
                </c:pt>
              </c:numCache>
            </c:numRef>
          </c:yVal>
        </c:ser>
        <c:ser>
          <c:idx val="1"/>
          <c:order val="1"/>
          <c:tx>
            <c:v>x2</c:v>
          </c:tx>
          <c:spPr>
            <a:ln w="28575">
              <a:noFill/>
            </a:ln>
          </c:spPr>
          <c:marker>
            <c:symbol val="square"/>
            <c:size val="3"/>
          </c:marker>
          <c:xVal>
            <c:numRef>
              <c:f>Sheet1!$R$1:$R$200</c:f>
              <c:numCache>
                <c:formatCode>General</c:formatCode>
                <c:ptCount val="200"/>
                <c:pt idx="0">
                  <c:v>4.3935615081257255</c:v>
                </c:pt>
                <c:pt idx="1">
                  <c:v>10.257037462494701</c:v>
                </c:pt>
                <c:pt idx="2">
                  <c:v>4.9554114761492265</c:v>
                </c:pt>
                <c:pt idx="3">
                  <c:v>10.047750500828499</c:v>
                </c:pt>
                <c:pt idx="4">
                  <c:v>8.0032017815050089</c:v>
                </c:pt>
                <c:pt idx="5">
                  <c:v>9.9421493946548907</c:v>
                </c:pt>
                <c:pt idx="6">
                  <c:v>7.9527850398373765</c:v>
                </c:pt>
                <c:pt idx="7">
                  <c:v>6.4696221471471134</c:v>
                </c:pt>
                <c:pt idx="8">
                  <c:v>6.7387898045328924</c:v>
                </c:pt>
                <c:pt idx="9">
                  <c:v>9.2961253476780499</c:v>
                </c:pt>
                <c:pt idx="10">
                  <c:v>9.74693755991456</c:v>
                </c:pt>
                <c:pt idx="11">
                  <c:v>8.9178035533680795</c:v>
                </c:pt>
                <c:pt idx="12">
                  <c:v>7.5875013254447596</c:v>
                </c:pt>
                <c:pt idx="13">
                  <c:v>9.8209109754732307</c:v>
                </c:pt>
                <c:pt idx="14">
                  <c:v>8.6483548395924359</c:v>
                </c:pt>
                <c:pt idx="15">
                  <c:v>7.3109320556414295</c:v>
                </c:pt>
                <c:pt idx="16">
                  <c:v>8.4987764149278604</c:v>
                </c:pt>
                <c:pt idx="17">
                  <c:v>9.5853350293748907</c:v>
                </c:pt>
                <c:pt idx="18">
                  <c:v>7.3517963493032097</c:v>
                </c:pt>
                <c:pt idx="19">
                  <c:v>7.6187298780140855</c:v>
                </c:pt>
                <c:pt idx="20">
                  <c:v>8.4100206190895506</c:v>
                </c:pt>
                <c:pt idx="21">
                  <c:v>9.6573345916437727</c:v>
                </c:pt>
                <c:pt idx="22">
                  <c:v>8.7730764904978589</c:v>
                </c:pt>
                <c:pt idx="23">
                  <c:v>5.3416425746699598</c:v>
                </c:pt>
                <c:pt idx="24">
                  <c:v>9.3450386308354503</c:v>
                </c:pt>
                <c:pt idx="25">
                  <c:v>6.1514285242363202</c:v>
                </c:pt>
                <c:pt idx="26">
                  <c:v>6.4261737854954024</c:v>
                </c:pt>
                <c:pt idx="27">
                  <c:v>8.2398221497450184</c:v>
                </c:pt>
                <c:pt idx="28">
                  <c:v>5.0682390247948934</c:v>
                </c:pt>
                <c:pt idx="29">
                  <c:v>10.118828537135498</c:v>
                </c:pt>
                <c:pt idx="30">
                  <c:v>6.3580481219677596</c:v>
                </c:pt>
                <c:pt idx="31">
                  <c:v>9.5444341836527506</c:v>
                </c:pt>
                <c:pt idx="32">
                  <c:v>6.5173606050591824</c:v>
                </c:pt>
                <c:pt idx="33">
                  <c:v>6.9763246812664903</c:v>
                </c:pt>
                <c:pt idx="34">
                  <c:v>7.8496880128487598</c:v>
                </c:pt>
                <c:pt idx="35">
                  <c:v>5.1275553526288142</c:v>
                </c:pt>
                <c:pt idx="36">
                  <c:v>8.2143901948665619</c:v>
                </c:pt>
                <c:pt idx="37">
                  <c:v>6.8752584231431033</c:v>
                </c:pt>
                <c:pt idx="38">
                  <c:v>7.6985852295434167</c:v>
                </c:pt>
                <c:pt idx="39">
                  <c:v>5.8944977715107365</c:v>
                </c:pt>
                <c:pt idx="40">
                  <c:v>8.4701988046374108</c:v>
                </c:pt>
                <c:pt idx="41">
                  <c:v>6.1186766136761204</c:v>
                </c:pt>
                <c:pt idx="42">
                  <c:v>6.0857911351487504</c:v>
                </c:pt>
                <c:pt idx="43">
                  <c:v>7.5302906506398424</c:v>
                </c:pt>
                <c:pt idx="44">
                  <c:v>8.8773445984915096</c:v>
                </c:pt>
                <c:pt idx="45">
                  <c:v>8.3816179108762228</c:v>
                </c:pt>
                <c:pt idx="46">
                  <c:v>5.6137003681446096</c:v>
                </c:pt>
                <c:pt idx="47">
                  <c:v>6.7096414042726593</c:v>
                </c:pt>
                <c:pt idx="48">
                  <c:v>8.2794329055974067</c:v>
                </c:pt>
                <c:pt idx="49">
                  <c:v>6.3180460771534355</c:v>
                </c:pt>
                <c:pt idx="50">
                  <c:v>6.7785322169161795</c:v>
                </c:pt>
                <c:pt idx="51">
                  <c:v>6.2043354496614755</c:v>
                </c:pt>
                <c:pt idx="52">
                  <c:v>9.4323929548775691</c:v>
                </c:pt>
                <c:pt idx="53">
                  <c:v>8.5232218230299992</c:v>
                </c:pt>
                <c:pt idx="54">
                  <c:v>5.9204885823461302</c:v>
                </c:pt>
                <c:pt idx="55">
                  <c:v>6.5835433351071524</c:v>
                </c:pt>
                <c:pt idx="56">
                  <c:v>9.1925752547912793</c:v>
                </c:pt>
                <c:pt idx="57">
                  <c:v>9.2685269522219507</c:v>
                </c:pt>
                <c:pt idx="58">
                  <c:v>5.7575799742948801</c:v>
                </c:pt>
                <c:pt idx="59">
                  <c:v>5.5778537198259865</c:v>
                </c:pt>
                <c:pt idx="60">
                  <c:v>7.7269172812605396</c:v>
                </c:pt>
                <c:pt idx="61">
                  <c:v>5.0189722462876745</c:v>
                </c:pt>
                <c:pt idx="62">
                  <c:v>9.4025248915913267</c:v>
                </c:pt>
                <c:pt idx="63">
                  <c:v>6.5336672110461924</c:v>
                </c:pt>
                <c:pt idx="64">
                  <c:v>5.7041229483005456</c:v>
                </c:pt>
                <c:pt idx="65">
                  <c:v>8.6773373201833301</c:v>
                </c:pt>
                <c:pt idx="66">
                  <c:v>7.4903929285255204</c:v>
                </c:pt>
                <c:pt idx="67">
                  <c:v>6.6541844513438537</c:v>
                </c:pt>
                <c:pt idx="68">
                  <c:v>7.54919484249766</c:v>
                </c:pt>
                <c:pt idx="69">
                  <c:v>8.2609105476660591</c:v>
                </c:pt>
                <c:pt idx="70">
                  <c:v>6.2573949482298685</c:v>
                </c:pt>
                <c:pt idx="71">
                  <c:v>5.4037497121099225</c:v>
                </c:pt>
                <c:pt idx="72">
                  <c:v>5.7892125602072699</c:v>
                </c:pt>
                <c:pt idx="73">
                  <c:v>6.0105738991539095</c:v>
                </c:pt>
                <c:pt idx="74">
                  <c:v>8.0388332780284024</c:v>
                </c:pt>
                <c:pt idx="75">
                  <c:v>10.141320703202236</c:v>
                </c:pt>
                <c:pt idx="76">
                  <c:v>5.4995220891817134</c:v>
                </c:pt>
                <c:pt idx="77">
                  <c:v>8.1919794083648139</c:v>
                </c:pt>
                <c:pt idx="78">
                  <c:v>8.4353738094944184</c:v>
                </c:pt>
                <c:pt idx="79">
                  <c:v>5.8534730724734496</c:v>
                </c:pt>
                <c:pt idx="80">
                  <c:v>9.6938752791705181</c:v>
                </c:pt>
                <c:pt idx="81">
                  <c:v>8.4425149772875248</c:v>
                </c:pt>
                <c:pt idx="82">
                  <c:v>9.2123580149026001</c:v>
                </c:pt>
                <c:pt idx="83">
                  <c:v>7.9292627586619524</c:v>
                </c:pt>
                <c:pt idx="84">
                  <c:v>5.6534890097788697</c:v>
                </c:pt>
                <c:pt idx="85">
                  <c:v>8.1551635601324683</c:v>
                </c:pt>
                <c:pt idx="86">
                  <c:v>8.5436257243712479</c:v>
                </c:pt>
                <c:pt idx="87">
                  <c:v>7.0688061984870698</c:v>
                </c:pt>
                <c:pt idx="88">
                  <c:v>7.6547657133900699</c:v>
                </c:pt>
                <c:pt idx="89">
                  <c:v>6.6769686636694603</c:v>
                </c:pt>
                <c:pt idx="90">
                  <c:v>5.1655276063608699</c:v>
                </c:pt>
                <c:pt idx="91">
                  <c:v>8.8411549951242598</c:v>
                </c:pt>
                <c:pt idx="92">
                  <c:v>8.7956423210028998</c:v>
                </c:pt>
                <c:pt idx="93">
                  <c:v>5.9574150525137295</c:v>
                </c:pt>
                <c:pt idx="94">
                  <c:v>6.2017853686672675</c:v>
                </c:pt>
                <c:pt idx="95">
                  <c:v>6.6310706390611003</c:v>
                </c:pt>
                <c:pt idx="96">
                  <c:v>6.2968793215759096</c:v>
                </c:pt>
                <c:pt idx="97">
                  <c:v>6.9420996767407095</c:v>
                </c:pt>
                <c:pt idx="98">
                  <c:v>8.6231146300157686</c:v>
                </c:pt>
                <c:pt idx="99">
                  <c:v>6.9986347195107603</c:v>
                </c:pt>
                <c:pt idx="100">
                  <c:v>9.6150747281069098</c:v>
                </c:pt>
                <c:pt idx="101">
                  <c:v>8.3046569167644453</c:v>
                </c:pt>
                <c:pt idx="102">
                  <c:v>8.5562457065124686</c:v>
                </c:pt>
                <c:pt idx="103">
                  <c:v>8.743901246207848</c:v>
                </c:pt>
                <c:pt idx="104">
                  <c:v>5.8677503303188265</c:v>
                </c:pt>
                <c:pt idx="105">
                  <c:v>6.3866282983780724</c:v>
                </c:pt>
                <c:pt idx="106">
                  <c:v>7.69335595103062</c:v>
                </c:pt>
                <c:pt idx="107">
                  <c:v>9.1623377266152097</c:v>
                </c:pt>
                <c:pt idx="108">
                  <c:v>6.0750284318166834</c:v>
                </c:pt>
                <c:pt idx="109">
                  <c:v>5.3054169461486298</c:v>
                </c:pt>
                <c:pt idx="110">
                  <c:v>9.4602948903013768</c:v>
                </c:pt>
                <c:pt idx="111">
                  <c:v>9.6220600837953985</c:v>
                </c:pt>
                <c:pt idx="112">
                  <c:v>10.1846624185665</c:v>
                </c:pt>
                <c:pt idx="113">
                  <c:v>7.1889698064021701</c:v>
                </c:pt>
                <c:pt idx="114">
                  <c:v>5.1973236682271065</c:v>
                </c:pt>
                <c:pt idx="115">
                  <c:v>8.170833466794269</c:v>
                </c:pt>
                <c:pt idx="116">
                  <c:v>9.3769550383517295</c:v>
                </c:pt>
                <c:pt idx="117">
                  <c:v>6.9065665522957298</c:v>
                </c:pt>
                <c:pt idx="118">
                  <c:v>7.0944347511156245</c:v>
                </c:pt>
                <c:pt idx="119">
                  <c:v>5.2798452201009498</c:v>
                </c:pt>
                <c:pt idx="120">
                  <c:v>8.3664807175047748</c:v>
                </c:pt>
                <c:pt idx="121">
                  <c:v>5.9752701090744997</c:v>
                </c:pt>
                <c:pt idx="122">
                  <c:v>10.2160469673527</c:v>
                </c:pt>
                <c:pt idx="123">
                  <c:v>7.8516732588881197</c:v>
                </c:pt>
                <c:pt idx="124">
                  <c:v>9.1283206103783989</c:v>
                </c:pt>
                <c:pt idx="125">
                  <c:v>9.5147596416293005</c:v>
                </c:pt>
                <c:pt idx="126">
                  <c:v>6.4012744523447944</c:v>
                </c:pt>
                <c:pt idx="127">
                  <c:v>6.0571526488991685</c:v>
                </c:pt>
                <c:pt idx="128">
                  <c:v>8.7285628282359191</c:v>
                </c:pt>
                <c:pt idx="129">
                  <c:v>4.9719573227544513</c:v>
                </c:pt>
                <c:pt idx="130">
                  <c:v>7.1086204801522523</c:v>
                </c:pt>
                <c:pt idx="131">
                  <c:v>9.0934247548034204</c:v>
                </c:pt>
                <c:pt idx="132">
                  <c:v>9.4779549217170604</c:v>
                </c:pt>
                <c:pt idx="133">
                  <c:v>7.1692386606253855</c:v>
                </c:pt>
                <c:pt idx="134">
                  <c:v>9.0328003769795426</c:v>
                </c:pt>
                <c:pt idx="135">
                  <c:v>8.5933239717607339</c:v>
                </c:pt>
                <c:pt idx="136">
                  <c:v>8.5885036432486217</c:v>
                </c:pt>
                <c:pt idx="137">
                  <c:v>8.9441528304712108</c:v>
                </c:pt>
                <c:pt idx="138">
                  <c:v>8.8622171327694748</c:v>
                </c:pt>
                <c:pt idx="139">
                  <c:v>6.5920690018820824</c:v>
                </c:pt>
                <c:pt idx="140">
                  <c:v>6.84882047404892</c:v>
                </c:pt>
                <c:pt idx="141">
                  <c:v>5.4527322529897075</c:v>
                </c:pt>
                <c:pt idx="142">
                  <c:v>9.8429611625364419</c:v>
                </c:pt>
                <c:pt idx="143">
                  <c:v>7.0295045226366755</c:v>
                </c:pt>
                <c:pt idx="144">
                  <c:v>8.6224067904870267</c:v>
                </c:pt>
                <c:pt idx="145">
                  <c:v>9.070309536489825</c:v>
                </c:pt>
                <c:pt idx="146">
                  <c:v>5.5451585830546524</c:v>
                </c:pt>
                <c:pt idx="147">
                  <c:v>7.4737025580775498</c:v>
                </c:pt>
                <c:pt idx="148">
                  <c:v>9.2363096602142019</c:v>
                </c:pt>
                <c:pt idx="149">
                  <c:v>9.0996792008519805</c:v>
                </c:pt>
                <c:pt idx="150">
                  <c:v>7.4039794008487414</c:v>
                </c:pt>
                <c:pt idx="151">
                  <c:v>7.9142176277272656</c:v>
                </c:pt>
                <c:pt idx="152">
                  <c:v>9.0085333464966997</c:v>
                </c:pt>
                <c:pt idx="153">
                  <c:v>7.13603252286181</c:v>
                </c:pt>
                <c:pt idx="154">
                  <c:v>5.2427570484141004</c:v>
                </c:pt>
                <c:pt idx="155">
                  <c:v>7.7444139146017799</c:v>
                </c:pt>
                <c:pt idx="156">
                  <c:v>7.5332520322170424</c:v>
                </c:pt>
                <c:pt idx="157">
                  <c:v>7.2981461005491424</c:v>
                </c:pt>
                <c:pt idx="158">
                  <c:v>9.2440565783445603</c:v>
                </c:pt>
                <c:pt idx="159">
                  <c:v>9.1610067619747184</c:v>
                </c:pt>
                <c:pt idx="160">
                  <c:v>7.7578556717281755</c:v>
                </c:pt>
                <c:pt idx="161">
                  <c:v>5.52276048759789</c:v>
                </c:pt>
                <c:pt idx="162">
                  <c:v>6.6091033058658324</c:v>
                </c:pt>
                <c:pt idx="163">
                  <c:v>9.0402578152171102</c:v>
                </c:pt>
                <c:pt idx="164">
                  <c:v>5.7847414495189202</c:v>
                </c:pt>
                <c:pt idx="165">
                  <c:v>5.4181021838432981</c:v>
                </c:pt>
                <c:pt idx="166">
                  <c:v>8.0743181774517989</c:v>
                </c:pt>
                <c:pt idx="167">
                  <c:v>8.150258095436568</c:v>
                </c:pt>
                <c:pt idx="168">
                  <c:v>7.0152105299824346</c:v>
                </c:pt>
                <c:pt idx="169">
                  <c:v>7.1988016104425601</c:v>
                </c:pt>
                <c:pt idx="170">
                  <c:v>9.9056214112010004</c:v>
                </c:pt>
                <c:pt idx="171">
                  <c:v>8.3211963472902806</c:v>
                </c:pt>
                <c:pt idx="172">
                  <c:v>8.9843328071192747</c:v>
                </c:pt>
                <c:pt idx="173">
                  <c:v>8.7130419278879501</c:v>
                </c:pt>
                <c:pt idx="174">
                  <c:v>7.2246786402290075</c:v>
                </c:pt>
                <c:pt idx="175">
                  <c:v>6.2760318954384804</c:v>
                </c:pt>
                <c:pt idx="176">
                  <c:v>9.5044222592708003</c:v>
                </c:pt>
                <c:pt idx="177">
                  <c:v>9.8575760690710297</c:v>
                </c:pt>
                <c:pt idx="178">
                  <c:v>8.0476447475778059</c:v>
                </c:pt>
                <c:pt idx="179">
                  <c:v>9.7212996318344889</c:v>
                </c:pt>
                <c:pt idx="180">
                  <c:v>7.4536303833564199</c:v>
                </c:pt>
                <c:pt idx="181">
                  <c:v>9.3633389720995908</c:v>
                </c:pt>
                <c:pt idx="182">
                  <c:v>7.8026617467735324</c:v>
                </c:pt>
                <c:pt idx="183">
                  <c:v>7.6701235166190775</c:v>
                </c:pt>
                <c:pt idx="184">
                  <c:v>8.5495982352824207</c:v>
                </c:pt>
                <c:pt idx="185">
                  <c:v>7.2764671799602434</c:v>
                </c:pt>
                <c:pt idx="186">
                  <c:v>6.7947694898729134</c:v>
                </c:pt>
                <c:pt idx="187">
                  <c:v>8.6929805977044268</c:v>
                </c:pt>
                <c:pt idx="188">
                  <c:v>9.1351249072776195</c:v>
                </c:pt>
                <c:pt idx="189">
                  <c:v>7.1388339581798155</c:v>
                </c:pt>
                <c:pt idx="190">
                  <c:v>9.0646103891819205</c:v>
                </c:pt>
                <c:pt idx="191">
                  <c:v>8.8347455308273268</c:v>
                </c:pt>
                <c:pt idx="192">
                  <c:v>7.2166281440889124</c:v>
                </c:pt>
                <c:pt idx="193">
                  <c:v>7.7833737386656434</c:v>
                </c:pt>
                <c:pt idx="194">
                  <c:v>7.3852725488815203</c:v>
                </c:pt>
                <c:pt idx="195">
                  <c:v>5.2361698488399098</c:v>
                </c:pt>
                <c:pt idx="196">
                  <c:v>6.8321920962085496</c:v>
                </c:pt>
                <c:pt idx="197">
                  <c:v>7.1533769775139255</c:v>
                </c:pt>
                <c:pt idx="198">
                  <c:v>9.0043186435153419</c:v>
                </c:pt>
                <c:pt idx="199">
                  <c:v>6.9167984263588504</c:v>
                </c:pt>
              </c:numCache>
            </c:numRef>
          </c:xVal>
          <c:yVal>
            <c:numRef>
              <c:f>Sheet1!$Q$1:$Q$200</c:f>
              <c:numCache>
                <c:formatCode>General</c:formatCode>
                <c:ptCount val="200"/>
                <c:pt idx="0">
                  <c:v>6.1470970517501096</c:v>
                </c:pt>
                <c:pt idx="1">
                  <c:v>5.5579427169456395</c:v>
                </c:pt>
                <c:pt idx="2">
                  <c:v>6.0258412749656856</c:v>
                </c:pt>
                <c:pt idx="3">
                  <c:v>5.4172386339092498</c:v>
                </c:pt>
                <c:pt idx="4">
                  <c:v>5.3404747308182765</c:v>
                </c:pt>
                <c:pt idx="5">
                  <c:v>5.4084746080036803</c:v>
                </c:pt>
                <c:pt idx="6">
                  <c:v>5.3472649656753202</c:v>
                </c:pt>
                <c:pt idx="7">
                  <c:v>5.7046288191099945</c:v>
                </c:pt>
                <c:pt idx="8">
                  <c:v>5.6491911421634597</c:v>
                </c:pt>
                <c:pt idx="9">
                  <c:v>5.0571206628261756</c:v>
                </c:pt>
                <c:pt idx="10">
                  <c:v>5.2854599730318714</c:v>
                </c:pt>
                <c:pt idx="11">
                  <c:v>5.0570174554590075</c:v>
                </c:pt>
                <c:pt idx="12">
                  <c:v>5.4424193727996597</c:v>
                </c:pt>
                <c:pt idx="13">
                  <c:v>5.2806622971632518</c:v>
                </c:pt>
                <c:pt idx="14">
                  <c:v>5.1479319414769522</c:v>
                </c:pt>
                <c:pt idx="15">
                  <c:v>5.5123591621097203</c:v>
                </c:pt>
                <c:pt idx="16">
                  <c:v>5.2206431916568583</c:v>
                </c:pt>
                <c:pt idx="17">
                  <c:v>5.1109806323861555</c:v>
                </c:pt>
                <c:pt idx="18">
                  <c:v>5.5010377811884501</c:v>
                </c:pt>
                <c:pt idx="19">
                  <c:v>5.4457608105432334</c:v>
                </c:pt>
                <c:pt idx="20">
                  <c:v>5.2313500365549999</c:v>
                </c:pt>
                <c:pt idx="21">
                  <c:v>5.2819118637886895</c:v>
                </c:pt>
                <c:pt idx="22">
                  <c:v>5.1790493074808523</c:v>
                </c:pt>
                <c:pt idx="23">
                  <c:v>5.9441284864509498</c:v>
                </c:pt>
                <c:pt idx="24">
                  <c:v>5.0541991863872395</c:v>
                </c:pt>
                <c:pt idx="25">
                  <c:v>5.7723596548461824</c:v>
                </c:pt>
                <c:pt idx="26">
                  <c:v>5.7126720978377499</c:v>
                </c:pt>
                <c:pt idx="27">
                  <c:v>5.2800606571528599</c:v>
                </c:pt>
                <c:pt idx="28">
                  <c:v>6.0047939825814014</c:v>
                </c:pt>
                <c:pt idx="29">
                  <c:v>5.4203095708765945</c:v>
                </c:pt>
                <c:pt idx="30">
                  <c:v>5.7302367207209901</c:v>
                </c:pt>
                <c:pt idx="31">
                  <c:v>5.1199624855739909</c:v>
                </c:pt>
                <c:pt idx="32">
                  <c:v>5.6964572862105785</c:v>
                </c:pt>
                <c:pt idx="33">
                  <c:v>5.5922926186826833</c:v>
                </c:pt>
                <c:pt idx="34">
                  <c:v>5.4272003710049797</c:v>
                </c:pt>
                <c:pt idx="35">
                  <c:v>5.9904869811286998</c:v>
                </c:pt>
                <c:pt idx="36">
                  <c:v>5.2835859189253656</c:v>
                </c:pt>
                <c:pt idx="37">
                  <c:v>5.6183632446653604</c:v>
                </c:pt>
                <c:pt idx="38">
                  <c:v>5.4169287822713477</c:v>
                </c:pt>
                <c:pt idx="39">
                  <c:v>5.8330437536409034</c:v>
                </c:pt>
                <c:pt idx="40">
                  <c:v>5.2267289188124098</c:v>
                </c:pt>
                <c:pt idx="41">
                  <c:v>5.7806010471741134</c:v>
                </c:pt>
                <c:pt idx="42">
                  <c:v>5.7897100516620901</c:v>
                </c:pt>
                <c:pt idx="43">
                  <c:v>5.4850811962331933</c:v>
                </c:pt>
                <c:pt idx="44">
                  <c:v>5.0805098077796202</c:v>
                </c:pt>
                <c:pt idx="45">
                  <c:v>5.2496703082106961</c:v>
                </c:pt>
                <c:pt idx="46">
                  <c:v>5.8879843876821889</c:v>
                </c:pt>
                <c:pt idx="47">
                  <c:v>5.6675858970248667</c:v>
                </c:pt>
                <c:pt idx="48">
                  <c:v>5.2674911933886834</c:v>
                </c:pt>
                <c:pt idx="49">
                  <c:v>5.7371150857074298</c:v>
                </c:pt>
                <c:pt idx="50">
                  <c:v>5.6360682224035834</c:v>
                </c:pt>
                <c:pt idx="51">
                  <c:v>5.7638357571766345</c:v>
                </c:pt>
                <c:pt idx="52">
                  <c:v>5.1345626261965656</c:v>
                </c:pt>
                <c:pt idx="53">
                  <c:v>5.2138257164979676</c:v>
                </c:pt>
                <c:pt idx="54">
                  <c:v>5.8212617123884334</c:v>
                </c:pt>
                <c:pt idx="55">
                  <c:v>5.6963497083229599</c:v>
                </c:pt>
                <c:pt idx="56">
                  <c:v>5.0656069632575855</c:v>
                </c:pt>
                <c:pt idx="57">
                  <c:v>5.0850135075295855</c:v>
                </c:pt>
                <c:pt idx="58">
                  <c:v>5.8706557210468002</c:v>
                </c:pt>
                <c:pt idx="59">
                  <c:v>5.9076457296063714</c:v>
                </c:pt>
                <c:pt idx="60">
                  <c:v>5.4088265056308424</c:v>
                </c:pt>
                <c:pt idx="61">
                  <c:v>6.0100840682628665</c:v>
                </c:pt>
                <c:pt idx="62">
                  <c:v>5.1324835612744355</c:v>
                </c:pt>
                <c:pt idx="63">
                  <c:v>5.6891296016796824</c:v>
                </c:pt>
                <c:pt idx="64">
                  <c:v>5.8667769981299296</c:v>
                </c:pt>
                <c:pt idx="65">
                  <c:v>5.1489604915253198</c:v>
                </c:pt>
                <c:pt idx="66">
                  <c:v>5.4787417213077134</c:v>
                </c:pt>
                <c:pt idx="67">
                  <c:v>5.6677700450656845</c:v>
                </c:pt>
                <c:pt idx="68">
                  <c:v>5.4587016774145898</c:v>
                </c:pt>
                <c:pt idx="69">
                  <c:v>5.2612888846278434</c:v>
                </c:pt>
                <c:pt idx="70">
                  <c:v>5.7538847506904265</c:v>
                </c:pt>
                <c:pt idx="71">
                  <c:v>5.9370985330795802</c:v>
                </c:pt>
                <c:pt idx="72">
                  <c:v>5.8523169989988855</c:v>
                </c:pt>
                <c:pt idx="73">
                  <c:v>5.8102600219529803</c:v>
                </c:pt>
                <c:pt idx="74">
                  <c:v>5.3274841833258755</c:v>
                </c:pt>
                <c:pt idx="75">
                  <c:v>5.5020110545926997</c:v>
                </c:pt>
                <c:pt idx="76">
                  <c:v>5.9176977151964802</c:v>
                </c:pt>
                <c:pt idx="77">
                  <c:v>5.2918587316097199</c:v>
                </c:pt>
                <c:pt idx="78">
                  <c:v>5.2432373863915824</c:v>
                </c:pt>
                <c:pt idx="79">
                  <c:v>5.8541681009067545</c:v>
                </c:pt>
                <c:pt idx="80">
                  <c:v>5.2647153454349755</c:v>
                </c:pt>
                <c:pt idx="81">
                  <c:v>5.2050668665732855</c:v>
                </c:pt>
                <c:pt idx="82">
                  <c:v>5.0434392233018501</c:v>
                </c:pt>
                <c:pt idx="83">
                  <c:v>5.3539211588125895</c:v>
                </c:pt>
                <c:pt idx="84">
                  <c:v>5.8890420617793424</c:v>
                </c:pt>
                <c:pt idx="85">
                  <c:v>5.2899556273978465</c:v>
                </c:pt>
                <c:pt idx="86">
                  <c:v>5.2131681814279824</c:v>
                </c:pt>
                <c:pt idx="87">
                  <c:v>5.5689098563108645</c:v>
                </c:pt>
                <c:pt idx="88">
                  <c:v>5.4456377196364203</c:v>
                </c:pt>
                <c:pt idx="89">
                  <c:v>5.6576702945773798</c:v>
                </c:pt>
                <c:pt idx="90">
                  <c:v>5.9819364118542024</c:v>
                </c:pt>
                <c:pt idx="91">
                  <c:v>5.0830080241368902</c:v>
                </c:pt>
                <c:pt idx="92">
                  <c:v>5.1496012114980099</c:v>
                </c:pt>
                <c:pt idx="93">
                  <c:v>5.814134678216357</c:v>
                </c:pt>
                <c:pt idx="94">
                  <c:v>5.7749626663644298</c:v>
                </c:pt>
                <c:pt idx="95">
                  <c:v>5.6764880106557865</c:v>
                </c:pt>
                <c:pt idx="96">
                  <c:v>5.7450961942909524</c:v>
                </c:pt>
                <c:pt idx="97">
                  <c:v>5.6031122357850665</c:v>
                </c:pt>
                <c:pt idx="98">
                  <c:v>5.1863224247102124</c:v>
                </c:pt>
                <c:pt idx="99">
                  <c:v>5.5873963802995199</c:v>
                </c:pt>
                <c:pt idx="100">
                  <c:v>5.2006888105380096</c:v>
                </c:pt>
                <c:pt idx="101">
                  <c:v>5.2456803416995603</c:v>
                </c:pt>
                <c:pt idx="102">
                  <c:v>5.1715449350011404</c:v>
                </c:pt>
                <c:pt idx="103">
                  <c:v>5.1608167531428455</c:v>
                </c:pt>
                <c:pt idx="104">
                  <c:v>5.8568546193658655</c:v>
                </c:pt>
                <c:pt idx="105">
                  <c:v>5.72304660670404</c:v>
                </c:pt>
                <c:pt idx="106">
                  <c:v>5.4452349307916714</c:v>
                </c:pt>
                <c:pt idx="107">
                  <c:v>5.0426464547444114</c:v>
                </c:pt>
                <c:pt idx="108">
                  <c:v>5.8198339907883101</c:v>
                </c:pt>
                <c:pt idx="109">
                  <c:v>5.9541798102413299</c:v>
                </c:pt>
                <c:pt idx="110">
                  <c:v>5.1376537192183314</c:v>
                </c:pt>
                <c:pt idx="111">
                  <c:v>5.2542565485143085</c:v>
                </c:pt>
                <c:pt idx="112">
                  <c:v>5.5479280244171996</c:v>
                </c:pt>
                <c:pt idx="113">
                  <c:v>5.5454278388699745</c:v>
                </c:pt>
                <c:pt idx="114">
                  <c:v>5.9722472806889924</c:v>
                </c:pt>
                <c:pt idx="115">
                  <c:v>5.284316576941877</c:v>
                </c:pt>
                <c:pt idx="116">
                  <c:v>5.0998907611570798</c:v>
                </c:pt>
                <c:pt idx="117">
                  <c:v>5.6083928137482095</c:v>
                </c:pt>
                <c:pt idx="118">
                  <c:v>5.5666805658287455</c:v>
                </c:pt>
                <c:pt idx="119">
                  <c:v>5.9566207758401406</c:v>
                </c:pt>
                <c:pt idx="120">
                  <c:v>5.2486720770421824</c:v>
                </c:pt>
                <c:pt idx="121">
                  <c:v>5.8103230897587004</c:v>
                </c:pt>
                <c:pt idx="122">
                  <c:v>5.5342027656612034</c:v>
                </c:pt>
                <c:pt idx="123">
                  <c:v>5.3748643802715801</c:v>
                </c:pt>
                <c:pt idx="124">
                  <c:v>5.0549033103427545</c:v>
                </c:pt>
                <c:pt idx="125">
                  <c:v>5.0038704570608896</c:v>
                </c:pt>
                <c:pt idx="126">
                  <c:v>5.7190643131593824</c:v>
                </c:pt>
                <c:pt idx="127">
                  <c:v>5.8191860790906755</c:v>
                </c:pt>
                <c:pt idx="128">
                  <c:v>5.1426019450401323</c:v>
                </c:pt>
                <c:pt idx="129">
                  <c:v>6.020114132475995</c:v>
                </c:pt>
                <c:pt idx="130">
                  <c:v>5.5640977998925996</c:v>
                </c:pt>
                <c:pt idx="131">
                  <c:v>5.0790269781295798</c:v>
                </c:pt>
                <c:pt idx="132">
                  <c:v>5.0056648616521802</c:v>
                </c:pt>
                <c:pt idx="133">
                  <c:v>5.5558529633327085</c:v>
                </c:pt>
                <c:pt idx="134">
                  <c:v>5.0517818898799876</c:v>
                </c:pt>
                <c:pt idx="135">
                  <c:v>5.1834583820281424</c:v>
                </c:pt>
                <c:pt idx="136">
                  <c:v>5.1834329354277697</c:v>
                </c:pt>
                <c:pt idx="137">
                  <c:v>5.0743999498800001</c:v>
                </c:pt>
                <c:pt idx="138">
                  <c:v>5.0725387811005334</c:v>
                </c:pt>
                <c:pt idx="139">
                  <c:v>5.6777674058239134</c:v>
                </c:pt>
                <c:pt idx="140">
                  <c:v>5.6218217265333799</c:v>
                </c:pt>
                <c:pt idx="141">
                  <c:v>5.9238243918946933</c:v>
                </c:pt>
                <c:pt idx="142">
                  <c:v>5.4163292418473103</c:v>
                </c:pt>
                <c:pt idx="143">
                  <c:v>5.5814505664103296</c:v>
                </c:pt>
                <c:pt idx="144">
                  <c:v>5.1878664724320895</c:v>
                </c:pt>
                <c:pt idx="145">
                  <c:v>5.1003806159216403</c:v>
                </c:pt>
                <c:pt idx="146">
                  <c:v>5.9084559687649296</c:v>
                </c:pt>
                <c:pt idx="147">
                  <c:v>5.4798134107402134</c:v>
                </c:pt>
                <c:pt idx="148">
                  <c:v>5.0637785618466085</c:v>
                </c:pt>
                <c:pt idx="149">
                  <c:v>5.0615239853248521</c:v>
                </c:pt>
                <c:pt idx="150">
                  <c:v>5.4926576919727124</c:v>
                </c:pt>
                <c:pt idx="151">
                  <c:v>5.3568717150140523</c:v>
                </c:pt>
                <c:pt idx="152">
                  <c:v>5.0467933476367204</c:v>
                </c:pt>
                <c:pt idx="153">
                  <c:v>5.5673954798213865</c:v>
                </c:pt>
                <c:pt idx="154">
                  <c:v>5.9640615208584755</c:v>
                </c:pt>
                <c:pt idx="155">
                  <c:v>5.4071936638190197</c:v>
                </c:pt>
                <c:pt idx="156">
                  <c:v>5.4558669930584704</c:v>
                </c:pt>
                <c:pt idx="157">
                  <c:v>5.5289566616521455</c:v>
                </c:pt>
                <c:pt idx="158">
                  <c:v>5.0493676605442834</c:v>
                </c:pt>
                <c:pt idx="159">
                  <c:v>5.1209003528098656</c:v>
                </c:pt>
                <c:pt idx="160">
                  <c:v>5.4069537050537102</c:v>
                </c:pt>
                <c:pt idx="161">
                  <c:v>5.9092107029077034</c:v>
                </c:pt>
                <c:pt idx="162">
                  <c:v>5.6775834794068345</c:v>
                </c:pt>
                <c:pt idx="163">
                  <c:v>5.0525816318945385</c:v>
                </c:pt>
                <c:pt idx="164">
                  <c:v>5.8627584104010495</c:v>
                </c:pt>
                <c:pt idx="165">
                  <c:v>5.9309885579116886</c:v>
                </c:pt>
                <c:pt idx="166">
                  <c:v>5.3352365609543204</c:v>
                </c:pt>
                <c:pt idx="167">
                  <c:v>5.3272265380539645</c:v>
                </c:pt>
                <c:pt idx="168">
                  <c:v>5.5807330200614196</c:v>
                </c:pt>
                <c:pt idx="169">
                  <c:v>5.5381667877282101</c:v>
                </c:pt>
                <c:pt idx="170">
                  <c:v>5.40475324566955</c:v>
                </c:pt>
                <c:pt idx="171">
                  <c:v>5.2473946526282065</c:v>
                </c:pt>
                <c:pt idx="172">
                  <c:v>5.0497856792869245</c:v>
                </c:pt>
                <c:pt idx="173">
                  <c:v>5.1657081778240155</c:v>
                </c:pt>
                <c:pt idx="174">
                  <c:v>5.5317950056382434</c:v>
                </c:pt>
                <c:pt idx="175">
                  <c:v>5.7540162474149037</c:v>
                </c:pt>
                <c:pt idx="176">
                  <c:v>5.0024632878535424</c:v>
                </c:pt>
                <c:pt idx="177">
                  <c:v>5.41528515395109</c:v>
                </c:pt>
                <c:pt idx="178">
                  <c:v>5.32805448591923</c:v>
                </c:pt>
                <c:pt idx="179">
                  <c:v>5.2622171290777056</c:v>
                </c:pt>
                <c:pt idx="180">
                  <c:v>5.4756255720154146</c:v>
                </c:pt>
                <c:pt idx="181">
                  <c:v>5.1353975606209845</c:v>
                </c:pt>
                <c:pt idx="182">
                  <c:v>5.3903997792727001</c:v>
                </c:pt>
                <c:pt idx="183">
                  <c:v>5.43464726654285</c:v>
                </c:pt>
                <c:pt idx="184">
                  <c:v>5.1721300878383385</c:v>
                </c:pt>
                <c:pt idx="185">
                  <c:v>5.5355108151571875</c:v>
                </c:pt>
                <c:pt idx="186">
                  <c:v>5.6367834888605834</c:v>
                </c:pt>
                <c:pt idx="187">
                  <c:v>5.1509630379585385</c:v>
                </c:pt>
                <c:pt idx="188">
                  <c:v>5.0771193408366075</c:v>
                </c:pt>
                <c:pt idx="189">
                  <c:v>5.5563436908545114</c:v>
                </c:pt>
                <c:pt idx="190">
                  <c:v>5.0890954725633524</c:v>
                </c:pt>
                <c:pt idx="191">
                  <c:v>5.1395456694178545</c:v>
                </c:pt>
                <c:pt idx="192">
                  <c:v>5.5371780412162295</c:v>
                </c:pt>
                <c:pt idx="193">
                  <c:v>5.3935386545118797</c:v>
                </c:pt>
                <c:pt idx="194">
                  <c:v>5.4937233585055996</c:v>
                </c:pt>
                <c:pt idx="195">
                  <c:v>5.9753371391160002</c:v>
                </c:pt>
                <c:pt idx="196">
                  <c:v>5.6229187084833345</c:v>
                </c:pt>
                <c:pt idx="197">
                  <c:v>5.5498576630489485</c:v>
                </c:pt>
                <c:pt idx="198">
                  <c:v>5.0592737764304996</c:v>
                </c:pt>
                <c:pt idx="199">
                  <c:v>5.6134836708186056</c:v>
                </c:pt>
              </c:numCache>
            </c:numRef>
          </c:yVal>
        </c:ser>
        <c:axId val="120054528"/>
        <c:axId val="120056448"/>
      </c:scatterChart>
      <c:valAx>
        <c:axId val="1200545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میانگین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0056448"/>
        <c:crosses val="autoZero"/>
        <c:crossBetween val="midCat"/>
      </c:valAx>
      <c:valAx>
        <c:axId val="120056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متغییرها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0054528"/>
        <c:crosses val="autoZero"/>
        <c:crossBetween val="midCat"/>
      </c:valAx>
    </c:plotArea>
    <c:legend>
      <c:legendPos val="r"/>
      <c:txPr>
        <a:bodyPr/>
        <a:lstStyle/>
        <a:p>
          <a:pPr>
            <a:defRPr lang="en-GB"/>
          </a:pPr>
          <a:endParaRPr lang="fa-IR"/>
        </a:p>
      </c:txPr>
    </c:legend>
    <c:plotVisOnly val="1"/>
  </c:chart>
  <c:spPr>
    <a:solidFill>
      <a:schemeClr val="bg1">
        <a:lumMod val="75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a-IR"/>
  <c:chart>
    <c:title>
      <c:tx>
        <c:rich>
          <a:bodyPr/>
          <a:lstStyle/>
          <a:p>
            <a:pPr>
              <a:defRPr lang="en-GB" sz="1100"/>
            </a:pPr>
            <a:r>
              <a:rPr lang="el-GR" sz="1100">
                <a:latin typeface="Calibri"/>
              </a:rPr>
              <a:t>β</a:t>
            </a:r>
            <a:r>
              <a:rPr lang="en-US" sz="1100">
                <a:latin typeface="Calibri"/>
              </a:rPr>
              <a:t>=3</a:t>
            </a:r>
            <a:endParaRPr lang="en-US" sz="1100"/>
          </a:p>
        </c:rich>
      </c:tx>
      <c:layout>
        <c:manualLayout>
          <c:xMode val="edge"/>
          <c:yMode val="edge"/>
          <c:x val="0.43830293130507092"/>
          <c:y val="0"/>
        </c:manualLayout>
      </c:layout>
    </c:title>
    <c:plotArea>
      <c:layout>
        <c:manualLayout>
          <c:layoutTarget val="inner"/>
          <c:xMode val="edge"/>
          <c:yMode val="edge"/>
          <c:x val="0.13943285214348244"/>
          <c:y val="0.14440981335666594"/>
          <c:w val="0.73301312335959234"/>
          <c:h val="0.69665099154272381"/>
        </c:manualLayout>
      </c:layout>
      <c:scatterChart>
        <c:scatterStyle val="lineMarker"/>
        <c:ser>
          <c:idx val="0"/>
          <c:order val="0"/>
          <c:tx>
            <c:v>x1</c:v>
          </c:tx>
          <c:spPr>
            <a:ln w="28575">
              <a:noFill/>
            </a:ln>
          </c:spPr>
          <c:marker>
            <c:symbol val="diamond"/>
            <c:size val="3"/>
          </c:marker>
          <c:xVal>
            <c:numRef>
              <c:f>Sheet1!$S$1:$S$200</c:f>
              <c:numCache>
                <c:formatCode>General</c:formatCode>
                <c:ptCount val="200"/>
                <c:pt idx="0">
                  <c:v>2.8188069039000316</c:v>
                </c:pt>
                <c:pt idx="1">
                  <c:v>0.90711347487787597</c:v>
                </c:pt>
                <c:pt idx="2">
                  <c:v>2.8187154607078178</c:v>
                </c:pt>
                <c:pt idx="3">
                  <c:v>0.92486709617860963</c:v>
                </c:pt>
                <c:pt idx="4">
                  <c:v>1.8211349224801299</c:v>
                </c:pt>
                <c:pt idx="5">
                  <c:v>0.94063677257875411</c:v>
                </c:pt>
                <c:pt idx="6">
                  <c:v>1.8456631398132801</c:v>
                </c:pt>
                <c:pt idx="7">
                  <c:v>2.5042568769259499</c:v>
                </c:pt>
                <c:pt idx="8">
                  <c:v>2.4107322997753999</c:v>
                </c:pt>
                <c:pt idx="9">
                  <c:v>1.1384532781874099</c:v>
                </c:pt>
                <c:pt idx="10">
                  <c:v>0.99101197756913095</c:v>
                </c:pt>
                <c:pt idx="11">
                  <c:v>1.3105865714112837</c:v>
                </c:pt>
                <c:pt idx="12">
                  <c:v>2.0355509390679987</c:v>
                </c:pt>
                <c:pt idx="13">
                  <c:v>0.97624495288529323</c:v>
                </c:pt>
                <c:pt idx="14">
                  <c:v>1.4565440857262899</c:v>
                </c:pt>
                <c:pt idx="15">
                  <c:v>2.1689880678853983</c:v>
                </c:pt>
                <c:pt idx="16">
                  <c:v>1.5483367273772899</c:v>
                </c:pt>
                <c:pt idx="17">
                  <c:v>1.04611649421147</c:v>
                </c:pt>
                <c:pt idx="18">
                  <c:v>2.1493295989757364</c:v>
                </c:pt>
                <c:pt idx="19">
                  <c:v>2.0253843439728612</c:v>
                </c:pt>
                <c:pt idx="20">
                  <c:v>1.5946777804607499</c:v>
                </c:pt>
                <c:pt idx="21">
                  <c:v>1.0170530215220301</c:v>
                </c:pt>
                <c:pt idx="22">
                  <c:v>1.4007384729634818</c:v>
                </c:pt>
                <c:pt idx="23">
                  <c:v>2.777732146907518</c:v>
                </c:pt>
                <c:pt idx="24">
                  <c:v>1.1196197924574007</c:v>
                </c:pt>
                <c:pt idx="25">
                  <c:v>2.6022980348634577</c:v>
                </c:pt>
                <c:pt idx="26">
                  <c:v>2.517911706541744</c:v>
                </c:pt>
                <c:pt idx="27">
                  <c:v>1.6914408242503924</c:v>
                </c:pt>
                <c:pt idx="28">
                  <c:v>2.8108185500729199</c:v>
                </c:pt>
                <c:pt idx="29">
                  <c:v>0.924137115673348</c:v>
                </c:pt>
                <c:pt idx="30">
                  <c:v>2.5413157836973612</c:v>
                </c:pt>
                <c:pt idx="31">
                  <c:v>1.0554330024421359</c:v>
                </c:pt>
                <c:pt idx="32">
                  <c:v>2.48929159374446</c:v>
                </c:pt>
                <c:pt idx="33">
                  <c:v>2.3155663211692223</c:v>
                </c:pt>
                <c:pt idx="34">
                  <c:v>1.9254046731858498</c:v>
                </c:pt>
                <c:pt idx="35">
                  <c:v>2.8045693245221397</c:v>
                </c:pt>
                <c:pt idx="36">
                  <c:v>1.7044660931945845</c:v>
                </c:pt>
                <c:pt idx="37">
                  <c:v>2.3579866193045778</c:v>
                </c:pt>
                <c:pt idx="38">
                  <c:v>1.9807855107873245</c:v>
                </c:pt>
                <c:pt idx="39">
                  <c:v>2.6728545837803868</c:v>
                </c:pt>
                <c:pt idx="40">
                  <c:v>1.5641054407361501</c:v>
                </c:pt>
                <c:pt idx="41">
                  <c:v>2.6121419811325199</c:v>
                </c:pt>
                <c:pt idx="42">
                  <c:v>2.6222599405003799</c:v>
                </c:pt>
                <c:pt idx="43">
                  <c:v>2.07804664995933</c:v>
                </c:pt>
                <c:pt idx="44">
                  <c:v>1.33245681331901</c:v>
                </c:pt>
                <c:pt idx="45">
                  <c:v>1.6141298038999399</c:v>
                </c:pt>
                <c:pt idx="46">
                  <c:v>2.7321116489587802</c:v>
                </c:pt>
                <c:pt idx="47">
                  <c:v>2.4279629992297767</c:v>
                </c:pt>
                <c:pt idx="48">
                  <c:v>1.6685447491826699</c:v>
                </c:pt>
                <c:pt idx="49">
                  <c:v>2.5529702514286901</c:v>
                </c:pt>
                <c:pt idx="50">
                  <c:v>2.3934416922256987</c:v>
                </c:pt>
                <c:pt idx="51">
                  <c:v>2.5884329411607099</c:v>
                </c:pt>
                <c:pt idx="52">
                  <c:v>1.0898340701314218</c:v>
                </c:pt>
                <c:pt idx="53">
                  <c:v>1.53437255174837</c:v>
                </c:pt>
                <c:pt idx="54">
                  <c:v>2.6635447413956634</c:v>
                </c:pt>
                <c:pt idx="55">
                  <c:v>2.4739656023841667</c:v>
                </c:pt>
                <c:pt idx="56">
                  <c:v>1.18209386710538</c:v>
                </c:pt>
                <c:pt idx="57">
                  <c:v>1.1507120167761145</c:v>
                </c:pt>
                <c:pt idx="58">
                  <c:v>2.7082891587391602</c:v>
                </c:pt>
                <c:pt idx="59">
                  <c:v>2.7440973083951739</c:v>
                </c:pt>
                <c:pt idx="60">
                  <c:v>1.9658540365374999</c:v>
                </c:pt>
                <c:pt idx="61">
                  <c:v>2.81338122915944</c:v>
                </c:pt>
                <c:pt idx="62">
                  <c:v>1.1005003140985601</c:v>
                </c:pt>
                <c:pt idx="63">
                  <c:v>2.4817347978326687</c:v>
                </c:pt>
                <c:pt idx="64">
                  <c:v>2.7129016389794498</c:v>
                </c:pt>
                <c:pt idx="65">
                  <c:v>1.4422790580167</c:v>
                </c:pt>
                <c:pt idx="66">
                  <c:v>2.0892788985403499</c:v>
                </c:pt>
                <c:pt idx="67">
                  <c:v>2.4418449308682431</c:v>
                </c:pt>
                <c:pt idx="68">
                  <c:v>2.0577855710326802</c:v>
                </c:pt>
                <c:pt idx="69">
                  <c:v>1.6750789308657712</c:v>
                </c:pt>
                <c:pt idx="70">
                  <c:v>2.5734109812061501</c:v>
                </c:pt>
                <c:pt idx="71">
                  <c:v>2.770787078601884</c:v>
                </c:pt>
                <c:pt idx="72">
                  <c:v>2.6959959765464201</c:v>
                </c:pt>
                <c:pt idx="73">
                  <c:v>2.6445724347467867</c:v>
                </c:pt>
                <c:pt idx="74">
                  <c:v>1.8002743230545699</c:v>
                </c:pt>
                <c:pt idx="75">
                  <c:v>0.91165884767501393</c:v>
                </c:pt>
                <c:pt idx="76">
                  <c:v>2.7554209406601702</c:v>
                </c:pt>
                <c:pt idx="77">
                  <c:v>1.71779851599782</c:v>
                </c:pt>
                <c:pt idx="78">
                  <c:v>1.5861574465024499</c:v>
                </c:pt>
                <c:pt idx="79">
                  <c:v>2.6884408232672667</c:v>
                </c:pt>
                <c:pt idx="80">
                  <c:v>1.0062717563211299</c:v>
                </c:pt>
                <c:pt idx="81">
                  <c:v>1.5713786300618999</c:v>
                </c:pt>
                <c:pt idx="82">
                  <c:v>1.17262511374349</c:v>
                </c:pt>
                <c:pt idx="83">
                  <c:v>1.8584831288477659</c:v>
                </c:pt>
                <c:pt idx="84">
                  <c:v>2.7283834013182502</c:v>
                </c:pt>
                <c:pt idx="85">
                  <c:v>1.7338741125105088</c:v>
                </c:pt>
                <c:pt idx="86">
                  <c:v>1.5241384576015999</c:v>
                </c:pt>
                <c:pt idx="87">
                  <c:v>2.2758170618477402</c:v>
                </c:pt>
                <c:pt idx="88">
                  <c:v>2.0115883696742967</c:v>
                </c:pt>
                <c:pt idx="89">
                  <c:v>2.4308759134879177</c:v>
                </c:pt>
                <c:pt idx="90">
                  <c:v>2.8003710954296999</c:v>
                </c:pt>
                <c:pt idx="91">
                  <c:v>1.3506503787252409</c:v>
                </c:pt>
                <c:pt idx="92">
                  <c:v>1.3831527493455336</c:v>
                </c:pt>
                <c:pt idx="93">
                  <c:v>2.6546544992242267</c:v>
                </c:pt>
                <c:pt idx="94">
                  <c:v>2.5945132670350612</c:v>
                </c:pt>
                <c:pt idx="95">
                  <c:v>2.4520949817354398</c:v>
                </c:pt>
                <c:pt idx="96">
                  <c:v>2.5612553865431167</c:v>
                </c:pt>
                <c:pt idx="97">
                  <c:v>2.3311400543559797</c:v>
                </c:pt>
                <c:pt idx="98">
                  <c:v>1.4776044821350836</c:v>
                </c:pt>
                <c:pt idx="99">
                  <c:v>2.3064726645581493</c:v>
                </c:pt>
                <c:pt idx="100">
                  <c:v>1.03165385194314</c:v>
                </c:pt>
                <c:pt idx="101">
                  <c:v>1.6494190567887401</c:v>
                </c:pt>
                <c:pt idx="102">
                  <c:v>1.5072723274721098</c:v>
                </c:pt>
                <c:pt idx="103">
                  <c:v>1.4113549931161598</c:v>
                </c:pt>
                <c:pt idx="104">
                  <c:v>2.6877837113082812</c:v>
                </c:pt>
                <c:pt idx="105">
                  <c:v>2.5316755538095577</c:v>
                </c:pt>
                <c:pt idx="106">
                  <c:v>1.9965161751415355</c:v>
                </c:pt>
                <c:pt idx="107">
                  <c:v>1.1944452135170101</c:v>
                </c:pt>
                <c:pt idx="108">
                  <c:v>2.6389697492249802</c:v>
                </c:pt>
                <c:pt idx="109">
                  <c:v>2.7837377411354569</c:v>
                </c:pt>
                <c:pt idx="110">
                  <c:v>1.0803023845061601</c:v>
                </c:pt>
                <c:pt idx="111">
                  <c:v>1.0279469232904899</c:v>
                </c:pt>
                <c:pt idx="112">
                  <c:v>0.91085067158251365</c:v>
                </c:pt>
                <c:pt idx="113">
                  <c:v>2.2261185055548798</c:v>
                </c:pt>
                <c:pt idx="114">
                  <c:v>2.7957371939604898</c:v>
                </c:pt>
                <c:pt idx="115">
                  <c:v>1.72469021514016</c:v>
                </c:pt>
                <c:pt idx="116">
                  <c:v>1.1088594968318199</c:v>
                </c:pt>
                <c:pt idx="117">
                  <c:v>2.3439879566900212</c:v>
                </c:pt>
                <c:pt idx="118">
                  <c:v>2.2668362879448201</c:v>
                </c:pt>
                <c:pt idx="119">
                  <c:v>2.78608804320573</c:v>
                </c:pt>
                <c:pt idx="120">
                  <c:v>1.6210417881409398</c:v>
                </c:pt>
                <c:pt idx="121">
                  <c:v>2.6501035443372212</c:v>
                </c:pt>
                <c:pt idx="122">
                  <c:v>0.90768385895693349</c:v>
                </c:pt>
                <c:pt idx="123">
                  <c:v>1.90002682537239</c:v>
                </c:pt>
                <c:pt idx="124">
                  <c:v>1.2102746155774233</c:v>
                </c:pt>
                <c:pt idx="125">
                  <c:v>1.06657406466608</c:v>
                </c:pt>
                <c:pt idx="126">
                  <c:v>2.5265335636508</c:v>
                </c:pt>
                <c:pt idx="127">
                  <c:v>2.6415363860880006</c:v>
                </c:pt>
                <c:pt idx="128">
                  <c:v>1.4154435311345299</c:v>
                </c:pt>
                <c:pt idx="129">
                  <c:v>2.8169377891109799</c:v>
                </c:pt>
                <c:pt idx="130">
                  <c:v>2.2611193383722212</c:v>
                </c:pt>
                <c:pt idx="131">
                  <c:v>1.2278846394981418</c:v>
                </c:pt>
                <c:pt idx="132">
                  <c:v>1.0762079289224236</c:v>
                </c:pt>
                <c:pt idx="133">
                  <c:v>2.2378635054627001</c:v>
                </c:pt>
                <c:pt idx="134">
                  <c:v>1.2546328309519101</c:v>
                </c:pt>
                <c:pt idx="135">
                  <c:v>1.4917139083829298</c:v>
                </c:pt>
                <c:pt idx="136">
                  <c:v>1.4940997242659899</c:v>
                </c:pt>
                <c:pt idx="137">
                  <c:v>1.2990168330105401</c:v>
                </c:pt>
                <c:pt idx="138">
                  <c:v>1.3392010489561599</c:v>
                </c:pt>
                <c:pt idx="139">
                  <c:v>2.4621262798389099</c:v>
                </c:pt>
                <c:pt idx="140">
                  <c:v>2.3670715642771212</c:v>
                </c:pt>
                <c:pt idx="141">
                  <c:v>2.7617873625422287</c:v>
                </c:pt>
                <c:pt idx="142">
                  <c:v>0.96927030049409579</c:v>
                </c:pt>
                <c:pt idx="143">
                  <c:v>2.2942183434752477</c:v>
                </c:pt>
                <c:pt idx="144">
                  <c:v>1.4783401750084899</c:v>
                </c:pt>
                <c:pt idx="145">
                  <c:v>1.2406822164101698</c:v>
                </c:pt>
                <c:pt idx="146">
                  <c:v>2.7475164844896298</c:v>
                </c:pt>
                <c:pt idx="147">
                  <c:v>2.0958256200510577</c:v>
                </c:pt>
                <c:pt idx="148">
                  <c:v>1.1631856897912654</c:v>
                </c:pt>
                <c:pt idx="149">
                  <c:v>1.2237867883189775</c:v>
                </c:pt>
                <c:pt idx="150">
                  <c:v>2.1270152499201802</c:v>
                </c:pt>
                <c:pt idx="151">
                  <c:v>1.8661023601111701</c:v>
                </c:pt>
                <c:pt idx="152">
                  <c:v>1.2659534371886598</c:v>
                </c:pt>
                <c:pt idx="153">
                  <c:v>2.2543858294606798</c:v>
                </c:pt>
                <c:pt idx="154">
                  <c:v>2.7907333850212401</c:v>
                </c:pt>
                <c:pt idx="155">
                  <c:v>1.9581573743334049</c:v>
                </c:pt>
                <c:pt idx="156">
                  <c:v>2.0622766434860997</c:v>
                </c:pt>
                <c:pt idx="157">
                  <c:v>2.1818736737314799</c:v>
                </c:pt>
                <c:pt idx="158">
                  <c:v>1.1594064996115101</c:v>
                </c:pt>
                <c:pt idx="159">
                  <c:v>1.2005976185949339</c:v>
                </c:pt>
                <c:pt idx="160">
                  <c:v>1.9526907162803</c:v>
                </c:pt>
                <c:pt idx="161">
                  <c:v>2.749871842515224</c:v>
                </c:pt>
                <c:pt idx="162">
                  <c:v>2.45796349156053</c:v>
                </c:pt>
                <c:pt idx="163">
                  <c:v>1.2511353897348598</c:v>
                </c:pt>
                <c:pt idx="164">
                  <c:v>2.7013367342282502</c:v>
                </c:pt>
                <c:pt idx="165">
                  <c:v>2.7673224183601492</c:v>
                </c:pt>
                <c:pt idx="166">
                  <c:v>1.7878400773259699</c:v>
                </c:pt>
                <c:pt idx="167">
                  <c:v>1.75063582557562</c:v>
                </c:pt>
                <c:pt idx="168">
                  <c:v>2.2980795918286598</c:v>
                </c:pt>
                <c:pt idx="169">
                  <c:v>2.21918821454685</c:v>
                </c:pt>
                <c:pt idx="170">
                  <c:v>0.94907256236353565</c:v>
                </c:pt>
                <c:pt idx="171">
                  <c:v>1.6421553370456501</c:v>
                </c:pt>
                <c:pt idx="172">
                  <c:v>1.2777514208388101</c:v>
                </c:pt>
                <c:pt idx="173">
                  <c:v>1.4278705143375499</c:v>
                </c:pt>
                <c:pt idx="174">
                  <c:v>2.2075284173952801</c:v>
                </c:pt>
                <c:pt idx="175">
                  <c:v>2.5698839979179602</c:v>
                </c:pt>
                <c:pt idx="176">
                  <c:v>1.0691709688608217</c:v>
                </c:pt>
                <c:pt idx="177">
                  <c:v>0.96425685288868423</c:v>
                </c:pt>
                <c:pt idx="178">
                  <c:v>1.7966384166093998</c:v>
                </c:pt>
                <c:pt idx="179">
                  <c:v>0.99929918982315658</c:v>
                </c:pt>
                <c:pt idx="180">
                  <c:v>2.1009128314814802</c:v>
                </c:pt>
                <c:pt idx="181">
                  <c:v>1.1154562180028098</c:v>
                </c:pt>
                <c:pt idx="182">
                  <c:v>1.9270458357606601</c:v>
                </c:pt>
                <c:pt idx="183">
                  <c:v>2.0003056975043001</c:v>
                </c:pt>
                <c:pt idx="184">
                  <c:v>1.5106891074358899</c:v>
                </c:pt>
                <c:pt idx="185">
                  <c:v>2.1925079789053412</c:v>
                </c:pt>
                <c:pt idx="186">
                  <c:v>2.3895341181660052</c:v>
                </c:pt>
                <c:pt idx="187">
                  <c:v>1.4348532045682301</c:v>
                </c:pt>
                <c:pt idx="188">
                  <c:v>1.2084982652116798</c:v>
                </c:pt>
                <c:pt idx="189">
                  <c:v>2.2476706093842598</c:v>
                </c:pt>
                <c:pt idx="190">
                  <c:v>1.24227877070612</c:v>
                </c:pt>
                <c:pt idx="191">
                  <c:v>1.3617177896186401</c:v>
                </c:pt>
                <c:pt idx="192">
                  <c:v>2.2129291349876867</c:v>
                </c:pt>
                <c:pt idx="193">
                  <c:v>1.93627628316195</c:v>
                </c:pt>
                <c:pt idx="194">
                  <c:v>2.1340729341582341</c:v>
                </c:pt>
                <c:pt idx="195">
                  <c:v>2.7951029466972201</c:v>
                </c:pt>
                <c:pt idx="196">
                  <c:v>2.3721688087407067</c:v>
                </c:pt>
                <c:pt idx="197">
                  <c:v>2.2397165218907902</c:v>
                </c:pt>
                <c:pt idx="198">
                  <c:v>1.2686950562983799</c:v>
                </c:pt>
                <c:pt idx="199">
                  <c:v>2.3438232255910498</c:v>
                </c:pt>
              </c:numCache>
            </c:numRef>
          </c:xVal>
          <c:yVal>
            <c:numRef>
              <c:f>Sheet1!$P$1:$P$200</c:f>
              <c:numCache>
                <c:formatCode>General</c:formatCode>
                <c:ptCount val="200"/>
                <c:pt idx="0">
                  <c:v>2</c:v>
                </c:pt>
                <c:pt idx="1">
                  <c:v>3.4578721301102222</c:v>
                </c:pt>
                <c:pt idx="2">
                  <c:v>2.12287383125742</c:v>
                </c:pt>
                <c:pt idx="3">
                  <c:v>3.4331592412301002</c:v>
                </c:pt>
                <c:pt idx="4">
                  <c:v>2.81390514807658</c:v>
                </c:pt>
                <c:pt idx="5">
                  <c:v>3.3911655766137168</c:v>
                </c:pt>
                <c:pt idx="6">
                  <c:v>2.8012287219157597</c:v>
                </c:pt>
                <c:pt idx="7">
                  <c:v>2.4436621840480264</c:v>
                </c:pt>
                <c:pt idx="8">
                  <c:v>2.5021954856308577</c:v>
                </c:pt>
                <c:pt idx="9">
                  <c:v>3.2254076905640301</c:v>
                </c:pt>
                <c:pt idx="10">
                  <c:v>3.35553529296859</c:v>
                </c:pt>
                <c:pt idx="11">
                  <c:v>3.0961837546024809</c:v>
                </c:pt>
                <c:pt idx="12">
                  <c:v>2.7050239290947977</c:v>
                </c:pt>
                <c:pt idx="13">
                  <c:v>3.3866858127697768</c:v>
                </c:pt>
                <c:pt idx="14">
                  <c:v>3.007178247662984</c:v>
                </c:pt>
                <c:pt idx="15">
                  <c:v>2.6361101593638567</c:v>
                </c:pt>
                <c:pt idx="16">
                  <c:v>2.9563711358158167</c:v>
                </c:pt>
                <c:pt idx="17">
                  <c:v>3.3289574851200667</c:v>
                </c:pt>
                <c:pt idx="18">
                  <c:v>2.6463359954771901</c:v>
                </c:pt>
                <c:pt idx="19">
                  <c:v>2.7107667139983298</c:v>
                </c:pt>
                <c:pt idx="20">
                  <c:v>2.9311551677343677</c:v>
                </c:pt>
                <c:pt idx="21">
                  <c:v>3.3213757097585197</c:v>
                </c:pt>
                <c:pt idx="22">
                  <c:v>3.0401526781052599</c:v>
                </c:pt>
                <c:pt idx="23">
                  <c:v>2.2045758655930499</c:v>
                </c:pt>
                <c:pt idx="24">
                  <c:v>3.2434118956350892</c:v>
                </c:pt>
                <c:pt idx="25">
                  <c:v>2.3753107102479802</c:v>
                </c:pt>
                <c:pt idx="26">
                  <c:v>2.4345470220837977</c:v>
                </c:pt>
                <c:pt idx="27">
                  <c:v>2.8803747722447492</c:v>
                </c:pt>
                <c:pt idx="28">
                  <c:v>2.14600600911638</c:v>
                </c:pt>
                <c:pt idx="29">
                  <c:v>3.46346761154815</c:v>
                </c:pt>
                <c:pt idx="30">
                  <c:v>2.4190962240709277</c:v>
                </c:pt>
                <c:pt idx="31">
                  <c:v>3.3121607513014402</c:v>
                </c:pt>
                <c:pt idx="32">
                  <c:v>2.45355277707365</c:v>
                </c:pt>
                <c:pt idx="33">
                  <c:v>2.5568595485740797</c:v>
                </c:pt>
                <c:pt idx="34">
                  <c:v>2.7632363327626503</c:v>
                </c:pt>
                <c:pt idx="35">
                  <c:v>2.1591026449593098</c:v>
                </c:pt>
                <c:pt idx="36">
                  <c:v>2.8735414315642767</c:v>
                </c:pt>
                <c:pt idx="37">
                  <c:v>2.5330343831333102</c:v>
                </c:pt>
                <c:pt idx="38">
                  <c:v>2.7330062904880004</c:v>
                </c:pt>
                <c:pt idx="39">
                  <c:v>2.3192478461206187</c:v>
                </c:pt>
                <c:pt idx="40">
                  <c:v>2.9478000131141187</c:v>
                </c:pt>
                <c:pt idx="41">
                  <c:v>2.3680140616049612</c:v>
                </c:pt>
                <c:pt idx="42">
                  <c:v>2.3604793206018178</c:v>
                </c:pt>
                <c:pt idx="43">
                  <c:v>2.6847809592297298</c:v>
                </c:pt>
                <c:pt idx="44">
                  <c:v>3.0820138592910902</c:v>
                </c:pt>
                <c:pt idx="45">
                  <c:v>2.9210419600330177</c:v>
                </c:pt>
                <c:pt idx="46">
                  <c:v>2.2613494207048777</c:v>
                </c:pt>
                <c:pt idx="47">
                  <c:v>2.4928639157291381</c:v>
                </c:pt>
                <c:pt idx="48">
                  <c:v>2.8922220524235067</c:v>
                </c:pt>
                <c:pt idx="49">
                  <c:v>2.4108955637101377</c:v>
                </c:pt>
                <c:pt idx="50">
                  <c:v>2.5120968893335567</c:v>
                </c:pt>
                <c:pt idx="51">
                  <c:v>2.3859062142799701</c:v>
                </c:pt>
                <c:pt idx="52">
                  <c:v>3.2678958143730004</c:v>
                </c:pt>
                <c:pt idx="53">
                  <c:v>2.9639818208022812</c:v>
                </c:pt>
                <c:pt idx="54">
                  <c:v>2.32638959444765</c:v>
                </c:pt>
                <c:pt idx="55">
                  <c:v>2.4646253099534077</c:v>
                </c:pt>
                <c:pt idx="56">
                  <c:v>3.1879617550956887</c:v>
                </c:pt>
                <c:pt idx="57">
                  <c:v>3.2134906756446302</c:v>
                </c:pt>
                <c:pt idx="58">
                  <c:v>2.2880375169256633</c:v>
                </c:pt>
                <c:pt idx="59">
                  <c:v>2.2504552776353299</c:v>
                </c:pt>
                <c:pt idx="60">
                  <c:v>2.7405343801597652</c:v>
                </c:pt>
                <c:pt idx="61">
                  <c:v>2.13709963019615</c:v>
                </c:pt>
                <c:pt idx="62">
                  <c:v>3.2570954993680568</c:v>
                </c:pt>
                <c:pt idx="63">
                  <c:v>2.4580293237151367</c:v>
                </c:pt>
                <c:pt idx="64">
                  <c:v>2.2809139796815612</c:v>
                </c:pt>
                <c:pt idx="65">
                  <c:v>3.0154740923308667</c:v>
                </c:pt>
                <c:pt idx="66">
                  <c:v>2.6781298343360498</c:v>
                </c:pt>
                <c:pt idx="67">
                  <c:v>2.4833837038507602</c:v>
                </c:pt>
                <c:pt idx="68">
                  <c:v>2.6940008981338877</c:v>
                </c:pt>
                <c:pt idx="69">
                  <c:v>2.8885246020227764</c:v>
                </c:pt>
                <c:pt idx="70">
                  <c:v>2.3969212707653802</c:v>
                </c:pt>
                <c:pt idx="71">
                  <c:v>2.2158950432284588</c:v>
                </c:pt>
                <c:pt idx="72">
                  <c:v>2.29785465283928</c:v>
                </c:pt>
                <c:pt idx="73">
                  <c:v>2.3433276575898012</c:v>
                </c:pt>
                <c:pt idx="74">
                  <c:v>2.8243733073645299</c:v>
                </c:pt>
                <c:pt idx="75">
                  <c:v>3.4346792276131177</c:v>
                </c:pt>
                <c:pt idx="76">
                  <c:v>2.2358017186518002</c:v>
                </c:pt>
                <c:pt idx="77">
                  <c:v>2.8667289657377877</c:v>
                </c:pt>
                <c:pt idx="78">
                  <c:v>2.9360987302354777</c:v>
                </c:pt>
                <c:pt idx="79">
                  <c:v>2.3072519921949901</c:v>
                </c:pt>
                <c:pt idx="80">
                  <c:v>3.3405421217300177</c:v>
                </c:pt>
                <c:pt idx="81">
                  <c:v>2.943339287638675</c:v>
                </c:pt>
                <c:pt idx="82">
                  <c:v>3.1960930285772799</c:v>
                </c:pt>
                <c:pt idx="83">
                  <c:v>2.7947534536166398</c:v>
                </c:pt>
                <c:pt idx="84">
                  <c:v>2.2671040809824041</c:v>
                </c:pt>
                <c:pt idx="85">
                  <c:v>2.8581040140676999</c:v>
                </c:pt>
                <c:pt idx="86">
                  <c:v>2.9696717716420866</c:v>
                </c:pt>
                <c:pt idx="87">
                  <c:v>2.5787487749661397</c:v>
                </c:pt>
                <c:pt idx="88">
                  <c:v>2.718226898087464</c:v>
                </c:pt>
                <c:pt idx="89">
                  <c:v>2.4896341677200402</c:v>
                </c:pt>
                <c:pt idx="90">
                  <c:v>2.1672866301445102</c:v>
                </c:pt>
                <c:pt idx="91">
                  <c:v>3.0705183354856787</c:v>
                </c:pt>
                <c:pt idx="92">
                  <c:v>3.0505667210464402</c:v>
                </c:pt>
                <c:pt idx="93">
                  <c:v>2.3340059925416377</c:v>
                </c:pt>
                <c:pt idx="94">
                  <c:v>2.3826737560883098</c:v>
                </c:pt>
                <c:pt idx="95">
                  <c:v>2.4774004615909</c:v>
                </c:pt>
                <c:pt idx="96">
                  <c:v>2.40548626492772</c:v>
                </c:pt>
                <c:pt idx="97">
                  <c:v>2.5483186595279612</c:v>
                </c:pt>
                <c:pt idx="98">
                  <c:v>2.9954964695764597</c:v>
                </c:pt>
                <c:pt idx="99">
                  <c:v>2.5619562430695999</c:v>
                </c:pt>
                <c:pt idx="100">
                  <c:v>3.3255498715835277</c:v>
                </c:pt>
                <c:pt idx="101">
                  <c:v>2.9018556786529599</c:v>
                </c:pt>
                <c:pt idx="102">
                  <c:v>2.9784686056519067</c:v>
                </c:pt>
                <c:pt idx="103">
                  <c:v>3.0337361928171602</c:v>
                </c:pt>
                <c:pt idx="104">
                  <c:v>2.3087278991438787</c:v>
                </c:pt>
                <c:pt idx="105">
                  <c:v>2.4255289551266399</c:v>
                </c:pt>
                <c:pt idx="106">
                  <c:v>2.7263310231096298</c:v>
                </c:pt>
                <c:pt idx="107">
                  <c:v>3.1785672873335202</c:v>
                </c:pt>
                <c:pt idx="108">
                  <c:v>2.3509211291939787</c:v>
                </c:pt>
                <c:pt idx="109">
                  <c:v>2.1962608648578597</c:v>
                </c:pt>
                <c:pt idx="110">
                  <c:v>3.2778861156728101</c:v>
                </c:pt>
                <c:pt idx="111">
                  <c:v>3.3154536379074377</c:v>
                </c:pt>
                <c:pt idx="112">
                  <c:v>3.4292714847721477</c:v>
                </c:pt>
                <c:pt idx="113">
                  <c:v>2.6060170729847498</c:v>
                </c:pt>
                <c:pt idx="114">
                  <c:v>2.1748738126820402</c:v>
                </c:pt>
                <c:pt idx="115">
                  <c:v>2.8627885921431178</c:v>
                </c:pt>
                <c:pt idx="116">
                  <c:v>3.2515441250707777</c:v>
                </c:pt>
                <c:pt idx="117">
                  <c:v>2.5408223752197077</c:v>
                </c:pt>
                <c:pt idx="118">
                  <c:v>2.5839193894185999</c:v>
                </c:pt>
                <c:pt idx="119">
                  <c:v>2.1917346903160402</c:v>
                </c:pt>
                <c:pt idx="120">
                  <c:v>2.91726844617257</c:v>
                </c:pt>
                <c:pt idx="121">
                  <c:v>2.3377875555289402</c:v>
                </c:pt>
                <c:pt idx="122">
                  <c:v>3.45202372809158</c:v>
                </c:pt>
                <c:pt idx="123">
                  <c:v>2.7737624577121411</c:v>
                </c:pt>
                <c:pt idx="124">
                  <c:v>3.1662317631175907</c:v>
                </c:pt>
                <c:pt idx="125">
                  <c:v>3.3085348468125968</c:v>
                </c:pt>
                <c:pt idx="126">
                  <c:v>2.4289014113916001</c:v>
                </c:pt>
                <c:pt idx="127">
                  <c:v>2.3482854924478387</c:v>
                </c:pt>
                <c:pt idx="128">
                  <c:v>3.0312055640433377</c:v>
                </c:pt>
                <c:pt idx="129">
                  <c:v>2.12707953983077</c:v>
                </c:pt>
                <c:pt idx="130">
                  <c:v>2.5870863605710412</c:v>
                </c:pt>
                <c:pt idx="131">
                  <c:v>3.1528281357507351</c:v>
                </c:pt>
                <c:pt idx="132">
                  <c:v>3.2945435666962002</c:v>
                </c:pt>
                <c:pt idx="133">
                  <c:v>2.6000779646232597</c:v>
                </c:pt>
                <c:pt idx="134">
                  <c:v>3.1340169846551467</c:v>
                </c:pt>
                <c:pt idx="135">
                  <c:v>2.9874330994583702</c:v>
                </c:pt>
                <c:pt idx="136">
                  <c:v>2.9860803789719812</c:v>
                </c:pt>
                <c:pt idx="137">
                  <c:v>3.1037107107916437</c:v>
                </c:pt>
                <c:pt idx="138">
                  <c:v>3.07774456410981</c:v>
                </c:pt>
                <c:pt idx="139">
                  <c:v>2.4705218130874202</c:v>
                </c:pt>
                <c:pt idx="140">
                  <c:v>2.52760573970169</c:v>
                </c:pt>
                <c:pt idx="141">
                  <c:v>2.2270273141168202</c:v>
                </c:pt>
                <c:pt idx="142">
                  <c:v>3.3466007843018777</c:v>
                </c:pt>
                <c:pt idx="143">
                  <c:v>2.5688450392719067</c:v>
                </c:pt>
                <c:pt idx="144">
                  <c:v>2.9950972634632667</c:v>
                </c:pt>
                <c:pt idx="145">
                  <c:v>3.143307765751838</c:v>
                </c:pt>
                <c:pt idx="146">
                  <c:v>2.2452845696243848</c:v>
                </c:pt>
                <c:pt idx="147">
                  <c:v>2.6745919289514792</c:v>
                </c:pt>
                <c:pt idx="148">
                  <c:v>3.2035324495392299</c:v>
                </c:pt>
                <c:pt idx="149">
                  <c:v>3.1560696385012377</c:v>
                </c:pt>
                <c:pt idx="150">
                  <c:v>2.6582151381377397</c:v>
                </c:pt>
                <c:pt idx="151">
                  <c:v>2.7908576485236898</c:v>
                </c:pt>
                <c:pt idx="152">
                  <c:v>3.1261714993488368</c:v>
                </c:pt>
                <c:pt idx="153">
                  <c:v>2.5913979747340199</c:v>
                </c:pt>
                <c:pt idx="154">
                  <c:v>2.184037777334797</c:v>
                </c:pt>
                <c:pt idx="155">
                  <c:v>2.7445614372620364</c:v>
                </c:pt>
                <c:pt idx="156">
                  <c:v>2.6913469664208387</c:v>
                </c:pt>
                <c:pt idx="157">
                  <c:v>2.6301416276385599</c:v>
                </c:pt>
                <c:pt idx="158">
                  <c:v>3.2070906189655894</c:v>
                </c:pt>
                <c:pt idx="159">
                  <c:v>3.1721317542441412</c:v>
                </c:pt>
                <c:pt idx="160">
                  <c:v>2.7474727740682199</c:v>
                </c:pt>
                <c:pt idx="161">
                  <c:v>2.24169043882317</c:v>
                </c:pt>
                <c:pt idx="162">
                  <c:v>2.47343318170438</c:v>
                </c:pt>
                <c:pt idx="163">
                  <c:v>3.1364700719814</c:v>
                </c:pt>
                <c:pt idx="164">
                  <c:v>2.2943507517549526</c:v>
                </c:pt>
                <c:pt idx="165">
                  <c:v>2.219791411687984</c:v>
                </c:pt>
                <c:pt idx="166">
                  <c:v>2.8312981698441981</c:v>
                </c:pt>
                <c:pt idx="167">
                  <c:v>2.8506636791195716</c:v>
                </c:pt>
                <c:pt idx="168">
                  <c:v>2.5664224538342015</c:v>
                </c:pt>
                <c:pt idx="169">
                  <c:v>2.60941635936712</c:v>
                </c:pt>
                <c:pt idx="170">
                  <c:v>3.3773423434184777</c:v>
                </c:pt>
                <c:pt idx="171">
                  <c:v>2.90582022690936</c:v>
                </c:pt>
                <c:pt idx="172">
                  <c:v>3.1180750984037977</c:v>
                </c:pt>
                <c:pt idx="173">
                  <c:v>3.0240333626703819</c:v>
                </c:pt>
                <c:pt idx="174">
                  <c:v>2.6156311719671801</c:v>
                </c:pt>
                <c:pt idx="175">
                  <c:v>2.3998891055163667</c:v>
                </c:pt>
                <c:pt idx="176">
                  <c:v>3.30460370524459</c:v>
                </c:pt>
                <c:pt idx="177">
                  <c:v>3.3530000753528677</c:v>
                </c:pt>
                <c:pt idx="178">
                  <c:v>2.82632409142346</c:v>
                </c:pt>
                <c:pt idx="179">
                  <c:v>3.3520376455354302</c:v>
                </c:pt>
                <c:pt idx="180">
                  <c:v>2.6714679666454599</c:v>
                </c:pt>
                <c:pt idx="181">
                  <c:v>3.2422825991714701</c:v>
                </c:pt>
                <c:pt idx="182">
                  <c:v>2.7602202330357701</c:v>
                </c:pt>
                <c:pt idx="183">
                  <c:v>2.7236037768130612</c:v>
                </c:pt>
                <c:pt idx="184">
                  <c:v>2.9765503157316187</c:v>
                </c:pt>
                <c:pt idx="185">
                  <c:v>2.624609340512404</c:v>
                </c:pt>
                <c:pt idx="186">
                  <c:v>2.5147447597385102</c:v>
                </c:pt>
                <c:pt idx="187">
                  <c:v>3.0198281327100829</c:v>
                </c:pt>
                <c:pt idx="188">
                  <c:v>3.1672192198181999</c:v>
                </c:pt>
                <c:pt idx="189">
                  <c:v>2.5943437949913202</c:v>
                </c:pt>
                <c:pt idx="190">
                  <c:v>3.1423421239850367</c:v>
                </c:pt>
                <c:pt idx="191">
                  <c:v>3.0636258546197102</c:v>
                </c:pt>
                <c:pt idx="192">
                  <c:v>2.6129678678350001</c:v>
                </c:pt>
                <c:pt idx="193">
                  <c:v>2.7554718719815612</c:v>
                </c:pt>
                <c:pt idx="194">
                  <c:v>2.6543453698909198</c:v>
                </c:pt>
                <c:pt idx="195">
                  <c:v>2.1797498458312301</c:v>
                </c:pt>
                <c:pt idx="196">
                  <c:v>2.5244470418220692</c:v>
                </c:pt>
                <c:pt idx="197">
                  <c:v>2.5984425408276102</c:v>
                </c:pt>
                <c:pt idx="198">
                  <c:v>3.1242062911967801</c:v>
                </c:pt>
                <c:pt idx="199">
                  <c:v>2.5414743018927899</c:v>
                </c:pt>
              </c:numCache>
            </c:numRef>
          </c:yVal>
        </c:ser>
        <c:ser>
          <c:idx val="1"/>
          <c:order val="1"/>
          <c:tx>
            <c:v>x2</c:v>
          </c:tx>
          <c:spPr>
            <a:ln w="28575">
              <a:noFill/>
            </a:ln>
          </c:spPr>
          <c:marker>
            <c:symbol val="square"/>
            <c:size val="3"/>
          </c:marker>
          <c:xVal>
            <c:numRef>
              <c:f>Sheet1!$S$1:$S$200</c:f>
              <c:numCache>
                <c:formatCode>General</c:formatCode>
                <c:ptCount val="200"/>
                <c:pt idx="0">
                  <c:v>2.8188069039000316</c:v>
                </c:pt>
                <c:pt idx="1">
                  <c:v>0.90711347487787597</c:v>
                </c:pt>
                <c:pt idx="2">
                  <c:v>2.8187154607078178</c:v>
                </c:pt>
                <c:pt idx="3">
                  <c:v>0.92486709617860963</c:v>
                </c:pt>
                <c:pt idx="4">
                  <c:v>1.8211349224801299</c:v>
                </c:pt>
                <c:pt idx="5">
                  <c:v>0.94063677257875411</c:v>
                </c:pt>
                <c:pt idx="6">
                  <c:v>1.8456631398132801</c:v>
                </c:pt>
                <c:pt idx="7">
                  <c:v>2.5042568769259499</c:v>
                </c:pt>
                <c:pt idx="8">
                  <c:v>2.4107322997753999</c:v>
                </c:pt>
                <c:pt idx="9">
                  <c:v>1.1384532781874099</c:v>
                </c:pt>
                <c:pt idx="10">
                  <c:v>0.99101197756913095</c:v>
                </c:pt>
                <c:pt idx="11">
                  <c:v>1.3105865714112837</c:v>
                </c:pt>
                <c:pt idx="12">
                  <c:v>2.0355509390679987</c:v>
                </c:pt>
                <c:pt idx="13">
                  <c:v>0.97624495288529323</c:v>
                </c:pt>
                <c:pt idx="14">
                  <c:v>1.4565440857262899</c:v>
                </c:pt>
                <c:pt idx="15">
                  <c:v>2.1689880678853983</c:v>
                </c:pt>
                <c:pt idx="16">
                  <c:v>1.5483367273772899</c:v>
                </c:pt>
                <c:pt idx="17">
                  <c:v>1.04611649421147</c:v>
                </c:pt>
                <c:pt idx="18">
                  <c:v>2.1493295989757364</c:v>
                </c:pt>
                <c:pt idx="19">
                  <c:v>2.0253843439728612</c:v>
                </c:pt>
                <c:pt idx="20">
                  <c:v>1.5946777804607499</c:v>
                </c:pt>
                <c:pt idx="21">
                  <c:v>1.0170530215220301</c:v>
                </c:pt>
                <c:pt idx="22">
                  <c:v>1.4007384729634818</c:v>
                </c:pt>
                <c:pt idx="23">
                  <c:v>2.777732146907518</c:v>
                </c:pt>
                <c:pt idx="24">
                  <c:v>1.1196197924574007</c:v>
                </c:pt>
                <c:pt idx="25">
                  <c:v>2.6022980348634577</c:v>
                </c:pt>
                <c:pt idx="26">
                  <c:v>2.517911706541744</c:v>
                </c:pt>
                <c:pt idx="27">
                  <c:v>1.6914408242503924</c:v>
                </c:pt>
                <c:pt idx="28">
                  <c:v>2.8108185500729199</c:v>
                </c:pt>
                <c:pt idx="29">
                  <c:v>0.924137115673348</c:v>
                </c:pt>
                <c:pt idx="30">
                  <c:v>2.5413157836973612</c:v>
                </c:pt>
                <c:pt idx="31">
                  <c:v>1.0554330024421359</c:v>
                </c:pt>
                <c:pt idx="32">
                  <c:v>2.48929159374446</c:v>
                </c:pt>
                <c:pt idx="33">
                  <c:v>2.3155663211692223</c:v>
                </c:pt>
                <c:pt idx="34">
                  <c:v>1.9254046731858498</c:v>
                </c:pt>
                <c:pt idx="35">
                  <c:v>2.8045693245221397</c:v>
                </c:pt>
                <c:pt idx="36">
                  <c:v>1.7044660931945845</c:v>
                </c:pt>
                <c:pt idx="37">
                  <c:v>2.3579866193045778</c:v>
                </c:pt>
                <c:pt idx="38">
                  <c:v>1.9807855107873245</c:v>
                </c:pt>
                <c:pt idx="39">
                  <c:v>2.6728545837803868</c:v>
                </c:pt>
                <c:pt idx="40">
                  <c:v>1.5641054407361501</c:v>
                </c:pt>
                <c:pt idx="41">
                  <c:v>2.6121419811325199</c:v>
                </c:pt>
                <c:pt idx="42">
                  <c:v>2.6222599405003799</c:v>
                </c:pt>
                <c:pt idx="43">
                  <c:v>2.07804664995933</c:v>
                </c:pt>
                <c:pt idx="44">
                  <c:v>1.33245681331901</c:v>
                </c:pt>
                <c:pt idx="45">
                  <c:v>1.6141298038999399</c:v>
                </c:pt>
                <c:pt idx="46">
                  <c:v>2.7321116489587802</c:v>
                </c:pt>
                <c:pt idx="47">
                  <c:v>2.4279629992297767</c:v>
                </c:pt>
                <c:pt idx="48">
                  <c:v>1.6685447491826699</c:v>
                </c:pt>
                <c:pt idx="49">
                  <c:v>2.5529702514286901</c:v>
                </c:pt>
                <c:pt idx="50">
                  <c:v>2.3934416922256987</c:v>
                </c:pt>
                <c:pt idx="51">
                  <c:v>2.5884329411607099</c:v>
                </c:pt>
                <c:pt idx="52">
                  <c:v>1.0898340701314218</c:v>
                </c:pt>
                <c:pt idx="53">
                  <c:v>1.53437255174837</c:v>
                </c:pt>
                <c:pt idx="54">
                  <c:v>2.6635447413956634</c:v>
                </c:pt>
                <c:pt idx="55">
                  <c:v>2.4739656023841667</c:v>
                </c:pt>
                <c:pt idx="56">
                  <c:v>1.18209386710538</c:v>
                </c:pt>
                <c:pt idx="57">
                  <c:v>1.1507120167761145</c:v>
                </c:pt>
                <c:pt idx="58">
                  <c:v>2.7082891587391602</c:v>
                </c:pt>
                <c:pt idx="59">
                  <c:v>2.7440973083951739</c:v>
                </c:pt>
                <c:pt idx="60">
                  <c:v>1.9658540365374999</c:v>
                </c:pt>
                <c:pt idx="61">
                  <c:v>2.81338122915944</c:v>
                </c:pt>
                <c:pt idx="62">
                  <c:v>1.1005003140985601</c:v>
                </c:pt>
                <c:pt idx="63">
                  <c:v>2.4817347978326687</c:v>
                </c:pt>
                <c:pt idx="64">
                  <c:v>2.7129016389794498</c:v>
                </c:pt>
                <c:pt idx="65">
                  <c:v>1.4422790580167</c:v>
                </c:pt>
                <c:pt idx="66">
                  <c:v>2.0892788985403499</c:v>
                </c:pt>
                <c:pt idx="67">
                  <c:v>2.4418449308682431</c:v>
                </c:pt>
                <c:pt idx="68">
                  <c:v>2.0577855710326802</c:v>
                </c:pt>
                <c:pt idx="69">
                  <c:v>1.6750789308657712</c:v>
                </c:pt>
                <c:pt idx="70">
                  <c:v>2.5734109812061501</c:v>
                </c:pt>
                <c:pt idx="71">
                  <c:v>2.770787078601884</c:v>
                </c:pt>
                <c:pt idx="72">
                  <c:v>2.6959959765464201</c:v>
                </c:pt>
                <c:pt idx="73">
                  <c:v>2.6445724347467867</c:v>
                </c:pt>
                <c:pt idx="74">
                  <c:v>1.8002743230545699</c:v>
                </c:pt>
                <c:pt idx="75">
                  <c:v>0.91165884767501393</c:v>
                </c:pt>
                <c:pt idx="76">
                  <c:v>2.7554209406601702</c:v>
                </c:pt>
                <c:pt idx="77">
                  <c:v>1.71779851599782</c:v>
                </c:pt>
                <c:pt idx="78">
                  <c:v>1.5861574465024499</c:v>
                </c:pt>
                <c:pt idx="79">
                  <c:v>2.6884408232672667</c:v>
                </c:pt>
                <c:pt idx="80">
                  <c:v>1.0062717563211299</c:v>
                </c:pt>
                <c:pt idx="81">
                  <c:v>1.5713786300618999</c:v>
                </c:pt>
                <c:pt idx="82">
                  <c:v>1.17262511374349</c:v>
                </c:pt>
                <c:pt idx="83">
                  <c:v>1.8584831288477659</c:v>
                </c:pt>
                <c:pt idx="84">
                  <c:v>2.7283834013182502</c:v>
                </c:pt>
                <c:pt idx="85">
                  <c:v>1.7338741125105088</c:v>
                </c:pt>
                <c:pt idx="86">
                  <c:v>1.5241384576015999</c:v>
                </c:pt>
                <c:pt idx="87">
                  <c:v>2.2758170618477402</c:v>
                </c:pt>
                <c:pt idx="88">
                  <c:v>2.0115883696742967</c:v>
                </c:pt>
                <c:pt idx="89">
                  <c:v>2.4308759134879177</c:v>
                </c:pt>
                <c:pt idx="90">
                  <c:v>2.8003710954296999</c:v>
                </c:pt>
                <c:pt idx="91">
                  <c:v>1.3506503787252409</c:v>
                </c:pt>
                <c:pt idx="92">
                  <c:v>1.3831527493455336</c:v>
                </c:pt>
                <c:pt idx="93">
                  <c:v>2.6546544992242267</c:v>
                </c:pt>
                <c:pt idx="94">
                  <c:v>2.5945132670350612</c:v>
                </c:pt>
                <c:pt idx="95">
                  <c:v>2.4520949817354398</c:v>
                </c:pt>
                <c:pt idx="96">
                  <c:v>2.5612553865431167</c:v>
                </c:pt>
                <c:pt idx="97">
                  <c:v>2.3311400543559797</c:v>
                </c:pt>
                <c:pt idx="98">
                  <c:v>1.4776044821350836</c:v>
                </c:pt>
                <c:pt idx="99">
                  <c:v>2.3064726645581493</c:v>
                </c:pt>
                <c:pt idx="100">
                  <c:v>1.03165385194314</c:v>
                </c:pt>
                <c:pt idx="101">
                  <c:v>1.6494190567887401</c:v>
                </c:pt>
                <c:pt idx="102">
                  <c:v>1.5072723274721098</c:v>
                </c:pt>
                <c:pt idx="103">
                  <c:v>1.4113549931161598</c:v>
                </c:pt>
                <c:pt idx="104">
                  <c:v>2.6877837113082812</c:v>
                </c:pt>
                <c:pt idx="105">
                  <c:v>2.5316755538095577</c:v>
                </c:pt>
                <c:pt idx="106">
                  <c:v>1.9965161751415355</c:v>
                </c:pt>
                <c:pt idx="107">
                  <c:v>1.1944452135170101</c:v>
                </c:pt>
                <c:pt idx="108">
                  <c:v>2.6389697492249802</c:v>
                </c:pt>
                <c:pt idx="109">
                  <c:v>2.7837377411354569</c:v>
                </c:pt>
                <c:pt idx="110">
                  <c:v>1.0803023845061601</c:v>
                </c:pt>
                <c:pt idx="111">
                  <c:v>1.0279469232904899</c:v>
                </c:pt>
                <c:pt idx="112">
                  <c:v>0.91085067158251365</c:v>
                </c:pt>
                <c:pt idx="113">
                  <c:v>2.2261185055548798</c:v>
                </c:pt>
                <c:pt idx="114">
                  <c:v>2.7957371939604898</c:v>
                </c:pt>
                <c:pt idx="115">
                  <c:v>1.72469021514016</c:v>
                </c:pt>
                <c:pt idx="116">
                  <c:v>1.1088594968318199</c:v>
                </c:pt>
                <c:pt idx="117">
                  <c:v>2.3439879566900212</c:v>
                </c:pt>
                <c:pt idx="118">
                  <c:v>2.2668362879448201</c:v>
                </c:pt>
                <c:pt idx="119">
                  <c:v>2.78608804320573</c:v>
                </c:pt>
                <c:pt idx="120">
                  <c:v>1.6210417881409398</c:v>
                </c:pt>
                <c:pt idx="121">
                  <c:v>2.6501035443372212</c:v>
                </c:pt>
                <c:pt idx="122">
                  <c:v>0.90768385895693349</c:v>
                </c:pt>
                <c:pt idx="123">
                  <c:v>1.90002682537239</c:v>
                </c:pt>
                <c:pt idx="124">
                  <c:v>1.2102746155774233</c:v>
                </c:pt>
                <c:pt idx="125">
                  <c:v>1.06657406466608</c:v>
                </c:pt>
                <c:pt idx="126">
                  <c:v>2.5265335636508</c:v>
                </c:pt>
                <c:pt idx="127">
                  <c:v>2.6415363860880006</c:v>
                </c:pt>
                <c:pt idx="128">
                  <c:v>1.4154435311345299</c:v>
                </c:pt>
                <c:pt idx="129">
                  <c:v>2.8169377891109799</c:v>
                </c:pt>
                <c:pt idx="130">
                  <c:v>2.2611193383722212</c:v>
                </c:pt>
                <c:pt idx="131">
                  <c:v>1.2278846394981418</c:v>
                </c:pt>
                <c:pt idx="132">
                  <c:v>1.0762079289224236</c:v>
                </c:pt>
                <c:pt idx="133">
                  <c:v>2.2378635054627001</c:v>
                </c:pt>
                <c:pt idx="134">
                  <c:v>1.2546328309519101</c:v>
                </c:pt>
                <c:pt idx="135">
                  <c:v>1.4917139083829298</c:v>
                </c:pt>
                <c:pt idx="136">
                  <c:v>1.4940997242659899</c:v>
                </c:pt>
                <c:pt idx="137">
                  <c:v>1.2990168330105401</c:v>
                </c:pt>
                <c:pt idx="138">
                  <c:v>1.3392010489561599</c:v>
                </c:pt>
                <c:pt idx="139">
                  <c:v>2.4621262798389099</c:v>
                </c:pt>
                <c:pt idx="140">
                  <c:v>2.3670715642771212</c:v>
                </c:pt>
                <c:pt idx="141">
                  <c:v>2.7617873625422287</c:v>
                </c:pt>
                <c:pt idx="142">
                  <c:v>0.96927030049409579</c:v>
                </c:pt>
                <c:pt idx="143">
                  <c:v>2.2942183434752477</c:v>
                </c:pt>
                <c:pt idx="144">
                  <c:v>1.4783401750084899</c:v>
                </c:pt>
                <c:pt idx="145">
                  <c:v>1.2406822164101698</c:v>
                </c:pt>
                <c:pt idx="146">
                  <c:v>2.7475164844896298</c:v>
                </c:pt>
                <c:pt idx="147">
                  <c:v>2.0958256200510577</c:v>
                </c:pt>
                <c:pt idx="148">
                  <c:v>1.1631856897912654</c:v>
                </c:pt>
                <c:pt idx="149">
                  <c:v>1.2237867883189775</c:v>
                </c:pt>
                <c:pt idx="150">
                  <c:v>2.1270152499201802</c:v>
                </c:pt>
                <c:pt idx="151">
                  <c:v>1.8661023601111701</c:v>
                </c:pt>
                <c:pt idx="152">
                  <c:v>1.2659534371886598</c:v>
                </c:pt>
                <c:pt idx="153">
                  <c:v>2.2543858294606798</c:v>
                </c:pt>
                <c:pt idx="154">
                  <c:v>2.7907333850212401</c:v>
                </c:pt>
                <c:pt idx="155">
                  <c:v>1.9581573743334049</c:v>
                </c:pt>
                <c:pt idx="156">
                  <c:v>2.0622766434860997</c:v>
                </c:pt>
                <c:pt idx="157">
                  <c:v>2.1818736737314799</c:v>
                </c:pt>
                <c:pt idx="158">
                  <c:v>1.1594064996115101</c:v>
                </c:pt>
                <c:pt idx="159">
                  <c:v>1.2005976185949339</c:v>
                </c:pt>
                <c:pt idx="160">
                  <c:v>1.9526907162803</c:v>
                </c:pt>
                <c:pt idx="161">
                  <c:v>2.749871842515224</c:v>
                </c:pt>
                <c:pt idx="162">
                  <c:v>2.45796349156053</c:v>
                </c:pt>
                <c:pt idx="163">
                  <c:v>1.2511353897348598</c:v>
                </c:pt>
                <c:pt idx="164">
                  <c:v>2.7013367342282502</c:v>
                </c:pt>
                <c:pt idx="165">
                  <c:v>2.7673224183601492</c:v>
                </c:pt>
                <c:pt idx="166">
                  <c:v>1.7878400773259699</c:v>
                </c:pt>
                <c:pt idx="167">
                  <c:v>1.75063582557562</c:v>
                </c:pt>
                <c:pt idx="168">
                  <c:v>2.2980795918286598</c:v>
                </c:pt>
                <c:pt idx="169">
                  <c:v>2.21918821454685</c:v>
                </c:pt>
                <c:pt idx="170">
                  <c:v>0.94907256236353565</c:v>
                </c:pt>
                <c:pt idx="171">
                  <c:v>1.6421553370456501</c:v>
                </c:pt>
                <c:pt idx="172">
                  <c:v>1.2777514208388101</c:v>
                </c:pt>
                <c:pt idx="173">
                  <c:v>1.4278705143375499</c:v>
                </c:pt>
                <c:pt idx="174">
                  <c:v>2.2075284173952801</c:v>
                </c:pt>
                <c:pt idx="175">
                  <c:v>2.5698839979179602</c:v>
                </c:pt>
                <c:pt idx="176">
                  <c:v>1.0691709688608217</c:v>
                </c:pt>
                <c:pt idx="177">
                  <c:v>0.96425685288868423</c:v>
                </c:pt>
                <c:pt idx="178">
                  <c:v>1.7966384166093998</c:v>
                </c:pt>
                <c:pt idx="179">
                  <c:v>0.99929918982315658</c:v>
                </c:pt>
                <c:pt idx="180">
                  <c:v>2.1009128314814802</c:v>
                </c:pt>
                <c:pt idx="181">
                  <c:v>1.1154562180028098</c:v>
                </c:pt>
                <c:pt idx="182">
                  <c:v>1.9270458357606601</c:v>
                </c:pt>
                <c:pt idx="183">
                  <c:v>2.0003056975043001</c:v>
                </c:pt>
                <c:pt idx="184">
                  <c:v>1.5106891074358899</c:v>
                </c:pt>
                <c:pt idx="185">
                  <c:v>2.1925079789053412</c:v>
                </c:pt>
                <c:pt idx="186">
                  <c:v>2.3895341181660052</c:v>
                </c:pt>
                <c:pt idx="187">
                  <c:v>1.4348532045682301</c:v>
                </c:pt>
                <c:pt idx="188">
                  <c:v>1.2084982652116798</c:v>
                </c:pt>
                <c:pt idx="189">
                  <c:v>2.2476706093842598</c:v>
                </c:pt>
                <c:pt idx="190">
                  <c:v>1.24227877070612</c:v>
                </c:pt>
                <c:pt idx="191">
                  <c:v>1.3617177896186401</c:v>
                </c:pt>
                <c:pt idx="192">
                  <c:v>2.2129291349876867</c:v>
                </c:pt>
                <c:pt idx="193">
                  <c:v>1.93627628316195</c:v>
                </c:pt>
                <c:pt idx="194">
                  <c:v>2.1340729341582341</c:v>
                </c:pt>
                <c:pt idx="195">
                  <c:v>2.7951029466972201</c:v>
                </c:pt>
                <c:pt idx="196">
                  <c:v>2.3721688087407067</c:v>
                </c:pt>
                <c:pt idx="197">
                  <c:v>2.2397165218907902</c:v>
                </c:pt>
                <c:pt idx="198">
                  <c:v>1.2686950562983799</c:v>
                </c:pt>
                <c:pt idx="199">
                  <c:v>2.3438232255910498</c:v>
                </c:pt>
              </c:numCache>
            </c:numRef>
          </c:xVal>
          <c:yVal>
            <c:numRef>
              <c:f>Sheet1!$Q$1:$Q$200</c:f>
              <c:numCache>
                <c:formatCode>General</c:formatCode>
                <c:ptCount val="200"/>
                <c:pt idx="0">
                  <c:v>6.1470970517501096</c:v>
                </c:pt>
                <c:pt idx="1">
                  <c:v>5.5579427169456395</c:v>
                </c:pt>
                <c:pt idx="2">
                  <c:v>6.0258412749656856</c:v>
                </c:pt>
                <c:pt idx="3">
                  <c:v>5.4172386339092498</c:v>
                </c:pt>
                <c:pt idx="4">
                  <c:v>5.3404747308182765</c:v>
                </c:pt>
                <c:pt idx="5">
                  <c:v>5.4084746080036803</c:v>
                </c:pt>
                <c:pt idx="6">
                  <c:v>5.3472649656753202</c:v>
                </c:pt>
                <c:pt idx="7">
                  <c:v>5.7046288191099945</c:v>
                </c:pt>
                <c:pt idx="8">
                  <c:v>5.6491911421634597</c:v>
                </c:pt>
                <c:pt idx="9">
                  <c:v>5.0571206628261756</c:v>
                </c:pt>
                <c:pt idx="10">
                  <c:v>5.2854599730318714</c:v>
                </c:pt>
                <c:pt idx="11">
                  <c:v>5.0570174554590075</c:v>
                </c:pt>
                <c:pt idx="12">
                  <c:v>5.4424193727996597</c:v>
                </c:pt>
                <c:pt idx="13">
                  <c:v>5.2806622971632518</c:v>
                </c:pt>
                <c:pt idx="14">
                  <c:v>5.1479319414769522</c:v>
                </c:pt>
                <c:pt idx="15">
                  <c:v>5.5123591621097203</c:v>
                </c:pt>
                <c:pt idx="16">
                  <c:v>5.2206431916568583</c:v>
                </c:pt>
                <c:pt idx="17">
                  <c:v>5.1109806323861555</c:v>
                </c:pt>
                <c:pt idx="18">
                  <c:v>5.5010377811884501</c:v>
                </c:pt>
                <c:pt idx="19">
                  <c:v>5.4457608105432334</c:v>
                </c:pt>
                <c:pt idx="20">
                  <c:v>5.2313500365549999</c:v>
                </c:pt>
                <c:pt idx="21">
                  <c:v>5.2819118637886895</c:v>
                </c:pt>
                <c:pt idx="22">
                  <c:v>5.1790493074808523</c:v>
                </c:pt>
                <c:pt idx="23">
                  <c:v>5.9441284864509498</c:v>
                </c:pt>
                <c:pt idx="24">
                  <c:v>5.0541991863872395</c:v>
                </c:pt>
                <c:pt idx="25">
                  <c:v>5.7723596548461824</c:v>
                </c:pt>
                <c:pt idx="26">
                  <c:v>5.7126720978377499</c:v>
                </c:pt>
                <c:pt idx="27">
                  <c:v>5.2800606571528599</c:v>
                </c:pt>
                <c:pt idx="28">
                  <c:v>6.0047939825814014</c:v>
                </c:pt>
                <c:pt idx="29">
                  <c:v>5.4203095708765945</c:v>
                </c:pt>
                <c:pt idx="30">
                  <c:v>5.7302367207209901</c:v>
                </c:pt>
                <c:pt idx="31">
                  <c:v>5.1199624855739909</c:v>
                </c:pt>
                <c:pt idx="32">
                  <c:v>5.6964572862105785</c:v>
                </c:pt>
                <c:pt idx="33">
                  <c:v>5.5922926186826833</c:v>
                </c:pt>
                <c:pt idx="34">
                  <c:v>5.4272003710049797</c:v>
                </c:pt>
                <c:pt idx="35">
                  <c:v>5.9904869811286998</c:v>
                </c:pt>
                <c:pt idx="36">
                  <c:v>5.2835859189253656</c:v>
                </c:pt>
                <c:pt idx="37">
                  <c:v>5.6183632446653604</c:v>
                </c:pt>
                <c:pt idx="38">
                  <c:v>5.4169287822713477</c:v>
                </c:pt>
                <c:pt idx="39">
                  <c:v>5.8330437536409034</c:v>
                </c:pt>
                <c:pt idx="40">
                  <c:v>5.2267289188124098</c:v>
                </c:pt>
                <c:pt idx="41">
                  <c:v>5.7806010471741134</c:v>
                </c:pt>
                <c:pt idx="42">
                  <c:v>5.7897100516620901</c:v>
                </c:pt>
                <c:pt idx="43">
                  <c:v>5.4850811962331933</c:v>
                </c:pt>
                <c:pt idx="44">
                  <c:v>5.0805098077796202</c:v>
                </c:pt>
                <c:pt idx="45">
                  <c:v>5.2496703082106961</c:v>
                </c:pt>
                <c:pt idx="46">
                  <c:v>5.8879843876821889</c:v>
                </c:pt>
                <c:pt idx="47">
                  <c:v>5.6675858970248667</c:v>
                </c:pt>
                <c:pt idx="48">
                  <c:v>5.2674911933886834</c:v>
                </c:pt>
                <c:pt idx="49">
                  <c:v>5.7371150857074298</c:v>
                </c:pt>
                <c:pt idx="50">
                  <c:v>5.6360682224035834</c:v>
                </c:pt>
                <c:pt idx="51">
                  <c:v>5.7638357571766345</c:v>
                </c:pt>
                <c:pt idx="52">
                  <c:v>5.1345626261965656</c:v>
                </c:pt>
                <c:pt idx="53">
                  <c:v>5.2138257164979676</c:v>
                </c:pt>
                <c:pt idx="54">
                  <c:v>5.8212617123884334</c:v>
                </c:pt>
                <c:pt idx="55">
                  <c:v>5.6963497083229599</c:v>
                </c:pt>
                <c:pt idx="56">
                  <c:v>5.0656069632575855</c:v>
                </c:pt>
                <c:pt idx="57">
                  <c:v>5.0850135075295855</c:v>
                </c:pt>
                <c:pt idx="58">
                  <c:v>5.8706557210468002</c:v>
                </c:pt>
                <c:pt idx="59">
                  <c:v>5.9076457296063714</c:v>
                </c:pt>
                <c:pt idx="60">
                  <c:v>5.4088265056308424</c:v>
                </c:pt>
                <c:pt idx="61">
                  <c:v>6.0100840682628665</c:v>
                </c:pt>
                <c:pt idx="62">
                  <c:v>5.1324835612744355</c:v>
                </c:pt>
                <c:pt idx="63">
                  <c:v>5.6891296016796824</c:v>
                </c:pt>
                <c:pt idx="64">
                  <c:v>5.8667769981299296</c:v>
                </c:pt>
                <c:pt idx="65">
                  <c:v>5.1489604915253198</c:v>
                </c:pt>
                <c:pt idx="66">
                  <c:v>5.4787417213077134</c:v>
                </c:pt>
                <c:pt idx="67">
                  <c:v>5.6677700450656845</c:v>
                </c:pt>
                <c:pt idx="68">
                  <c:v>5.4587016774145898</c:v>
                </c:pt>
                <c:pt idx="69">
                  <c:v>5.2612888846278434</c:v>
                </c:pt>
                <c:pt idx="70">
                  <c:v>5.7538847506904265</c:v>
                </c:pt>
                <c:pt idx="71">
                  <c:v>5.9370985330795802</c:v>
                </c:pt>
                <c:pt idx="72">
                  <c:v>5.8523169989988855</c:v>
                </c:pt>
                <c:pt idx="73">
                  <c:v>5.8102600219529803</c:v>
                </c:pt>
                <c:pt idx="74">
                  <c:v>5.3274841833258755</c:v>
                </c:pt>
                <c:pt idx="75">
                  <c:v>5.5020110545926997</c:v>
                </c:pt>
                <c:pt idx="76">
                  <c:v>5.9176977151964802</c:v>
                </c:pt>
                <c:pt idx="77">
                  <c:v>5.2918587316097199</c:v>
                </c:pt>
                <c:pt idx="78">
                  <c:v>5.2432373863915824</c:v>
                </c:pt>
                <c:pt idx="79">
                  <c:v>5.8541681009067545</c:v>
                </c:pt>
                <c:pt idx="80">
                  <c:v>5.2647153454349755</c:v>
                </c:pt>
                <c:pt idx="81">
                  <c:v>5.2050668665732855</c:v>
                </c:pt>
                <c:pt idx="82">
                  <c:v>5.0434392233018501</c:v>
                </c:pt>
                <c:pt idx="83">
                  <c:v>5.3539211588125895</c:v>
                </c:pt>
                <c:pt idx="84">
                  <c:v>5.8890420617793424</c:v>
                </c:pt>
                <c:pt idx="85">
                  <c:v>5.2899556273978465</c:v>
                </c:pt>
                <c:pt idx="86">
                  <c:v>5.2131681814279824</c:v>
                </c:pt>
                <c:pt idx="87">
                  <c:v>5.5689098563108645</c:v>
                </c:pt>
                <c:pt idx="88">
                  <c:v>5.4456377196364203</c:v>
                </c:pt>
                <c:pt idx="89">
                  <c:v>5.6576702945773798</c:v>
                </c:pt>
                <c:pt idx="90">
                  <c:v>5.9819364118542024</c:v>
                </c:pt>
                <c:pt idx="91">
                  <c:v>5.0830080241368902</c:v>
                </c:pt>
                <c:pt idx="92">
                  <c:v>5.1496012114980099</c:v>
                </c:pt>
                <c:pt idx="93">
                  <c:v>5.814134678216357</c:v>
                </c:pt>
                <c:pt idx="94">
                  <c:v>5.7749626663644298</c:v>
                </c:pt>
                <c:pt idx="95">
                  <c:v>5.6764880106557865</c:v>
                </c:pt>
                <c:pt idx="96">
                  <c:v>5.7450961942909524</c:v>
                </c:pt>
                <c:pt idx="97">
                  <c:v>5.6031122357850665</c:v>
                </c:pt>
                <c:pt idx="98">
                  <c:v>5.1863224247102124</c:v>
                </c:pt>
                <c:pt idx="99">
                  <c:v>5.5873963802995199</c:v>
                </c:pt>
                <c:pt idx="100">
                  <c:v>5.2006888105380096</c:v>
                </c:pt>
                <c:pt idx="101">
                  <c:v>5.2456803416995603</c:v>
                </c:pt>
                <c:pt idx="102">
                  <c:v>5.1715449350011404</c:v>
                </c:pt>
                <c:pt idx="103">
                  <c:v>5.1608167531428455</c:v>
                </c:pt>
                <c:pt idx="104">
                  <c:v>5.8568546193658655</c:v>
                </c:pt>
                <c:pt idx="105">
                  <c:v>5.72304660670404</c:v>
                </c:pt>
                <c:pt idx="106">
                  <c:v>5.4452349307916714</c:v>
                </c:pt>
                <c:pt idx="107">
                  <c:v>5.0426464547444114</c:v>
                </c:pt>
                <c:pt idx="108">
                  <c:v>5.8198339907883101</c:v>
                </c:pt>
                <c:pt idx="109">
                  <c:v>5.9541798102413299</c:v>
                </c:pt>
                <c:pt idx="110">
                  <c:v>5.1376537192183314</c:v>
                </c:pt>
                <c:pt idx="111">
                  <c:v>5.2542565485143085</c:v>
                </c:pt>
                <c:pt idx="112">
                  <c:v>5.5479280244171996</c:v>
                </c:pt>
                <c:pt idx="113">
                  <c:v>5.5454278388699745</c:v>
                </c:pt>
                <c:pt idx="114">
                  <c:v>5.9722472806889924</c:v>
                </c:pt>
                <c:pt idx="115">
                  <c:v>5.284316576941877</c:v>
                </c:pt>
                <c:pt idx="116">
                  <c:v>5.0998907611570798</c:v>
                </c:pt>
                <c:pt idx="117">
                  <c:v>5.6083928137482095</c:v>
                </c:pt>
                <c:pt idx="118">
                  <c:v>5.5666805658287455</c:v>
                </c:pt>
                <c:pt idx="119">
                  <c:v>5.9566207758401406</c:v>
                </c:pt>
                <c:pt idx="120">
                  <c:v>5.2486720770421824</c:v>
                </c:pt>
                <c:pt idx="121">
                  <c:v>5.8103230897587004</c:v>
                </c:pt>
                <c:pt idx="122">
                  <c:v>5.5342027656612034</c:v>
                </c:pt>
                <c:pt idx="123">
                  <c:v>5.3748643802715801</c:v>
                </c:pt>
                <c:pt idx="124">
                  <c:v>5.0549033103427545</c:v>
                </c:pt>
                <c:pt idx="125">
                  <c:v>5.0038704570608896</c:v>
                </c:pt>
                <c:pt idx="126">
                  <c:v>5.7190643131593824</c:v>
                </c:pt>
                <c:pt idx="127">
                  <c:v>5.8191860790906755</c:v>
                </c:pt>
                <c:pt idx="128">
                  <c:v>5.1426019450401323</c:v>
                </c:pt>
                <c:pt idx="129">
                  <c:v>6.020114132475995</c:v>
                </c:pt>
                <c:pt idx="130">
                  <c:v>5.5640977998925996</c:v>
                </c:pt>
                <c:pt idx="131">
                  <c:v>5.0790269781295798</c:v>
                </c:pt>
                <c:pt idx="132">
                  <c:v>5.0056648616521802</c:v>
                </c:pt>
                <c:pt idx="133">
                  <c:v>5.5558529633327085</c:v>
                </c:pt>
                <c:pt idx="134">
                  <c:v>5.0517818898799876</c:v>
                </c:pt>
                <c:pt idx="135">
                  <c:v>5.1834583820281424</c:v>
                </c:pt>
                <c:pt idx="136">
                  <c:v>5.1834329354277697</c:v>
                </c:pt>
                <c:pt idx="137">
                  <c:v>5.0743999498800001</c:v>
                </c:pt>
                <c:pt idx="138">
                  <c:v>5.0725387811005334</c:v>
                </c:pt>
                <c:pt idx="139">
                  <c:v>5.6777674058239134</c:v>
                </c:pt>
                <c:pt idx="140">
                  <c:v>5.6218217265333799</c:v>
                </c:pt>
                <c:pt idx="141">
                  <c:v>5.9238243918946933</c:v>
                </c:pt>
                <c:pt idx="142">
                  <c:v>5.4163292418473103</c:v>
                </c:pt>
                <c:pt idx="143">
                  <c:v>5.5814505664103296</c:v>
                </c:pt>
                <c:pt idx="144">
                  <c:v>5.1878664724320895</c:v>
                </c:pt>
                <c:pt idx="145">
                  <c:v>5.1003806159216403</c:v>
                </c:pt>
                <c:pt idx="146">
                  <c:v>5.9084559687649296</c:v>
                </c:pt>
                <c:pt idx="147">
                  <c:v>5.4798134107402134</c:v>
                </c:pt>
                <c:pt idx="148">
                  <c:v>5.0637785618466085</c:v>
                </c:pt>
                <c:pt idx="149">
                  <c:v>5.0615239853248521</c:v>
                </c:pt>
                <c:pt idx="150">
                  <c:v>5.4926576919727124</c:v>
                </c:pt>
                <c:pt idx="151">
                  <c:v>5.3568717150140523</c:v>
                </c:pt>
                <c:pt idx="152">
                  <c:v>5.0467933476367204</c:v>
                </c:pt>
                <c:pt idx="153">
                  <c:v>5.5673954798213865</c:v>
                </c:pt>
                <c:pt idx="154">
                  <c:v>5.9640615208584755</c:v>
                </c:pt>
                <c:pt idx="155">
                  <c:v>5.4071936638190197</c:v>
                </c:pt>
                <c:pt idx="156">
                  <c:v>5.4558669930584704</c:v>
                </c:pt>
                <c:pt idx="157">
                  <c:v>5.5289566616521455</c:v>
                </c:pt>
                <c:pt idx="158">
                  <c:v>5.0493676605442834</c:v>
                </c:pt>
                <c:pt idx="159">
                  <c:v>5.1209003528098656</c:v>
                </c:pt>
                <c:pt idx="160">
                  <c:v>5.4069537050537102</c:v>
                </c:pt>
                <c:pt idx="161">
                  <c:v>5.9092107029077034</c:v>
                </c:pt>
                <c:pt idx="162">
                  <c:v>5.6775834794068345</c:v>
                </c:pt>
                <c:pt idx="163">
                  <c:v>5.0525816318945385</c:v>
                </c:pt>
                <c:pt idx="164">
                  <c:v>5.8627584104010495</c:v>
                </c:pt>
                <c:pt idx="165">
                  <c:v>5.9309885579116886</c:v>
                </c:pt>
                <c:pt idx="166">
                  <c:v>5.3352365609543204</c:v>
                </c:pt>
                <c:pt idx="167">
                  <c:v>5.3272265380539645</c:v>
                </c:pt>
                <c:pt idx="168">
                  <c:v>5.5807330200614196</c:v>
                </c:pt>
                <c:pt idx="169">
                  <c:v>5.5381667877282101</c:v>
                </c:pt>
                <c:pt idx="170">
                  <c:v>5.40475324566955</c:v>
                </c:pt>
                <c:pt idx="171">
                  <c:v>5.2473946526282065</c:v>
                </c:pt>
                <c:pt idx="172">
                  <c:v>5.0497856792869245</c:v>
                </c:pt>
                <c:pt idx="173">
                  <c:v>5.1657081778240155</c:v>
                </c:pt>
                <c:pt idx="174">
                  <c:v>5.5317950056382434</c:v>
                </c:pt>
                <c:pt idx="175">
                  <c:v>5.7540162474149037</c:v>
                </c:pt>
                <c:pt idx="176">
                  <c:v>5.0024632878535424</c:v>
                </c:pt>
                <c:pt idx="177">
                  <c:v>5.41528515395109</c:v>
                </c:pt>
                <c:pt idx="178">
                  <c:v>5.32805448591923</c:v>
                </c:pt>
                <c:pt idx="179">
                  <c:v>5.2622171290777056</c:v>
                </c:pt>
                <c:pt idx="180">
                  <c:v>5.4756255720154146</c:v>
                </c:pt>
                <c:pt idx="181">
                  <c:v>5.1353975606209845</c:v>
                </c:pt>
                <c:pt idx="182">
                  <c:v>5.3903997792727001</c:v>
                </c:pt>
                <c:pt idx="183">
                  <c:v>5.43464726654285</c:v>
                </c:pt>
                <c:pt idx="184">
                  <c:v>5.1721300878383385</c:v>
                </c:pt>
                <c:pt idx="185">
                  <c:v>5.5355108151571875</c:v>
                </c:pt>
                <c:pt idx="186">
                  <c:v>5.6367834888605834</c:v>
                </c:pt>
                <c:pt idx="187">
                  <c:v>5.1509630379585385</c:v>
                </c:pt>
                <c:pt idx="188">
                  <c:v>5.0771193408366075</c:v>
                </c:pt>
                <c:pt idx="189">
                  <c:v>5.5563436908545114</c:v>
                </c:pt>
                <c:pt idx="190">
                  <c:v>5.0890954725633524</c:v>
                </c:pt>
                <c:pt idx="191">
                  <c:v>5.1395456694178545</c:v>
                </c:pt>
                <c:pt idx="192">
                  <c:v>5.5371780412162295</c:v>
                </c:pt>
                <c:pt idx="193">
                  <c:v>5.3935386545118797</c:v>
                </c:pt>
                <c:pt idx="194">
                  <c:v>5.4937233585055996</c:v>
                </c:pt>
                <c:pt idx="195">
                  <c:v>5.9753371391160002</c:v>
                </c:pt>
                <c:pt idx="196">
                  <c:v>5.6229187084833345</c:v>
                </c:pt>
                <c:pt idx="197">
                  <c:v>5.5498576630489485</c:v>
                </c:pt>
                <c:pt idx="198">
                  <c:v>5.0592737764304996</c:v>
                </c:pt>
                <c:pt idx="199">
                  <c:v>5.6134836708186056</c:v>
                </c:pt>
              </c:numCache>
            </c:numRef>
          </c:yVal>
        </c:ser>
        <c:axId val="123174272"/>
        <c:axId val="123176448"/>
      </c:scatterChart>
      <c:valAx>
        <c:axId val="1231742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انحراف</a:t>
                </a:r>
                <a:r>
                  <a:rPr lang="fa-IR" sz="800" baseline="0">
                    <a:cs typeface="B Nazanin" pitchFamily="2" charset="-78"/>
                  </a:rPr>
                  <a:t> معیار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3176448"/>
        <c:crosses val="autoZero"/>
        <c:crossBetween val="midCat"/>
      </c:valAx>
      <c:valAx>
        <c:axId val="123176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fa-IR" sz="800">
                    <a:cs typeface="B Nazanin" pitchFamily="2" charset="-78"/>
                  </a:rPr>
                  <a:t>متغییرها</a:t>
                </a:r>
                <a:endParaRPr lang="en-US" sz="800">
                  <a:cs typeface="B Nazanin" pitchFamily="2" charset="-78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GB"/>
            </a:pPr>
            <a:endParaRPr lang="fa-IR"/>
          </a:p>
        </c:txPr>
        <c:crossAx val="123174272"/>
        <c:crosses val="autoZero"/>
        <c:crossBetween val="midCat"/>
      </c:valAx>
    </c:plotArea>
    <c:legend>
      <c:legendPos val="r"/>
      <c:txPr>
        <a:bodyPr/>
        <a:lstStyle/>
        <a:p>
          <a:pPr>
            <a:defRPr lang="en-GB"/>
          </a:pPr>
          <a:endParaRPr lang="fa-IR"/>
        </a:p>
      </c:txPr>
    </c:legend>
    <c:plotVisOnly val="1"/>
  </c:chart>
  <c:spPr>
    <a:solidFill>
      <a:schemeClr val="bg1">
        <a:lumMod val="75000"/>
      </a:schemeClr>
    </a:solidFill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D638-ECAE-4F7E-9ADE-621A3367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4983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نمونه و راهنماي تهيه مقالات فارسي مجله بين المللي علوم مهندسي</vt:lpstr>
    </vt:vector>
  </TitlesOfParts>
  <Company>Grizli777</Company>
  <LinksUpToDate>false</LinksUpToDate>
  <CharactersWithSpaces>33321</CharactersWithSpaces>
  <SharedDoc>false</SharedDoc>
  <HLinks>
    <vt:vector size="12" baseType="variant">
      <vt:variant>
        <vt:i4>6160419</vt:i4>
      </vt:variant>
      <vt:variant>
        <vt:i4>3</vt:i4>
      </vt:variant>
      <vt:variant>
        <vt:i4>0</vt:i4>
      </vt:variant>
      <vt:variant>
        <vt:i4>5</vt:i4>
      </vt:variant>
      <vt:variant>
        <vt:lpwstr>mailto:rassoul@iust.ac.ir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mailto:a.forouzandeh@gmail.com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نمونه و راهنماي تهيه مقالات فارسي مجله بين المللي علوم مهندسي</dc:title>
  <dc:subject/>
  <dc:creator>Alireza</dc:creator>
  <cp:keywords/>
  <cp:lastModifiedBy>PARAND</cp:lastModifiedBy>
  <cp:revision>2</cp:revision>
  <cp:lastPrinted>2012-04-14T10:56:00Z</cp:lastPrinted>
  <dcterms:created xsi:type="dcterms:W3CDTF">2012-04-14T10:57:00Z</dcterms:created>
  <dcterms:modified xsi:type="dcterms:W3CDTF">2012-04-14T10:57:00Z</dcterms:modified>
</cp:coreProperties>
</file>